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5E6" w:rsidRPr="005E5718" w:rsidRDefault="00765FB5" w:rsidP="008905E6">
      <w:pPr>
        <w:jc w:val="center"/>
        <w:rPr>
          <w:bCs/>
          <w:sz w:val="28"/>
          <w:szCs w:val="28"/>
        </w:rPr>
      </w:pPr>
      <w:r w:rsidRPr="0011526C">
        <w:rPr>
          <w:rFonts w:ascii="Times New Roman" w:hAnsi="Times New Roman" w:cs="Times New Roman"/>
          <w:sz w:val="24"/>
          <w:szCs w:val="24"/>
          <w:lang w:eastAsia="pt-BR"/>
        </w:rPr>
        <w:tab/>
      </w:r>
      <w:r w:rsidR="008905E6" w:rsidRPr="00510114">
        <w:rPr>
          <w:rFonts w:ascii="Andalus" w:hAnsi="Andalus" w:cs="Andalus"/>
          <w:sz w:val="28"/>
          <w:szCs w:val="28"/>
        </w:rPr>
        <w:t>PROJETO DE RESOLUÇÃO Nº______</w:t>
      </w:r>
      <w:r w:rsidR="00ED03BD" w:rsidRPr="00510114">
        <w:rPr>
          <w:rFonts w:ascii="Andalus" w:hAnsi="Andalus" w:cs="Andalus"/>
          <w:sz w:val="28"/>
          <w:szCs w:val="28"/>
        </w:rPr>
        <w:softHyphen/>
      </w:r>
      <w:r w:rsidR="00ED03BD" w:rsidRPr="00510114">
        <w:rPr>
          <w:rFonts w:ascii="Andalus" w:hAnsi="Andalus" w:cs="Andalus"/>
          <w:sz w:val="28"/>
          <w:szCs w:val="28"/>
        </w:rPr>
        <w:softHyphen/>
        <w:t>__</w:t>
      </w:r>
      <w:r w:rsidR="00360524">
        <w:rPr>
          <w:rFonts w:ascii="Andalus" w:hAnsi="Andalus" w:cs="Andalus"/>
          <w:sz w:val="28"/>
          <w:szCs w:val="28"/>
        </w:rPr>
        <w:t>__/2019</w:t>
      </w:r>
    </w:p>
    <w:p w:rsidR="008905E6" w:rsidRPr="00BF7637" w:rsidRDefault="008905E6" w:rsidP="00B43840">
      <w:pPr>
        <w:rPr>
          <w:rFonts w:ascii="Andalus" w:hAnsi="Andalus" w:cs="Andalus"/>
          <w:b/>
          <w:sz w:val="28"/>
          <w:szCs w:val="28"/>
        </w:rPr>
      </w:pPr>
    </w:p>
    <w:p w:rsidR="00BF7637" w:rsidRDefault="00BF7637" w:rsidP="00360524">
      <w:pPr>
        <w:spacing w:line="360" w:lineRule="auto"/>
        <w:jc w:val="both"/>
        <w:rPr>
          <w:rFonts w:ascii="Andalus" w:hAnsi="Andalus" w:cs="Andalus"/>
          <w:b/>
          <w:sz w:val="28"/>
          <w:szCs w:val="28"/>
        </w:rPr>
      </w:pPr>
      <w:r w:rsidRPr="00BF7637">
        <w:rPr>
          <w:rFonts w:ascii="Andalus" w:hAnsi="Andalus" w:cs="Andalus"/>
          <w:b/>
          <w:sz w:val="28"/>
          <w:szCs w:val="28"/>
        </w:rPr>
        <w:t xml:space="preserve">"CRIA A FRENTE PARLAMENTAR DE APOIO AS ENTIDADES FILANTROPICAS DE SAÚDE E ASSISTENCIA </w:t>
      </w:r>
      <w:bookmarkStart w:id="0" w:name="_GoBack"/>
      <w:bookmarkEnd w:id="0"/>
      <w:r w:rsidRPr="00BF7637">
        <w:rPr>
          <w:rFonts w:ascii="Andalus" w:hAnsi="Andalus" w:cs="Andalus"/>
          <w:b/>
          <w:sz w:val="28"/>
          <w:szCs w:val="28"/>
        </w:rPr>
        <w:t>SOCIAL. ”</w:t>
      </w:r>
    </w:p>
    <w:p w:rsidR="00360524" w:rsidRPr="00360524" w:rsidRDefault="00360524" w:rsidP="00360524">
      <w:pPr>
        <w:pStyle w:val="NormalWeb"/>
        <w:spacing w:line="360" w:lineRule="auto"/>
        <w:jc w:val="both"/>
        <w:rPr>
          <w:rFonts w:ascii="Andalus" w:eastAsiaTheme="minorHAnsi" w:hAnsi="Andalus" w:cs="Andalus"/>
          <w:sz w:val="27"/>
          <w:szCs w:val="27"/>
          <w:lang w:eastAsia="en-US"/>
        </w:rPr>
      </w:pPr>
      <w:r w:rsidRPr="00360524">
        <w:rPr>
          <w:rFonts w:ascii="Andalus" w:eastAsiaTheme="minorHAnsi" w:hAnsi="Andalus" w:cs="Andalus"/>
          <w:sz w:val="27"/>
          <w:szCs w:val="27"/>
          <w:lang w:eastAsia="en-US"/>
        </w:rPr>
        <w:t>O Vereador que abaixo subscreve, no uso de das atribuições que lhe confere o Regimento Interno desta Casa de Leis, está submetendo à apreciação do Plenário o seguinte PROJETO DE RESOLUÇÃO:</w:t>
      </w:r>
    </w:p>
    <w:p w:rsidR="00360524" w:rsidRPr="00360524" w:rsidRDefault="00360524" w:rsidP="00360524">
      <w:pPr>
        <w:pStyle w:val="NormalWeb"/>
        <w:spacing w:line="360" w:lineRule="auto"/>
        <w:jc w:val="both"/>
        <w:rPr>
          <w:rFonts w:ascii="Andalus" w:eastAsiaTheme="minorHAnsi" w:hAnsi="Andalus" w:cs="Andalus"/>
          <w:sz w:val="27"/>
          <w:szCs w:val="27"/>
          <w:lang w:eastAsia="en-US"/>
        </w:rPr>
      </w:pPr>
      <w:r w:rsidRPr="00360524">
        <w:rPr>
          <w:rFonts w:ascii="Andalus" w:eastAsiaTheme="minorHAnsi" w:hAnsi="Andalus" w:cs="Andalus"/>
          <w:sz w:val="27"/>
          <w:szCs w:val="27"/>
          <w:lang w:eastAsia="en-US"/>
        </w:rPr>
        <w:t>A Câmara Municipal de Sete Lagoas aprova:</w:t>
      </w:r>
    </w:p>
    <w:p w:rsidR="00BF7637" w:rsidRPr="00BF7637" w:rsidRDefault="00BF7637" w:rsidP="00BF7637">
      <w:pPr>
        <w:pStyle w:val="NormalWeb"/>
        <w:spacing w:line="360" w:lineRule="auto"/>
        <w:jc w:val="both"/>
        <w:rPr>
          <w:rFonts w:ascii="Andalus" w:eastAsiaTheme="minorHAnsi" w:hAnsi="Andalus" w:cs="Andalus"/>
          <w:sz w:val="27"/>
          <w:szCs w:val="27"/>
          <w:lang w:eastAsia="en-US"/>
        </w:rPr>
      </w:pPr>
      <w:r w:rsidRPr="00BF7637">
        <w:rPr>
          <w:rFonts w:ascii="Andalus" w:eastAsiaTheme="minorHAnsi" w:hAnsi="Andalus" w:cs="Andalus"/>
          <w:b/>
          <w:sz w:val="27"/>
          <w:szCs w:val="27"/>
          <w:lang w:eastAsia="en-US"/>
        </w:rPr>
        <w:t>Art. 1º.</w:t>
      </w:r>
      <w:r w:rsidRPr="00BF7637">
        <w:rPr>
          <w:rFonts w:ascii="Andalus" w:eastAsiaTheme="minorHAnsi" w:hAnsi="Andalus" w:cs="Andalus"/>
          <w:sz w:val="27"/>
          <w:szCs w:val="27"/>
          <w:lang w:eastAsia="en-US"/>
        </w:rPr>
        <w:t xml:space="preserve"> Fica criada no âmbito da Câmara Municipal de Sete Lagoas, a FRENTE PARLAMENTAR DE APOIO AS ENTIDADES FILANTROPICAS DE SAÚDE E ASSISTENCIA SOCIAL.</w:t>
      </w:r>
    </w:p>
    <w:p w:rsidR="00BF7637" w:rsidRPr="00BF7637" w:rsidRDefault="00BF7637" w:rsidP="00BF7637">
      <w:pPr>
        <w:pStyle w:val="NormalWeb"/>
        <w:spacing w:line="360" w:lineRule="auto"/>
        <w:jc w:val="both"/>
        <w:rPr>
          <w:rFonts w:ascii="Andalus" w:eastAsiaTheme="minorHAnsi" w:hAnsi="Andalus" w:cs="Andalus"/>
          <w:sz w:val="27"/>
          <w:szCs w:val="27"/>
          <w:lang w:eastAsia="en-US"/>
        </w:rPr>
      </w:pPr>
      <w:r w:rsidRPr="00BF7637">
        <w:rPr>
          <w:rFonts w:ascii="Andalus" w:eastAsiaTheme="minorHAnsi" w:hAnsi="Andalus" w:cs="Andalus"/>
          <w:b/>
          <w:sz w:val="27"/>
          <w:szCs w:val="27"/>
          <w:lang w:eastAsia="en-US"/>
        </w:rPr>
        <w:t>Art. 2º.</w:t>
      </w:r>
      <w:r w:rsidRPr="00BF7637">
        <w:rPr>
          <w:rFonts w:ascii="Andalus" w:eastAsiaTheme="minorHAnsi" w:hAnsi="Andalus" w:cs="Andalus"/>
          <w:sz w:val="27"/>
          <w:szCs w:val="27"/>
          <w:lang w:eastAsia="en-US"/>
        </w:rPr>
        <w:t xml:space="preserve"> O objetivo da FRENTE PARLAMENTAR DE APOIO ÀS ENTIDADES FILANTRÓPICAS DE SAÚDE E ASSISTENCIA SOCIAL, será discutir ações e apoiar as entidades filantrópicas que atuam no município na área da saúde pública e assistência social.</w:t>
      </w:r>
    </w:p>
    <w:p w:rsidR="00BF7637" w:rsidRPr="00BF7637" w:rsidRDefault="00BF7637" w:rsidP="00BF7637">
      <w:pPr>
        <w:pStyle w:val="NormalWeb"/>
        <w:spacing w:line="360" w:lineRule="auto"/>
        <w:jc w:val="both"/>
        <w:rPr>
          <w:rFonts w:ascii="Andalus" w:eastAsiaTheme="minorHAnsi" w:hAnsi="Andalus" w:cs="Andalus"/>
          <w:sz w:val="27"/>
          <w:szCs w:val="27"/>
          <w:lang w:eastAsia="en-US"/>
        </w:rPr>
      </w:pPr>
      <w:r w:rsidRPr="00BF7637">
        <w:rPr>
          <w:rFonts w:ascii="Andalus" w:eastAsiaTheme="minorHAnsi" w:hAnsi="Andalus" w:cs="Andalus"/>
          <w:b/>
          <w:sz w:val="27"/>
          <w:szCs w:val="27"/>
          <w:lang w:eastAsia="en-US"/>
        </w:rPr>
        <w:t>Art. 3º.</w:t>
      </w:r>
      <w:r w:rsidRPr="00BF7637">
        <w:rPr>
          <w:rFonts w:ascii="Andalus" w:eastAsiaTheme="minorHAnsi" w:hAnsi="Andalus" w:cs="Andalus"/>
          <w:sz w:val="27"/>
          <w:szCs w:val="27"/>
          <w:lang w:eastAsia="en-US"/>
        </w:rPr>
        <w:t xml:space="preserve"> A frente será constituída por representantes de todas as correntes e opiniões políticas da Câmara Municipal e da sociedade civil que visam a solidariedade humana, social e econômica na área da saúde e assistência social.</w:t>
      </w:r>
    </w:p>
    <w:p w:rsidR="00BF7637" w:rsidRPr="00BF7637" w:rsidRDefault="00BF7637" w:rsidP="00BF7637">
      <w:pPr>
        <w:pStyle w:val="NormalWeb"/>
        <w:spacing w:line="360" w:lineRule="auto"/>
        <w:jc w:val="both"/>
        <w:rPr>
          <w:rFonts w:ascii="Andalus" w:eastAsiaTheme="minorHAnsi" w:hAnsi="Andalus" w:cs="Andalus"/>
          <w:sz w:val="27"/>
          <w:szCs w:val="27"/>
          <w:lang w:eastAsia="en-US"/>
        </w:rPr>
      </w:pPr>
      <w:r w:rsidRPr="00BF7637">
        <w:rPr>
          <w:rFonts w:ascii="Andalus" w:eastAsiaTheme="minorHAnsi" w:hAnsi="Andalus" w:cs="Andalus"/>
          <w:b/>
          <w:sz w:val="27"/>
          <w:szCs w:val="27"/>
          <w:lang w:eastAsia="en-US"/>
        </w:rPr>
        <w:t>Art. 4º.</w:t>
      </w:r>
      <w:r w:rsidRPr="00BF7637">
        <w:rPr>
          <w:rFonts w:ascii="Andalus" w:eastAsiaTheme="minorHAnsi" w:hAnsi="Andalus" w:cs="Andalus"/>
          <w:sz w:val="27"/>
          <w:szCs w:val="27"/>
          <w:lang w:eastAsia="en-US"/>
        </w:rPr>
        <w:t xml:space="preserve"> Esta resolução entrará em vigor na data de sua publicação.</w:t>
      </w:r>
    </w:p>
    <w:p w:rsidR="00544269" w:rsidRPr="00510114" w:rsidRDefault="008905E6" w:rsidP="00ED03BD">
      <w:pPr>
        <w:spacing w:line="360" w:lineRule="auto"/>
        <w:jc w:val="center"/>
        <w:rPr>
          <w:rFonts w:ascii="Andalus" w:hAnsi="Andalus" w:cs="Andalus"/>
          <w:sz w:val="27"/>
          <w:szCs w:val="27"/>
        </w:rPr>
      </w:pPr>
      <w:r w:rsidRPr="00510114">
        <w:rPr>
          <w:rFonts w:ascii="Andalus" w:hAnsi="Andalus" w:cs="Andalus"/>
          <w:sz w:val="27"/>
          <w:szCs w:val="27"/>
        </w:rPr>
        <w:t>S</w:t>
      </w:r>
      <w:r w:rsidR="00360524">
        <w:rPr>
          <w:rFonts w:ascii="Andalus" w:hAnsi="Andalus" w:cs="Andalus"/>
          <w:sz w:val="27"/>
          <w:szCs w:val="27"/>
        </w:rPr>
        <w:t>ete Lagoas, 14</w:t>
      </w:r>
      <w:r w:rsidRPr="00510114">
        <w:rPr>
          <w:rFonts w:ascii="Andalus" w:hAnsi="Andalus" w:cs="Andalus"/>
          <w:sz w:val="27"/>
          <w:szCs w:val="27"/>
        </w:rPr>
        <w:t xml:space="preserve"> de </w:t>
      </w:r>
      <w:proofErr w:type="gramStart"/>
      <w:r w:rsidR="00360524">
        <w:rPr>
          <w:rFonts w:ascii="Andalus" w:hAnsi="Andalus" w:cs="Andalus"/>
          <w:sz w:val="27"/>
          <w:szCs w:val="27"/>
        </w:rPr>
        <w:t>Março</w:t>
      </w:r>
      <w:proofErr w:type="gramEnd"/>
      <w:r w:rsidR="00360524">
        <w:rPr>
          <w:rFonts w:ascii="Andalus" w:hAnsi="Andalus" w:cs="Andalus"/>
          <w:sz w:val="27"/>
          <w:szCs w:val="27"/>
        </w:rPr>
        <w:t xml:space="preserve"> de 2019</w:t>
      </w:r>
      <w:r w:rsidRPr="00510114">
        <w:rPr>
          <w:rFonts w:ascii="Andalus" w:hAnsi="Andalus" w:cs="Andalus"/>
          <w:sz w:val="27"/>
          <w:szCs w:val="27"/>
        </w:rPr>
        <w:t>.</w:t>
      </w:r>
    </w:p>
    <w:p w:rsidR="00510114" w:rsidRPr="00BF7637" w:rsidRDefault="00ED03BD" w:rsidP="00BF7637">
      <w:pPr>
        <w:spacing w:line="360" w:lineRule="auto"/>
        <w:jc w:val="center"/>
        <w:rPr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C40C26E" wp14:editId="2B6FB79A">
            <wp:extent cx="3219385" cy="885825"/>
            <wp:effectExtent l="0" t="0" r="63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936" cy="949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AC5" w:rsidRPr="00360524" w:rsidRDefault="00B43840" w:rsidP="0051011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  <w:r w:rsidRPr="0036052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lastRenderedPageBreak/>
        <w:t>JUSTIFICATIV</w:t>
      </w:r>
      <w:r w:rsidR="00442F0B" w:rsidRPr="0036052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>A</w:t>
      </w:r>
    </w:p>
    <w:p w:rsidR="00360524" w:rsidRDefault="00360524" w:rsidP="00510114">
      <w:pPr>
        <w:shd w:val="clear" w:color="auto" w:fill="FFFFFF"/>
        <w:spacing w:line="360" w:lineRule="auto"/>
        <w:jc w:val="both"/>
        <w:rPr>
          <w:rFonts w:ascii="Andalus" w:hAnsi="Andalus" w:cs="Andalus"/>
          <w:sz w:val="26"/>
          <w:szCs w:val="26"/>
        </w:rPr>
      </w:pPr>
    </w:p>
    <w:p w:rsidR="00BF7637" w:rsidRDefault="00BF7637" w:rsidP="00360524">
      <w:pPr>
        <w:pStyle w:val="NormalWeb"/>
        <w:spacing w:line="360" w:lineRule="auto"/>
        <w:jc w:val="both"/>
        <w:rPr>
          <w:rFonts w:ascii="Andalus" w:eastAsiaTheme="minorHAnsi" w:hAnsi="Andalus" w:cs="Andalus"/>
          <w:sz w:val="26"/>
          <w:szCs w:val="26"/>
          <w:lang w:eastAsia="en-US"/>
        </w:rPr>
      </w:pPr>
      <w:r>
        <w:rPr>
          <w:rFonts w:ascii="Andalus" w:eastAsiaTheme="minorHAnsi" w:hAnsi="Andalus" w:cs="Andalus"/>
          <w:sz w:val="26"/>
          <w:szCs w:val="26"/>
          <w:lang w:eastAsia="en-US"/>
        </w:rPr>
        <w:t xml:space="preserve"> </w:t>
      </w:r>
      <w:r>
        <w:rPr>
          <w:rFonts w:ascii="Andalus" w:eastAsiaTheme="minorHAnsi" w:hAnsi="Andalus" w:cs="Andalus"/>
          <w:sz w:val="26"/>
          <w:szCs w:val="26"/>
          <w:lang w:eastAsia="en-US"/>
        </w:rPr>
        <w:tab/>
      </w:r>
      <w:r>
        <w:rPr>
          <w:rFonts w:ascii="Andalus" w:eastAsiaTheme="minorHAnsi" w:hAnsi="Andalus" w:cs="Andalus"/>
          <w:sz w:val="26"/>
          <w:szCs w:val="26"/>
          <w:lang w:eastAsia="en-US"/>
        </w:rPr>
        <w:tab/>
      </w:r>
      <w:r w:rsidRPr="00BF7637">
        <w:rPr>
          <w:rFonts w:ascii="Andalus" w:eastAsiaTheme="minorHAnsi" w:hAnsi="Andalus" w:cs="Andalus"/>
          <w:sz w:val="26"/>
          <w:szCs w:val="26"/>
          <w:lang w:eastAsia="en-US"/>
        </w:rPr>
        <w:t>O hospital filantrópico sediado no município é responsável por mais de 50% dos atendimentos ambulatoriais e internações hospitalares realizadas no Sistema Único de Saúde (SUS). Outras entidades filantrópicas que atuam com viés na saúde e assistência social representam a maior rede de atendimento no município sem fins lucrativos. Nesse contexto, é importante a instituição da FRENTE PARLAMENTAR para discussão e o apoio para obtenção de novas fontes de recursos para incrementar o atendimento destas entidades.</w:t>
      </w:r>
    </w:p>
    <w:p w:rsidR="00360524" w:rsidRPr="00360524" w:rsidRDefault="00360524" w:rsidP="00360524">
      <w:pPr>
        <w:pStyle w:val="NormalWeb"/>
        <w:spacing w:line="360" w:lineRule="auto"/>
        <w:jc w:val="both"/>
        <w:rPr>
          <w:rFonts w:ascii="Andalus" w:eastAsiaTheme="minorHAnsi" w:hAnsi="Andalus" w:cs="Andalus"/>
          <w:sz w:val="26"/>
          <w:szCs w:val="26"/>
          <w:lang w:eastAsia="en-US"/>
        </w:rPr>
      </w:pPr>
      <w:r>
        <w:rPr>
          <w:rFonts w:ascii="Andalus" w:eastAsiaTheme="minorHAnsi" w:hAnsi="Andalus" w:cs="Andalus"/>
          <w:sz w:val="26"/>
          <w:szCs w:val="26"/>
          <w:lang w:eastAsia="en-US"/>
        </w:rPr>
        <w:tab/>
      </w:r>
      <w:r>
        <w:rPr>
          <w:rFonts w:ascii="Andalus" w:eastAsiaTheme="minorHAnsi" w:hAnsi="Andalus" w:cs="Andalus"/>
          <w:sz w:val="26"/>
          <w:szCs w:val="26"/>
          <w:lang w:eastAsia="en-US"/>
        </w:rPr>
        <w:tab/>
      </w:r>
      <w:r w:rsidRPr="00360524">
        <w:rPr>
          <w:rFonts w:ascii="Andalus" w:eastAsiaTheme="minorHAnsi" w:hAnsi="Andalus" w:cs="Andalus"/>
          <w:sz w:val="26"/>
          <w:szCs w:val="26"/>
          <w:lang w:eastAsia="en-US"/>
        </w:rPr>
        <w:t>Face ao exposto, solicito o apoio dos nobres Pares para a aprovação do presente projeto de resolução.</w:t>
      </w:r>
    </w:p>
    <w:p w:rsidR="00300FF3" w:rsidRPr="00510114" w:rsidRDefault="00300FF3" w:rsidP="00360524">
      <w:pPr>
        <w:shd w:val="clear" w:color="auto" w:fill="FFFFFF"/>
        <w:spacing w:line="360" w:lineRule="auto"/>
        <w:jc w:val="center"/>
        <w:rPr>
          <w:rFonts w:ascii="Andalus" w:hAnsi="Andalus" w:cs="Andalus"/>
          <w:sz w:val="26"/>
          <w:szCs w:val="26"/>
        </w:rPr>
      </w:pPr>
      <w:r w:rsidRPr="00510114">
        <w:rPr>
          <w:rFonts w:ascii="Andalus" w:hAnsi="Andalus" w:cs="Andalus"/>
          <w:sz w:val="26"/>
          <w:szCs w:val="26"/>
        </w:rPr>
        <w:t>Termos em que pede deferimento de E. Plenário,</w:t>
      </w:r>
    </w:p>
    <w:p w:rsidR="00D816DE" w:rsidRPr="00510114" w:rsidRDefault="00360524" w:rsidP="00510114">
      <w:pPr>
        <w:shd w:val="clear" w:color="auto" w:fill="FFFFFF"/>
        <w:spacing w:line="36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6"/>
          <w:szCs w:val="26"/>
        </w:rPr>
        <w:t>Sete Lagoas, 14</w:t>
      </w:r>
      <w:r w:rsidR="009969CD" w:rsidRPr="00510114">
        <w:rPr>
          <w:rFonts w:ascii="Andalus" w:hAnsi="Andalus" w:cs="Andalus"/>
          <w:sz w:val="26"/>
          <w:szCs w:val="26"/>
        </w:rPr>
        <w:t xml:space="preserve"> de </w:t>
      </w:r>
      <w:proofErr w:type="gramStart"/>
      <w:r>
        <w:rPr>
          <w:rFonts w:ascii="Andalus" w:hAnsi="Andalus" w:cs="Andalus"/>
          <w:sz w:val="26"/>
          <w:szCs w:val="26"/>
        </w:rPr>
        <w:t>Março</w:t>
      </w:r>
      <w:proofErr w:type="gramEnd"/>
      <w:r>
        <w:rPr>
          <w:rFonts w:ascii="Andalus" w:hAnsi="Andalus" w:cs="Andalus"/>
          <w:sz w:val="26"/>
          <w:szCs w:val="26"/>
        </w:rPr>
        <w:t xml:space="preserve"> de 2019</w:t>
      </w:r>
    </w:p>
    <w:p w:rsidR="00300FF3" w:rsidRPr="00510114" w:rsidRDefault="00510114" w:rsidP="00510114">
      <w:pPr>
        <w:shd w:val="clear" w:color="auto" w:fill="FFFFFF"/>
        <w:spacing w:line="360" w:lineRule="auto"/>
        <w:jc w:val="center"/>
        <w:rPr>
          <w:rFonts w:ascii="Andalus" w:hAnsi="Andalus" w:cs="Andalus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78F910A" wp14:editId="69BC1707">
            <wp:extent cx="3215640" cy="1295400"/>
            <wp:effectExtent l="0" t="0" r="381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569" cy="139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0FF3" w:rsidRPr="00510114" w:rsidSect="00510114">
      <w:headerReference w:type="default" r:id="rId9"/>
      <w:footerReference w:type="default" r:id="rId10"/>
      <w:pgSz w:w="11906" w:h="16838"/>
      <w:pgMar w:top="1417" w:right="1701" w:bottom="1417" w:left="1701" w:header="708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01F" w:rsidRDefault="005A401F" w:rsidP="00963EEE">
      <w:pPr>
        <w:spacing w:after="0" w:line="240" w:lineRule="auto"/>
      </w:pPr>
      <w:r>
        <w:separator/>
      </w:r>
    </w:p>
  </w:endnote>
  <w:endnote w:type="continuationSeparator" w:id="0">
    <w:p w:rsidR="005A401F" w:rsidRDefault="005A401F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01F" w:rsidRDefault="005A401F" w:rsidP="00963EEE">
      <w:pPr>
        <w:spacing w:after="0" w:line="240" w:lineRule="auto"/>
      </w:pPr>
      <w:r>
        <w:separator/>
      </w:r>
    </w:p>
  </w:footnote>
  <w:footnote w:type="continuationSeparator" w:id="0">
    <w:p w:rsidR="005A401F" w:rsidRDefault="005A401F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283618EC" wp14:editId="3E66F04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4" name="Imagem 1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04F6D"/>
    <w:multiLevelType w:val="multilevel"/>
    <w:tmpl w:val="B470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9591F"/>
    <w:multiLevelType w:val="multilevel"/>
    <w:tmpl w:val="791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DB5909"/>
    <w:multiLevelType w:val="multilevel"/>
    <w:tmpl w:val="D582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883"/>
    <w:rsid w:val="00011DEE"/>
    <w:rsid w:val="000352FA"/>
    <w:rsid w:val="00044136"/>
    <w:rsid w:val="000477F8"/>
    <w:rsid w:val="00053D17"/>
    <w:rsid w:val="00073211"/>
    <w:rsid w:val="0012168E"/>
    <w:rsid w:val="00127530"/>
    <w:rsid w:val="00133C38"/>
    <w:rsid w:val="001557E9"/>
    <w:rsid w:val="001A657C"/>
    <w:rsid w:val="001D0457"/>
    <w:rsid w:val="001F3049"/>
    <w:rsid w:val="00231560"/>
    <w:rsid w:val="00235E9F"/>
    <w:rsid w:val="00244CB9"/>
    <w:rsid w:val="00257DC1"/>
    <w:rsid w:val="00290063"/>
    <w:rsid w:val="00291553"/>
    <w:rsid w:val="002C5F67"/>
    <w:rsid w:val="002E19BE"/>
    <w:rsid w:val="00300FF3"/>
    <w:rsid w:val="003166B8"/>
    <w:rsid w:val="00320C99"/>
    <w:rsid w:val="0034796E"/>
    <w:rsid w:val="00351EB4"/>
    <w:rsid w:val="00360524"/>
    <w:rsid w:val="0037219C"/>
    <w:rsid w:val="00375C72"/>
    <w:rsid w:val="003A64D9"/>
    <w:rsid w:val="00425DD1"/>
    <w:rsid w:val="004329E5"/>
    <w:rsid w:val="00442F0B"/>
    <w:rsid w:val="00486415"/>
    <w:rsid w:val="00494916"/>
    <w:rsid w:val="004C31D8"/>
    <w:rsid w:val="004D5A54"/>
    <w:rsid w:val="00510114"/>
    <w:rsid w:val="00522719"/>
    <w:rsid w:val="00544269"/>
    <w:rsid w:val="00553F86"/>
    <w:rsid w:val="00570742"/>
    <w:rsid w:val="00576CDB"/>
    <w:rsid w:val="0059049D"/>
    <w:rsid w:val="00593DED"/>
    <w:rsid w:val="005A401F"/>
    <w:rsid w:val="005C5257"/>
    <w:rsid w:val="005E5718"/>
    <w:rsid w:val="005F1E42"/>
    <w:rsid w:val="006120FE"/>
    <w:rsid w:val="006463C8"/>
    <w:rsid w:val="00654A07"/>
    <w:rsid w:val="006C1F33"/>
    <w:rsid w:val="00704E1D"/>
    <w:rsid w:val="00765FB5"/>
    <w:rsid w:val="007723EB"/>
    <w:rsid w:val="007A45DD"/>
    <w:rsid w:val="007B07CF"/>
    <w:rsid w:val="007B3B96"/>
    <w:rsid w:val="007E5CBC"/>
    <w:rsid w:val="007F47DD"/>
    <w:rsid w:val="0085577A"/>
    <w:rsid w:val="0085741E"/>
    <w:rsid w:val="00864CD0"/>
    <w:rsid w:val="0088015A"/>
    <w:rsid w:val="008905E6"/>
    <w:rsid w:val="008919BA"/>
    <w:rsid w:val="008B10A6"/>
    <w:rsid w:val="008D697F"/>
    <w:rsid w:val="008E461A"/>
    <w:rsid w:val="008E4B91"/>
    <w:rsid w:val="009453B4"/>
    <w:rsid w:val="00963EEE"/>
    <w:rsid w:val="0096448D"/>
    <w:rsid w:val="0097039B"/>
    <w:rsid w:val="00981D34"/>
    <w:rsid w:val="009913A9"/>
    <w:rsid w:val="009969CD"/>
    <w:rsid w:val="00A14695"/>
    <w:rsid w:val="00A152A7"/>
    <w:rsid w:val="00A304E4"/>
    <w:rsid w:val="00A33565"/>
    <w:rsid w:val="00A34F0E"/>
    <w:rsid w:val="00A55457"/>
    <w:rsid w:val="00A7712C"/>
    <w:rsid w:val="00AA00B3"/>
    <w:rsid w:val="00AD5239"/>
    <w:rsid w:val="00B43840"/>
    <w:rsid w:val="00B459F3"/>
    <w:rsid w:val="00B50395"/>
    <w:rsid w:val="00B746DC"/>
    <w:rsid w:val="00BC3E9A"/>
    <w:rsid w:val="00BD0720"/>
    <w:rsid w:val="00BF7637"/>
    <w:rsid w:val="00C10ACC"/>
    <w:rsid w:val="00C46306"/>
    <w:rsid w:val="00C53286"/>
    <w:rsid w:val="00C5597B"/>
    <w:rsid w:val="00C67EE6"/>
    <w:rsid w:val="00CC2A82"/>
    <w:rsid w:val="00CE5358"/>
    <w:rsid w:val="00CF7D01"/>
    <w:rsid w:val="00D62F33"/>
    <w:rsid w:val="00D816DE"/>
    <w:rsid w:val="00DB7DF1"/>
    <w:rsid w:val="00DF6E6C"/>
    <w:rsid w:val="00E110BC"/>
    <w:rsid w:val="00E11799"/>
    <w:rsid w:val="00E12E08"/>
    <w:rsid w:val="00E47D53"/>
    <w:rsid w:val="00E63384"/>
    <w:rsid w:val="00E64DF2"/>
    <w:rsid w:val="00E7653D"/>
    <w:rsid w:val="00E86AC7"/>
    <w:rsid w:val="00EA65C5"/>
    <w:rsid w:val="00ED03BD"/>
    <w:rsid w:val="00F14E10"/>
    <w:rsid w:val="00F33AC5"/>
    <w:rsid w:val="00F40AFB"/>
    <w:rsid w:val="00F41BDC"/>
    <w:rsid w:val="00F51499"/>
    <w:rsid w:val="00F933BA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C34944-3600-4CFC-9726-26580718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character" w:styleId="Forte">
    <w:name w:val="Strong"/>
    <w:basedOn w:val="Fontepargpadro"/>
    <w:qFormat/>
    <w:rsid w:val="002C5F67"/>
    <w:rPr>
      <w:b/>
      <w:bCs/>
    </w:rPr>
  </w:style>
  <w:style w:type="paragraph" w:styleId="Corpodetexto">
    <w:name w:val="Body Text"/>
    <w:basedOn w:val="Normal"/>
    <w:link w:val="CorpodetextoChar"/>
    <w:semiHidden/>
    <w:rsid w:val="008905E6"/>
    <w:pPr>
      <w:suppressAutoHyphens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905E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360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79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91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0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554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3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9077">
          <w:marLeft w:val="45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single" w:sz="48" w:space="11" w:color="23AEF4"/>
            <w:right w:val="none" w:sz="0" w:space="0" w:color="auto"/>
          </w:divBdr>
        </w:div>
        <w:div w:id="128713521">
          <w:marLeft w:val="0"/>
          <w:marRight w:val="0"/>
          <w:marTop w:val="0"/>
          <w:marBottom w:val="0"/>
          <w:divBdr>
            <w:top w:val="single" w:sz="6" w:space="15" w:color="F4F4F4"/>
            <w:left w:val="single" w:sz="6" w:space="15" w:color="F4F4F4"/>
            <w:bottom w:val="single" w:sz="6" w:space="15" w:color="F4F4F4"/>
            <w:right w:val="single" w:sz="6" w:space="15" w:color="F4F4F4"/>
          </w:divBdr>
        </w:div>
      </w:divsChild>
    </w:div>
    <w:div w:id="19305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0A5DD-D405-4023-BD40-E8A4A6B81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2019-03-14T19:55:00Z</cp:lastPrinted>
  <dcterms:created xsi:type="dcterms:W3CDTF">2019-03-14T19:55:00Z</dcterms:created>
  <dcterms:modified xsi:type="dcterms:W3CDTF">2019-03-14T19:55:00Z</dcterms:modified>
</cp:coreProperties>
</file>