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1F3" w:rsidRDefault="009201F3" w:rsidP="009201F3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7" name="Imagem 7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1F3" w:rsidRDefault="009201F3" w:rsidP="009201F3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201F3" w:rsidRDefault="009201F3" w:rsidP="009201F3">
      <w:pPr>
        <w:spacing w:after="0"/>
        <w:ind w:left="1416" w:firstLine="708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9201F3" w:rsidRDefault="009201F3" w:rsidP="009201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201F3" w:rsidRDefault="009201F3" w:rsidP="009201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9201F3" w:rsidRDefault="009201F3" w:rsidP="009201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9201F3" w:rsidRDefault="009201F3" w:rsidP="009201F3">
      <w:pPr>
        <w:spacing w:after="0" w:line="240" w:lineRule="auto"/>
        <w:ind w:right="-1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464C30" w:rsidRDefault="009201F3" w:rsidP="009201F3">
      <w:pPr>
        <w:spacing w:after="0" w:line="240" w:lineRule="auto"/>
        <w:ind w:right="-1"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</w:t>
      </w:r>
      <w:r>
        <w:rPr>
          <w:rFonts w:ascii="Arial" w:eastAsia="DejaVuSans" w:hAnsi="Arial" w:cs="Arial"/>
          <w:b/>
          <w:kern w:val="2"/>
          <w:sz w:val="24"/>
          <w:szCs w:val="24"/>
        </w:rPr>
        <w:t>A TÍTULO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>, ouvida a casa e após tramites regimentais, s</w:t>
      </w:r>
      <w:r>
        <w:rPr>
          <w:rFonts w:ascii="Arial" w:eastAsia="DejaVuSans" w:hAnsi="Arial" w:cs="Arial"/>
          <w:kern w:val="2"/>
          <w:sz w:val="24"/>
          <w:szCs w:val="24"/>
        </w:rPr>
        <w:t>eja enviada correspo</w:t>
      </w:r>
      <w:r w:rsidR="00464C30">
        <w:rPr>
          <w:rFonts w:ascii="Arial" w:eastAsia="DejaVuSans" w:hAnsi="Arial" w:cs="Arial"/>
          <w:kern w:val="2"/>
          <w:sz w:val="24"/>
          <w:szCs w:val="24"/>
        </w:rPr>
        <w:t>ndência à secretaria competente</w:t>
      </w:r>
      <w:r w:rsidR="00464C30" w:rsidRPr="00464C30">
        <w:rPr>
          <w:rFonts w:ascii="Arial" w:eastAsia="DejaVuSans" w:hAnsi="Arial" w:cs="Arial"/>
          <w:kern w:val="2"/>
          <w:sz w:val="24"/>
          <w:szCs w:val="24"/>
        </w:rPr>
        <w:t xml:space="preserve"> para que</w:t>
      </w:r>
      <w:r w:rsidR="00464C30">
        <w:rPr>
          <w:rFonts w:ascii="Arial" w:eastAsia="DejaVuSans" w:hAnsi="Arial" w:cs="Arial"/>
          <w:kern w:val="2"/>
          <w:sz w:val="24"/>
          <w:szCs w:val="24"/>
        </w:rPr>
        <w:t xml:space="preserve"> comprove a destinação e como está</w:t>
      </w:r>
      <w:r w:rsidR="00464C30" w:rsidRPr="00464C30">
        <w:rPr>
          <w:rFonts w:ascii="Arial" w:eastAsia="DejaVuSans" w:hAnsi="Arial" w:cs="Arial"/>
          <w:kern w:val="2"/>
          <w:sz w:val="24"/>
          <w:szCs w:val="24"/>
        </w:rPr>
        <w:t xml:space="preserve"> sendo usa</w:t>
      </w:r>
      <w:r w:rsidR="00464C30">
        <w:rPr>
          <w:rFonts w:ascii="Arial" w:eastAsia="DejaVuSans" w:hAnsi="Arial" w:cs="Arial"/>
          <w:kern w:val="2"/>
          <w:sz w:val="24"/>
          <w:szCs w:val="24"/>
        </w:rPr>
        <w:t>ndo a taxa de limpeza pública (</w:t>
      </w:r>
      <w:r w:rsidR="00464C30" w:rsidRPr="00464C30">
        <w:rPr>
          <w:rFonts w:ascii="Arial" w:eastAsia="DejaVuSans" w:hAnsi="Arial" w:cs="Arial"/>
          <w:kern w:val="2"/>
          <w:sz w:val="24"/>
          <w:szCs w:val="24"/>
        </w:rPr>
        <w:t xml:space="preserve">taxa de resíduos sólidos). </w:t>
      </w:r>
      <w:r w:rsidR="00464C30">
        <w:rPr>
          <w:rFonts w:ascii="Arial" w:eastAsia="DejaVuSans" w:hAnsi="Arial" w:cs="Arial"/>
          <w:kern w:val="2"/>
          <w:sz w:val="24"/>
          <w:szCs w:val="24"/>
        </w:rPr>
        <w:t>Em quais melhorias para a cidade os valores foram aplicados e qual a programação da destinação da arrecadação futura.</w:t>
      </w:r>
    </w:p>
    <w:p w:rsidR="009201F3" w:rsidRDefault="00464C30" w:rsidP="009201F3">
      <w:pPr>
        <w:spacing w:after="0" w:line="240" w:lineRule="auto"/>
        <w:ind w:right="-1"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Requer ainda, que seja informado o valor da arrecadação em 2017/2018 e que seja enviada</w:t>
      </w:r>
      <w:r w:rsidRPr="00464C30">
        <w:rPr>
          <w:rFonts w:ascii="Arial" w:eastAsia="DejaVuSans" w:hAnsi="Arial" w:cs="Arial"/>
          <w:kern w:val="2"/>
          <w:sz w:val="24"/>
          <w:szCs w:val="24"/>
        </w:rPr>
        <w:t xml:space="preserve"> toda a documentação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comprobatória</w:t>
      </w:r>
      <w:r w:rsidRPr="00464C30">
        <w:rPr>
          <w:rFonts w:ascii="Arial" w:eastAsia="DejaVuSans" w:hAnsi="Arial" w:cs="Arial"/>
          <w:kern w:val="2"/>
          <w:sz w:val="24"/>
          <w:szCs w:val="24"/>
        </w:rPr>
        <w:t>, antes da prestação de contas do último quadrimestre de 2018, que acontecerá no início de abril.</w:t>
      </w:r>
    </w:p>
    <w:p w:rsidR="009201F3" w:rsidRDefault="009201F3" w:rsidP="009201F3"/>
    <w:p w:rsidR="009201F3" w:rsidRDefault="009201F3" w:rsidP="009201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2019.</w:t>
      </w:r>
    </w:p>
    <w:p w:rsidR="009201F3" w:rsidRDefault="009201F3" w:rsidP="009201F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6" name="Imagem 6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1F3" w:rsidRDefault="009201F3" w:rsidP="009201F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MILTON MARTINS</w:t>
      </w:r>
    </w:p>
    <w:p w:rsidR="009201F3" w:rsidRDefault="009201F3" w:rsidP="009201F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9201F3" w:rsidRDefault="009201F3" w:rsidP="009201F3">
      <w:pPr>
        <w:widowControl w:val="0"/>
        <w:spacing w:after="0" w:line="360" w:lineRule="auto"/>
        <w:ind w:left="2832"/>
        <w:rPr>
          <w:rFonts w:ascii="Arial" w:eastAsia="DejaVuSans" w:hAnsi="Arial" w:cs="Arial"/>
          <w:b/>
          <w:bCs/>
          <w:kern w:val="2"/>
          <w:sz w:val="24"/>
          <w:szCs w:val="24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</w:rPr>
        <w:t xml:space="preserve">        </w:t>
      </w:r>
    </w:p>
    <w:p w:rsidR="009201F3" w:rsidRDefault="009201F3" w:rsidP="009201F3">
      <w:pPr>
        <w:widowControl w:val="0"/>
        <w:spacing w:after="0" w:line="360" w:lineRule="auto"/>
        <w:ind w:left="2832"/>
        <w:rPr>
          <w:rFonts w:ascii="Arial" w:eastAsia="DejaVuSans" w:hAnsi="Arial" w:cs="Arial"/>
          <w:b/>
          <w:bCs/>
          <w:kern w:val="2"/>
          <w:sz w:val="24"/>
          <w:szCs w:val="24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</w:rPr>
        <w:t xml:space="preserve">      </w:t>
      </w:r>
    </w:p>
    <w:p w:rsidR="009201F3" w:rsidRDefault="009201F3" w:rsidP="009201F3">
      <w:pPr>
        <w:widowControl w:val="0"/>
        <w:spacing w:after="0" w:line="360" w:lineRule="auto"/>
        <w:ind w:left="2832"/>
        <w:rPr>
          <w:rFonts w:ascii="Arial" w:eastAsia="DejaVuSans" w:hAnsi="Arial" w:cs="Arial"/>
          <w:b/>
          <w:bCs/>
          <w:kern w:val="2"/>
          <w:sz w:val="24"/>
          <w:szCs w:val="24"/>
        </w:rPr>
      </w:pPr>
      <w:bookmarkStart w:id="0" w:name="_GoBack"/>
      <w:bookmarkEnd w:id="0"/>
    </w:p>
    <w:p w:rsidR="009201F3" w:rsidRDefault="009201F3" w:rsidP="009201F3">
      <w:pPr>
        <w:widowControl w:val="0"/>
        <w:spacing w:after="0" w:line="360" w:lineRule="auto"/>
        <w:ind w:left="2832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</w:rPr>
        <w:t xml:space="preserve">  </w:t>
      </w: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9201F3" w:rsidRDefault="009201F3" w:rsidP="009201F3">
      <w:pPr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9201F3" w:rsidRDefault="009201F3" w:rsidP="009201F3">
      <w:pPr>
        <w:jc w:val="both"/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9201F3" w:rsidRDefault="009201F3" w:rsidP="009201F3"/>
    <w:p w:rsidR="00DB6A0C" w:rsidRDefault="00DB6A0C"/>
    <w:p w:rsidR="00464C30" w:rsidRDefault="00464C30"/>
    <w:sectPr w:rsidR="00464C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79"/>
    <w:rsid w:val="00091479"/>
    <w:rsid w:val="00464C30"/>
    <w:rsid w:val="0060381D"/>
    <w:rsid w:val="009201F3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DCB85-63DF-4EED-AF68-880F2722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1F3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2019-03-07T14:14:00Z</dcterms:created>
  <dcterms:modified xsi:type="dcterms:W3CDTF">2019-03-07T14:31:00Z</dcterms:modified>
</cp:coreProperties>
</file>