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B8" w:rsidRDefault="00E11FB8" w:rsidP="00E11FB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  <w:lang w:val="en-US" w:eastAsia="en-US"/>
        </w:rPr>
        <w:drawing>
          <wp:inline distT="0" distB="0" distL="0" distR="0" wp14:anchorId="3B15916B" wp14:editId="457882F9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FB8" w:rsidRDefault="00E11FB8" w:rsidP="00E11FB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11FB8" w:rsidRDefault="00E11FB8" w:rsidP="00E11F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REQUERIMENTO Nº _____/2019</w:t>
      </w:r>
    </w:p>
    <w:p w:rsidR="00E11FB8" w:rsidRDefault="00E11FB8" w:rsidP="00E11FB8">
      <w:pPr>
        <w:jc w:val="center"/>
        <w:rPr>
          <w:rFonts w:ascii="Arial" w:hAnsi="Arial" w:cs="Arial"/>
          <w:b/>
          <w:sz w:val="24"/>
          <w:szCs w:val="24"/>
        </w:rPr>
      </w:pPr>
    </w:p>
    <w:p w:rsidR="00E11FB8" w:rsidRDefault="00E11FB8" w:rsidP="00E11F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E11FB8" w:rsidRDefault="00E11FB8" w:rsidP="00E11F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E11FB8" w:rsidRDefault="00E11FB8" w:rsidP="00E11FB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1FB8" w:rsidRDefault="00E11FB8" w:rsidP="00E11FB8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ouvida a casa e após tramites regimentais, seja enviada correspondência ao </w:t>
      </w:r>
      <w:r>
        <w:rPr>
          <w:rFonts w:ascii="Arial" w:eastAsia="DejaVuSans" w:hAnsi="Arial" w:cs="Arial"/>
          <w:kern w:val="2"/>
          <w:sz w:val="24"/>
          <w:szCs w:val="24"/>
        </w:rPr>
        <w:t>Exmo. Prefeito Municipal, Sr. Duílio de Castro, para que medidas sejam tomadas em caráter de urgência conforme fatos e fundamentos expostos abaixo:</w:t>
      </w:r>
    </w:p>
    <w:p w:rsidR="00E11FB8" w:rsidRDefault="00E11FB8" w:rsidP="00E11FB8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E11FB8" w:rsidRDefault="00E11FB8" w:rsidP="00E11FB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Em audiência realizada aos 25 de fevereiro de 2019, iniciada às 18:00 horas, no plenário da Câmara Municipal, atendendo ao requerimento de número 576/2019  de autoria deste Vereador, idealizador da citada audiência, que contou com a presença de representantes da sociedade, vereadores, representantes dos sindicatos SINDUTE e SINDSEL, representantes do Observatório Social, procuradoria do município, presidente da CDL, representantes da Guarda Civil Municipal, representante do DIEESE, e servidores do município que representavam o funcionalismo municipal, após longa discussão em que se foi possível oportunizar à comunidade que se manifestasse quanto a situação de indignidade que se estabeleceu em face dos servidores em consequência da péssima gestão que vem sendo realizada, com atrasos de salários, salários desatualizados em desacordo com o mínimo estabelecido constitucionalmente, não pagamento de benefícios estabelecidos em lei, não pagamento de férias prêmio, diversas denúncias de contratação irregulares com altos cargos e salários e tantos outros temas correlatos ao funcionalismo municipal, que foram objetos de discussão, foi indicado como solução para o problema tema da audiência as seguintes colocações votadas e aprovadas pelos vereadores Milton Martins, Fabrício Nascimento, Euro Andrade, Caramelo, Rodrigo Braga, Gislene Inocência, Renato Gomes e Zé da União:</w:t>
      </w:r>
    </w:p>
    <w:p w:rsidR="00E11FB8" w:rsidRDefault="00E11FB8" w:rsidP="00E11FB8">
      <w:pPr>
        <w:jc w:val="both"/>
        <w:rPr>
          <w:rFonts w:ascii="Arial" w:hAnsi="Arial" w:cs="Arial"/>
          <w:sz w:val="24"/>
          <w:szCs w:val="24"/>
        </w:rPr>
      </w:pPr>
      <w:r w:rsidRPr="001D3451">
        <w:rPr>
          <w:rFonts w:ascii="Arial" w:hAnsi="Arial" w:cs="Arial"/>
          <w:b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- Proposta de redução das secretarias de 13 (treze) para 9 (nove), proposto pelo </w:t>
      </w:r>
    </w:p>
    <w:p w:rsidR="00E11FB8" w:rsidRDefault="00E11FB8" w:rsidP="00E11FB8">
      <w:pPr>
        <w:jc w:val="both"/>
        <w:rPr>
          <w:rFonts w:ascii="Arial" w:hAnsi="Arial" w:cs="Arial"/>
          <w:sz w:val="24"/>
          <w:szCs w:val="24"/>
        </w:rPr>
      </w:pPr>
      <w:r w:rsidRPr="001D3451">
        <w:rPr>
          <w:rFonts w:ascii="Arial" w:hAnsi="Arial" w:cs="Arial"/>
          <w:b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- Que seja aprovado o Projeto de Lei que concede anistia quanto ao IPTU.</w:t>
      </w:r>
    </w:p>
    <w:p w:rsidR="00E11FB8" w:rsidRDefault="00E11FB8" w:rsidP="00E11FB8">
      <w:pPr>
        <w:jc w:val="both"/>
        <w:rPr>
          <w:rFonts w:ascii="Arial" w:hAnsi="Arial" w:cs="Arial"/>
          <w:sz w:val="24"/>
          <w:szCs w:val="24"/>
        </w:rPr>
      </w:pPr>
      <w:r w:rsidRPr="001D3451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- Que seja apresentado um cronograma para a realização dos pagamentos atrasados.</w:t>
      </w:r>
    </w:p>
    <w:p w:rsidR="00E11FB8" w:rsidRDefault="00E11FB8" w:rsidP="00E11FB8">
      <w:pPr>
        <w:jc w:val="both"/>
        <w:rPr>
          <w:rFonts w:ascii="Arial" w:hAnsi="Arial" w:cs="Arial"/>
          <w:sz w:val="24"/>
          <w:szCs w:val="24"/>
        </w:rPr>
      </w:pPr>
      <w:r w:rsidRPr="001D3451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- Que não sejam realizadas novas contratações, já que o município não tem condições de arcar com os pagamentos dos efetivos.</w:t>
      </w:r>
    </w:p>
    <w:p w:rsidR="00E11FB8" w:rsidRDefault="00E11FB8" w:rsidP="00E11FB8">
      <w:pPr>
        <w:jc w:val="both"/>
        <w:rPr>
          <w:rFonts w:ascii="Arial" w:hAnsi="Arial" w:cs="Arial"/>
          <w:sz w:val="24"/>
          <w:szCs w:val="24"/>
        </w:rPr>
      </w:pPr>
      <w:r w:rsidRPr="001D3451">
        <w:rPr>
          <w:rFonts w:ascii="Arial" w:hAnsi="Arial" w:cs="Arial"/>
          <w:b/>
          <w:sz w:val="24"/>
          <w:szCs w:val="24"/>
        </w:rPr>
        <w:lastRenderedPageBreak/>
        <w:t>5</w:t>
      </w:r>
      <w:r>
        <w:rPr>
          <w:rFonts w:ascii="Arial" w:hAnsi="Arial" w:cs="Arial"/>
          <w:sz w:val="24"/>
          <w:szCs w:val="24"/>
        </w:rPr>
        <w:t xml:space="preserve"> - Que sejam contingenciados 30% (trinta por cento) dos gastos da Prefeitura, e que isso se dê através de Decreto ou Projeto de Lei.</w:t>
      </w:r>
    </w:p>
    <w:p w:rsidR="00E11FB8" w:rsidRDefault="00E11FB8" w:rsidP="00E11FB8">
      <w:pPr>
        <w:jc w:val="both"/>
        <w:rPr>
          <w:rFonts w:ascii="Arial" w:hAnsi="Arial" w:cs="Arial"/>
          <w:sz w:val="24"/>
          <w:szCs w:val="24"/>
        </w:rPr>
      </w:pPr>
      <w:r w:rsidRPr="001D345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- Que sejam extintas as funções comissionadas enquanto os salários não estiverem em dia.</w:t>
      </w:r>
    </w:p>
    <w:p w:rsidR="00E11FB8" w:rsidRDefault="00E11FB8" w:rsidP="00E11FB8">
      <w:pPr>
        <w:jc w:val="both"/>
        <w:rPr>
          <w:rFonts w:ascii="Arial" w:hAnsi="Arial" w:cs="Arial"/>
          <w:sz w:val="24"/>
          <w:szCs w:val="24"/>
        </w:rPr>
      </w:pPr>
      <w:r w:rsidRPr="001D3451">
        <w:rPr>
          <w:rFonts w:ascii="Arial" w:hAnsi="Arial" w:cs="Arial"/>
          <w:b/>
          <w:sz w:val="24"/>
          <w:szCs w:val="24"/>
        </w:rPr>
        <w:t xml:space="preserve">7 </w:t>
      </w:r>
      <w:r>
        <w:rPr>
          <w:rFonts w:ascii="Arial" w:hAnsi="Arial" w:cs="Arial"/>
          <w:sz w:val="24"/>
          <w:szCs w:val="24"/>
        </w:rPr>
        <w:t>- Que seja criada uma comissão paritária entre o Executivo e os Servidores para analisar a regularidade de todas as contratações realizadas pelo município.</w:t>
      </w:r>
    </w:p>
    <w:p w:rsidR="00E11FB8" w:rsidRDefault="00E11FB8" w:rsidP="00E11FB8">
      <w:pPr>
        <w:jc w:val="both"/>
        <w:rPr>
          <w:rFonts w:ascii="Arial" w:hAnsi="Arial" w:cs="Arial"/>
          <w:sz w:val="24"/>
          <w:szCs w:val="24"/>
        </w:rPr>
      </w:pPr>
      <w:r w:rsidRPr="001D3451">
        <w:rPr>
          <w:rFonts w:ascii="Arial" w:hAnsi="Arial" w:cs="Arial"/>
          <w:b/>
          <w:sz w:val="24"/>
          <w:szCs w:val="24"/>
        </w:rPr>
        <w:t xml:space="preserve">8 </w:t>
      </w:r>
      <w:r>
        <w:rPr>
          <w:rFonts w:ascii="Arial" w:hAnsi="Arial" w:cs="Arial"/>
          <w:sz w:val="24"/>
          <w:szCs w:val="24"/>
        </w:rPr>
        <w:t>- Que o município abra mão dos honorários sucumbenciais no caso de negociações jurídicas.</w:t>
      </w:r>
    </w:p>
    <w:p w:rsidR="00E11FB8" w:rsidRDefault="00E11FB8" w:rsidP="00E11FB8">
      <w:pPr>
        <w:jc w:val="both"/>
        <w:rPr>
          <w:rFonts w:ascii="Arial" w:hAnsi="Arial" w:cs="Arial"/>
          <w:sz w:val="24"/>
          <w:szCs w:val="24"/>
        </w:rPr>
      </w:pPr>
      <w:r w:rsidRPr="001D3451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- Que seja implantado o cronograma de pagamentos do funcionalismo público, incluindo o pagamento dos acertos referente às exonerações realizadas.</w:t>
      </w:r>
    </w:p>
    <w:p w:rsidR="00E11FB8" w:rsidRDefault="00E11FB8" w:rsidP="00E11FB8">
      <w:pPr>
        <w:jc w:val="both"/>
        <w:rPr>
          <w:rFonts w:ascii="Arial" w:hAnsi="Arial" w:cs="Arial"/>
          <w:sz w:val="24"/>
          <w:szCs w:val="24"/>
        </w:rPr>
      </w:pPr>
      <w:r w:rsidRPr="001D3451">
        <w:rPr>
          <w:rFonts w:ascii="Arial" w:hAnsi="Arial" w:cs="Arial"/>
          <w:b/>
          <w:sz w:val="24"/>
          <w:szCs w:val="24"/>
        </w:rPr>
        <w:t xml:space="preserve">10 </w:t>
      </w:r>
      <w:r>
        <w:rPr>
          <w:rFonts w:ascii="Arial" w:hAnsi="Arial" w:cs="Arial"/>
          <w:sz w:val="24"/>
          <w:szCs w:val="24"/>
        </w:rPr>
        <w:t>- Que seja realizado o reajuste salarial do ano de 2018 e 2019.</w:t>
      </w:r>
    </w:p>
    <w:p w:rsidR="00E11FB8" w:rsidRDefault="00E11FB8" w:rsidP="00E11FB8">
      <w:pPr>
        <w:jc w:val="both"/>
        <w:rPr>
          <w:rFonts w:ascii="Arial" w:hAnsi="Arial" w:cs="Arial"/>
          <w:sz w:val="24"/>
          <w:szCs w:val="24"/>
        </w:rPr>
      </w:pPr>
      <w:r w:rsidRPr="001D3451">
        <w:rPr>
          <w:rFonts w:ascii="Arial" w:hAnsi="Arial" w:cs="Arial"/>
          <w:b/>
          <w:sz w:val="24"/>
          <w:szCs w:val="24"/>
        </w:rPr>
        <w:t xml:space="preserve">11 </w:t>
      </w:r>
      <w:r>
        <w:rPr>
          <w:rFonts w:ascii="Arial" w:hAnsi="Arial" w:cs="Arial"/>
          <w:sz w:val="24"/>
          <w:szCs w:val="24"/>
        </w:rPr>
        <w:t>- Que a prefeitura se manifeste quanto ao corte de pagamento dos funcionários que aderiram à greve uma vez que o percentual mínimo essencial foi obedecido, e que a Câmara se manifeste no sentido de que tal corte não aconteça, pois a ação garantida constitucionalmente está sendo objeto de ameaças contra servidores que aderiram à greve.</w:t>
      </w:r>
    </w:p>
    <w:p w:rsidR="00E11FB8" w:rsidRDefault="00E11FB8" w:rsidP="00E11FB8">
      <w:pPr>
        <w:jc w:val="both"/>
        <w:rPr>
          <w:rFonts w:ascii="Arial" w:hAnsi="Arial" w:cs="Arial"/>
          <w:sz w:val="24"/>
          <w:szCs w:val="24"/>
        </w:rPr>
      </w:pPr>
      <w:r w:rsidRPr="001D3451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- Diante de tais pedidos, caso os mesmos não sejam atendidos, o posicionamento da Câmara Municipal, no que concerne ao meio encontrado de tentar ajudar os servidores foi de que todas as pautas enviadas pelo Executivo sejam trancadas e nenhum projeto seja analisado até que a situação de atrasos de salários seja regularizada.</w:t>
      </w:r>
    </w:p>
    <w:p w:rsidR="00E11FB8" w:rsidRDefault="00E11FB8" w:rsidP="00E11FB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solicitamos que sejam adotadas em caráter de urgência, as medidas acima elencadas conforme definido na citada audiência, para que a solução seja  apresentada a população o quanto antes.</w:t>
      </w:r>
    </w:p>
    <w:p w:rsidR="00E11FB8" w:rsidRDefault="00E11FB8" w:rsidP="00E11F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Contamos com o posicionamento do executivo.</w:t>
      </w:r>
    </w:p>
    <w:p w:rsidR="00E11FB8" w:rsidRDefault="00E11FB8" w:rsidP="00E11FB8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oportunidade renovo protestos de estima e consideração,</w:t>
      </w:r>
    </w:p>
    <w:p w:rsidR="00E11FB8" w:rsidRDefault="00E11FB8" w:rsidP="00E11FB8">
      <w:pPr>
        <w:jc w:val="center"/>
        <w:rPr>
          <w:rFonts w:ascii="Arial" w:hAnsi="Arial" w:cs="Arial"/>
          <w:sz w:val="24"/>
          <w:szCs w:val="24"/>
        </w:rPr>
      </w:pPr>
    </w:p>
    <w:p w:rsidR="00E11FB8" w:rsidRDefault="00E11FB8" w:rsidP="00E11F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11 de março de 2019.</w:t>
      </w:r>
    </w:p>
    <w:p w:rsidR="00E11FB8" w:rsidRDefault="00E11FB8" w:rsidP="00E11FB8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11FB8" w:rsidRDefault="00E11FB8" w:rsidP="00E11F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w:drawing>
          <wp:inline distT="0" distB="0" distL="0" distR="0" wp14:anchorId="0BEBBEA2" wp14:editId="6DFCF6CF">
            <wp:extent cx="1562100" cy="866775"/>
            <wp:effectExtent l="0" t="0" r="0" b="9525"/>
            <wp:docPr id="3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FB8" w:rsidRDefault="00E11FB8" w:rsidP="00E11F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E11FB8" w:rsidRDefault="00E11FB8" w:rsidP="00E11F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E11FB8" w:rsidRDefault="00E11FB8" w:rsidP="00E11FB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11FB8" w:rsidRDefault="00E11FB8" w:rsidP="00E11FB8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E11FB8" w:rsidRDefault="00E11FB8" w:rsidP="00E11FB8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E11FB8" w:rsidRDefault="00E11FB8" w:rsidP="00E11FB8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E11FB8" w:rsidRDefault="00E11FB8" w:rsidP="00E11FB8">
      <w:pPr>
        <w:rPr>
          <w:rFonts w:ascii="Arial" w:hAnsi="Arial" w:cs="Arial"/>
          <w:sz w:val="24"/>
          <w:szCs w:val="24"/>
        </w:rPr>
      </w:pPr>
    </w:p>
    <w:p w:rsidR="00E11FB8" w:rsidRPr="00705B43" w:rsidRDefault="00E11FB8" w:rsidP="00E11FB8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E11FB8" w:rsidRDefault="00E11FB8" w:rsidP="00E11FB8"/>
    <w:p w:rsidR="008C0357" w:rsidRDefault="008C0357">
      <w:bookmarkStart w:id="0" w:name="_GoBack"/>
      <w:bookmarkEnd w:id="0"/>
    </w:p>
    <w:sectPr w:rsidR="008C0357" w:rsidSect="005F124C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B8"/>
    <w:rsid w:val="008C0357"/>
    <w:rsid w:val="00E1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E41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FB8"/>
    <w:pPr>
      <w:spacing w:after="200" w:line="276" w:lineRule="auto"/>
    </w:pPr>
    <w:rPr>
      <w:sz w:val="22"/>
      <w:szCs w:val="22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FB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FB8"/>
    <w:rPr>
      <w:rFonts w:ascii="Lucida Grande" w:hAnsi="Lucida Grande" w:cs="Lucida Grande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FB8"/>
    <w:pPr>
      <w:spacing w:after="200" w:line="276" w:lineRule="auto"/>
    </w:pPr>
    <w:rPr>
      <w:sz w:val="22"/>
      <w:szCs w:val="22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FB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FB8"/>
    <w:rPr>
      <w:rFonts w:ascii="Lucida Grande" w:hAnsi="Lucida Grande" w:cs="Lucida Grande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597</Words>
  <Characters>3403</Characters>
  <Application>Microsoft Macintosh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2019-03-11T01:56:00Z</dcterms:created>
  <dcterms:modified xsi:type="dcterms:W3CDTF">2019-03-11T02:04:00Z</dcterms:modified>
</cp:coreProperties>
</file>