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E6" w:rsidRPr="005E5718" w:rsidRDefault="00783179" w:rsidP="00AB5B3A">
      <w:pPr>
        <w:ind w:left="2832" w:firstLine="708"/>
        <w:jc w:val="both"/>
        <w:rPr>
          <w:bCs/>
          <w:sz w:val="28"/>
          <w:szCs w:val="28"/>
        </w:rPr>
      </w:pPr>
      <w:r w:rsidRPr="00AB5B3A">
        <w:rPr>
          <w:rFonts w:ascii="Andalus" w:hAnsi="Andalus" w:cs="Andalus"/>
          <w:sz w:val="24"/>
          <w:szCs w:val="24"/>
        </w:rPr>
        <w:t>ANTEPROJETO</w:t>
      </w:r>
      <w:r w:rsidR="008905E6" w:rsidRPr="00AB5B3A">
        <w:rPr>
          <w:rFonts w:ascii="Andalus" w:hAnsi="Andalus" w:cs="Andalus"/>
          <w:sz w:val="24"/>
          <w:szCs w:val="24"/>
        </w:rPr>
        <w:t xml:space="preserve"> Nº______</w:t>
      </w:r>
      <w:r w:rsidR="00ED03BD" w:rsidRPr="00AB5B3A">
        <w:rPr>
          <w:rFonts w:ascii="Andalus" w:hAnsi="Andalus" w:cs="Andalus"/>
          <w:sz w:val="24"/>
          <w:szCs w:val="24"/>
        </w:rPr>
        <w:softHyphen/>
      </w:r>
      <w:r w:rsidR="00ED03BD" w:rsidRPr="00AB5B3A">
        <w:rPr>
          <w:rFonts w:ascii="Andalus" w:hAnsi="Andalus" w:cs="Andalus"/>
          <w:sz w:val="24"/>
          <w:szCs w:val="24"/>
        </w:rPr>
        <w:softHyphen/>
        <w:t>__</w:t>
      </w:r>
      <w:r w:rsidR="00AB5B3A">
        <w:rPr>
          <w:rFonts w:ascii="Andalus" w:hAnsi="Andalus" w:cs="Andalus"/>
          <w:sz w:val="24"/>
          <w:szCs w:val="24"/>
        </w:rPr>
        <w:t>__/2019</w:t>
      </w:r>
    </w:p>
    <w:p w:rsidR="008905E6" w:rsidRPr="005E5718" w:rsidRDefault="008905E6" w:rsidP="00B43840">
      <w:pPr>
        <w:rPr>
          <w:bCs/>
          <w:sz w:val="28"/>
          <w:szCs w:val="28"/>
        </w:rPr>
      </w:pPr>
    </w:p>
    <w:p w:rsidR="00ED03BD" w:rsidRPr="009357FB" w:rsidRDefault="00AB5B3A" w:rsidP="009357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CRIA O PROGRAMA DE FISIOTERAPIA PARA IDOSO (FISIOTERAPIA GERIÁTRICA) EM TODA REDE PÚBLICA MUNICIPAL DE SAÚDE E DÁ OUTRAS PROVIDÊNCIAS</w:t>
      </w:r>
      <w:r w:rsidR="00ED03BD" w:rsidRPr="00AB5B3A">
        <w:rPr>
          <w:rFonts w:ascii="Times New Roman" w:hAnsi="Times New Roman" w:cs="Times New Roman"/>
          <w:b/>
          <w:sz w:val="28"/>
          <w:szCs w:val="28"/>
        </w:rPr>
        <w:t>.</w:t>
      </w:r>
    </w:p>
    <w:p w:rsidR="008905E6" w:rsidRDefault="00783179" w:rsidP="00AB5B3A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5B3A">
        <w:rPr>
          <w:rFonts w:ascii="Times New Roman" w:hAnsi="Times New Roman" w:cs="Times New Roman"/>
          <w:sz w:val="27"/>
          <w:szCs w:val="27"/>
        </w:rPr>
        <w:t xml:space="preserve">O vereador que abaixo subscreve, no uso das atribuições que lhe confere o Regimento Interno desta Casa de Leis, está submetendo à apreciação do Plenário o seguinte Anteprojeto de Lei. </w:t>
      </w:r>
    </w:p>
    <w:p w:rsidR="00AB5B3A" w:rsidRDefault="00AB5B3A" w:rsidP="00AB5B3A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5B3A">
        <w:rPr>
          <w:rFonts w:ascii="Times New Roman" w:hAnsi="Times New Roman" w:cs="Times New Roman"/>
          <w:b/>
          <w:sz w:val="27"/>
          <w:szCs w:val="27"/>
        </w:rPr>
        <w:t>Art. 1º</w:t>
      </w:r>
      <w:r>
        <w:rPr>
          <w:rFonts w:ascii="Times New Roman" w:hAnsi="Times New Roman" w:cs="Times New Roman"/>
          <w:sz w:val="27"/>
          <w:szCs w:val="27"/>
        </w:rPr>
        <w:t xml:space="preserve"> - Fica criado o Programa de Fisioterapia para Idosos (Fisioterapia Geriátrica) em toda rede pública de saúde do Município de Sete Lagoas. </w:t>
      </w:r>
    </w:p>
    <w:p w:rsidR="00AB5B3A" w:rsidRDefault="00AB5B3A" w:rsidP="00AB5B3A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5B3A">
        <w:rPr>
          <w:rFonts w:ascii="Times New Roman" w:hAnsi="Times New Roman" w:cs="Times New Roman"/>
          <w:b/>
          <w:sz w:val="27"/>
          <w:szCs w:val="27"/>
        </w:rPr>
        <w:t>Parágrafo Único</w:t>
      </w:r>
      <w:r>
        <w:rPr>
          <w:rFonts w:ascii="Times New Roman" w:hAnsi="Times New Roman" w:cs="Times New Roman"/>
          <w:sz w:val="27"/>
          <w:szCs w:val="27"/>
        </w:rPr>
        <w:t xml:space="preserve"> – O Programa de Fisioterapia para Idosos (Fisioterapia Geriátrica), de que trata o “caput” do Artigo 1º será oferecido aos idosos na rede pública de saúde municipal como forma de prevenção e recuperação das mudanças fisiológicas e biomecânicas ocorridas pelo processo de envelhecimento e suas sessões coordenadas sempre por um fisioterapeuta. </w:t>
      </w:r>
    </w:p>
    <w:p w:rsidR="00AB5B3A" w:rsidRDefault="00AB5B3A" w:rsidP="00AB5B3A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57FB">
        <w:rPr>
          <w:rFonts w:ascii="Times New Roman" w:hAnsi="Times New Roman" w:cs="Times New Roman"/>
          <w:b/>
          <w:sz w:val="27"/>
          <w:szCs w:val="27"/>
        </w:rPr>
        <w:t>Art. 2º</w:t>
      </w:r>
      <w:r>
        <w:rPr>
          <w:rFonts w:ascii="Times New Roman" w:hAnsi="Times New Roman" w:cs="Times New Roman"/>
          <w:sz w:val="27"/>
          <w:szCs w:val="27"/>
        </w:rPr>
        <w:t xml:space="preserve"> - A regulamentação e execução do Programa de Fisioterapia para Idosos (Fisioterapia Geriátrica) ficará do Executivo Municipal. </w:t>
      </w:r>
    </w:p>
    <w:p w:rsidR="009357FB" w:rsidRDefault="00AB5B3A" w:rsidP="00AB5B3A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57FB">
        <w:rPr>
          <w:rFonts w:ascii="Times New Roman" w:hAnsi="Times New Roman" w:cs="Times New Roman"/>
          <w:b/>
          <w:sz w:val="27"/>
          <w:szCs w:val="27"/>
        </w:rPr>
        <w:t>Art. 3º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="009357FB" w:rsidRPr="009357FB">
        <w:rPr>
          <w:rFonts w:ascii="Times New Roman" w:hAnsi="Times New Roman" w:cs="Times New Roman"/>
          <w:sz w:val="27"/>
          <w:szCs w:val="27"/>
        </w:rPr>
        <w:t>O Executivo regulamentará esta Lei no prazo máximo de noventa dias, a partir da sua publicação.</w:t>
      </w:r>
    </w:p>
    <w:p w:rsidR="00AB5B3A" w:rsidRPr="00AB5B3A" w:rsidRDefault="009357FB" w:rsidP="009357FB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57FB">
        <w:rPr>
          <w:rFonts w:ascii="Times New Roman" w:hAnsi="Times New Roman" w:cs="Times New Roman"/>
          <w:b/>
          <w:sz w:val="27"/>
          <w:szCs w:val="27"/>
        </w:rPr>
        <w:t>Art. 5º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Pr="009357FB">
        <w:rPr>
          <w:rFonts w:ascii="Times New Roman" w:hAnsi="Times New Roman" w:cs="Times New Roman"/>
          <w:sz w:val="27"/>
          <w:szCs w:val="27"/>
        </w:rPr>
        <w:t>Esta Lei entra em vigor na data de sua publicação.</w:t>
      </w:r>
    </w:p>
    <w:p w:rsidR="00544269" w:rsidRPr="00AB5B3A" w:rsidRDefault="00AB44FA" w:rsidP="00ED03BD">
      <w:pPr>
        <w:spacing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B5B3A">
        <w:rPr>
          <w:rFonts w:ascii="Times New Roman" w:hAnsi="Times New Roman" w:cs="Times New Roman"/>
          <w:sz w:val="27"/>
          <w:szCs w:val="27"/>
        </w:rPr>
        <w:t xml:space="preserve">Sete Lagoas, </w:t>
      </w:r>
      <w:r w:rsidR="00AB5B3A">
        <w:rPr>
          <w:rFonts w:ascii="Times New Roman" w:hAnsi="Times New Roman" w:cs="Times New Roman"/>
          <w:sz w:val="27"/>
          <w:szCs w:val="27"/>
        </w:rPr>
        <w:t>30</w:t>
      </w:r>
      <w:r w:rsidR="008905E6" w:rsidRPr="00AB5B3A">
        <w:rPr>
          <w:rFonts w:ascii="Times New Roman" w:hAnsi="Times New Roman" w:cs="Times New Roman"/>
          <w:sz w:val="27"/>
          <w:szCs w:val="27"/>
        </w:rPr>
        <w:t xml:space="preserve"> de </w:t>
      </w:r>
      <w:proofErr w:type="gramStart"/>
      <w:r w:rsidR="00AB5B3A">
        <w:rPr>
          <w:rFonts w:ascii="Times New Roman" w:hAnsi="Times New Roman" w:cs="Times New Roman"/>
          <w:sz w:val="27"/>
          <w:szCs w:val="27"/>
        </w:rPr>
        <w:t>Janeiro</w:t>
      </w:r>
      <w:proofErr w:type="gramEnd"/>
      <w:r w:rsidR="00AB5B3A">
        <w:rPr>
          <w:rFonts w:ascii="Times New Roman" w:hAnsi="Times New Roman" w:cs="Times New Roman"/>
          <w:sz w:val="27"/>
          <w:szCs w:val="27"/>
        </w:rPr>
        <w:t xml:space="preserve"> de 2019</w:t>
      </w:r>
      <w:r w:rsidR="008905E6" w:rsidRPr="00AB5B3A">
        <w:rPr>
          <w:rFonts w:ascii="Times New Roman" w:hAnsi="Times New Roman" w:cs="Times New Roman"/>
          <w:sz w:val="27"/>
          <w:szCs w:val="27"/>
        </w:rPr>
        <w:t>.</w:t>
      </w:r>
    </w:p>
    <w:p w:rsidR="00544269" w:rsidRPr="00AB44FA" w:rsidRDefault="00ED03BD" w:rsidP="00ED03BD">
      <w:pPr>
        <w:spacing w:line="360" w:lineRule="auto"/>
        <w:jc w:val="center"/>
        <w:rPr>
          <w:sz w:val="26"/>
          <w:szCs w:val="26"/>
        </w:rPr>
      </w:pPr>
      <w:r w:rsidRPr="00AB44FA">
        <w:rPr>
          <w:noProof/>
          <w:sz w:val="26"/>
          <w:szCs w:val="26"/>
          <w:lang w:eastAsia="pt-BR"/>
        </w:rPr>
        <w:drawing>
          <wp:inline distT="0" distB="0" distL="0" distR="0" wp14:anchorId="0C40C26E" wp14:editId="2B6FB79A">
            <wp:extent cx="3216910" cy="1371600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DIGIT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603" cy="148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0114" w:rsidRDefault="00510114" w:rsidP="00510114">
      <w:pPr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FA48E5" w:rsidRPr="005538DE" w:rsidRDefault="00B43840" w:rsidP="00FA48E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5538D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pt-BR"/>
        </w:rPr>
        <w:t>JUSTIFICATIV</w:t>
      </w:r>
      <w:r w:rsidR="00442F0B" w:rsidRPr="005538D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pt-BR"/>
        </w:rPr>
        <w:t>A</w:t>
      </w:r>
    </w:p>
    <w:p w:rsidR="00FA48E5" w:rsidRPr="005E5718" w:rsidRDefault="00FA48E5" w:rsidP="00FA48E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FA48E5" w:rsidRDefault="00FA48E5" w:rsidP="009357FB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 w:rsidR="009357FB">
        <w:rPr>
          <w:rFonts w:ascii="Times New Roman" w:hAnsi="Times New Roman" w:cs="Times New Roman"/>
          <w:sz w:val="27"/>
          <w:szCs w:val="27"/>
        </w:rPr>
        <w:t>Com o aumento da expectativa de vida e consequente aumento da população idosa no Brasil, ocorreu também o crescimento dos tratamentos e cuidad</w:t>
      </w:r>
      <w:r w:rsidR="00DE1004">
        <w:rPr>
          <w:rFonts w:ascii="Times New Roman" w:hAnsi="Times New Roman" w:cs="Times New Roman"/>
          <w:sz w:val="27"/>
          <w:szCs w:val="27"/>
        </w:rPr>
        <w:t>os da saúde desta população. A F</w:t>
      </w:r>
      <w:r w:rsidR="009357FB">
        <w:rPr>
          <w:rFonts w:ascii="Times New Roman" w:hAnsi="Times New Roman" w:cs="Times New Roman"/>
          <w:sz w:val="27"/>
          <w:szCs w:val="27"/>
        </w:rPr>
        <w:t xml:space="preserve">isioterapia para Idosos, cujo nome técnico é Fisioterapia Geriátrica, tem como objetivo promoção, manutenção, prevenção e recuperação das mudanças fisiológicas e biomecânicas ocorridas pelo processo de envelhecimento, como a diminuição da massa muscular e da densidade óssea, a perda da força muscular, da agilidade, da coordenação motora, do equilíbrio e da mobilidade </w:t>
      </w:r>
      <w:r w:rsidR="00DE1004">
        <w:rPr>
          <w:rFonts w:ascii="Times New Roman" w:hAnsi="Times New Roman" w:cs="Times New Roman"/>
          <w:sz w:val="27"/>
          <w:szCs w:val="27"/>
        </w:rPr>
        <w:t>articular, dentre outros processos.</w:t>
      </w:r>
    </w:p>
    <w:p w:rsidR="00DE1004" w:rsidRDefault="00DE1004" w:rsidP="009357FB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“O fisioterapeuta é um profissional responsável pelo diagnóstico, prevenção, recuperação e tratamento das difusões do organismo humano, causados por má formação genética, acidentes ou posturas incorretas no dia a dia”. </w:t>
      </w:r>
    </w:p>
    <w:p w:rsidR="00FA48E5" w:rsidRDefault="00DE1004" w:rsidP="00DE1004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De acordo com </w:t>
      </w:r>
      <w:r w:rsidR="00103EAB">
        <w:rPr>
          <w:rFonts w:ascii="Times New Roman" w:hAnsi="Times New Roman" w:cs="Times New Roman"/>
          <w:sz w:val="27"/>
          <w:szCs w:val="27"/>
        </w:rPr>
        <w:t xml:space="preserve">a especialistas em fisioterapia </w:t>
      </w:r>
      <w:proofErr w:type="spellStart"/>
      <w:r w:rsidR="00103EAB">
        <w:rPr>
          <w:rFonts w:ascii="Times New Roman" w:hAnsi="Times New Roman" w:cs="Times New Roman"/>
          <w:sz w:val="27"/>
          <w:szCs w:val="27"/>
        </w:rPr>
        <w:t>Neurofuncional</w:t>
      </w:r>
      <w:proofErr w:type="spellEnd"/>
      <w:r w:rsidR="00103EAB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nos últimos 20 anos, muitos estudos têm comprovado que a prática de exercícios físicos para idosos, devidamente planejados e dirigidos por profissionais habilitados, diminui fatores de risco de todas as causas de morte e morbidade, em especial, para certas doenças. Posso citar o infarto e o acidente vascular cerebral (AVC), que são influenciados positivamente. Os exercícios evitam ou diminuem o envelhecimento precoce”. Como a fisioterapia atua na prevenção e na reabilitação, não é preciso ser idoso para tirar proveito das orientações práticas e preventivas que podem aprimorar as atividades quotidianas. Para quem já passou dos 60 anos, o trabalho de um fisioterapeuta ajudará na adequação do mobiliário, a lidar com as dificuldades motoras, respiratórias e até quedas recorrentes. O resultado dessa atuação é melhora significativa da qualidade de vida. </w:t>
      </w:r>
    </w:p>
    <w:p w:rsidR="00C54020" w:rsidRPr="00103EAB" w:rsidRDefault="00103EAB" w:rsidP="00103EAB">
      <w:pPr>
        <w:spacing w:line="360" w:lineRule="auto"/>
        <w:jc w:val="both"/>
        <w:rPr>
          <w:rFonts w:ascii="Andalus" w:hAnsi="Andalus" w:cs="Andalus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A fisioterapia é uma estratégia preventiva sempre, não é preciso envelhecer para tomar os cuidados, além dos aspectos motivadores e benefícios gerados que vimos acima, será fundamental para melhorar a qualidade de vida dos nossos idosos. </w:t>
      </w:r>
    </w:p>
    <w:p w:rsidR="00300FF3" w:rsidRPr="00103EAB" w:rsidRDefault="00300FF3" w:rsidP="00103EAB">
      <w:pPr>
        <w:spacing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03EAB">
        <w:rPr>
          <w:rFonts w:ascii="Times New Roman" w:hAnsi="Times New Roman" w:cs="Times New Roman"/>
          <w:sz w:val="27"/>
          <w:szCs w:val="27"/>
        </w:rPr>
        <w:t>Termos em que pede deferimento de E. Plenário,</w:t>
      </w:r>
    </w:p>
    <w:p w:rsidR="00D816DE" w:rsidRPr="00103EAB" w:rsidRDefault="00103EAB" w:rsidP="00103EAB">
      <w:pPr>
        <w:spacing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Sete Lagoas, 30</w:t>
      </w:r>
      <w:r w:rsidR="009969CD" w:rsidRPr="00103EAB">
        <w:rPr>
          <w:rFonts w:ascii="Times New Roman" w:hAnsi="Times New Roman" w:cs="Times New Roman"/>
          <w:sz w:val="27"/>
          <w:szCs w:val="27"/>
        </w:rPr>
        <w:t xml:space="preserve"> de </w:t>
      </w:r>
      <w:proofErr w:type="gramStart"/>
      <w:r>
        <w:rPr>
          <w:rFonts w:ascii="Times New Roman" w:hAnsi="Times New Roman" w:cs="Times New Roman"/>
          <w:sz w:val="27"/>
          <w:szCs w:val="27"/>
        </w:rPr>
        <w:t>Janeiro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de 2019</w:t>
      </w:r>
    </w:p>
    <w:p w:rsidR="00300FF3" w:rsidRPr="00510114" w:rsidRDefault="00510114" w:rsidP="00510114">
      <w:pPr>
        <w:shd w:val="clear" w:color="auto" w:fill="FFFFFF"/>
        <w:spacing w:line="360" w:lineRule="auto"/>
        <w:jc w:val="center"/>
        <w:rPr>
          <w:rFonts w:ascii="Andalus" w:hAnsi="Andalus" w:cs="Andalus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478F910A" wp14:editId="69BC1707">
            <wp:extent cx="3215640" cy="1295400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DIGIT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569" cy="139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FF3" w:rsidRPr="00510114" w:rsidSect="00FA48E5">
      <w:headerReference w:type="default" r:id="rId9"/>
      <w:footerReference w:type="default" r:id="rId10"/>
      <w:pgSz w:w="11906" w:h="16838"/>
      <w:pgMar w:top="1417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CDF" w:rsidRDefault="00573CDF" w:rsidP="00963EEE">
      <w:pPr>
        <w:spacing w:after="0" w:line="240" w:lineRule="auto"/>
      </w:pPr>
      <w:r>
        <w:separator/>
      </w:r>
    </w:p>
  </w:endnote>
  <w:endnote w:type="continuationSeparator" w:id="0">
    <w:p w:rsidR="00573CDF" w:rsidRDefault="00573CDF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AB" w:rsidRPr="008D6C3E" w:rsidRDefault="00103EAB" w:rsidP="00103EAB">
    <w:pPr>
      <w:spacing w:after="0" w:line="240" w:lineRule="auto"/>
      <w:jc w:val="center"/>
      <w:rPr>
        <w:sz w:val="18"/>
      </w:rPr>
    </w:pPr>
    <w:r w:rsidRPr="002E278C">
      <w:rPr>
        <w:sz w:val="18"/>
      </w:rPr>
      <w:t>Rua Domi</w:t>
    </w:r>
    <w:r>
      <w:rPr>
        <w:sz w:val="18"/>
      </w:rPr>
      <w:t xml:space="preserve">ngos </w:t>
    </w:r>
    <w:proofErr w:type="spellStart"/>
    <w:r>
      <w:rPr>
        <w:sz w:val="18"/>
      </w:rPr>
      <w:t>Louverturi</w:t>
    </w:r>
    <w:proofErr w:type="spellEnd"/>
    <w:r>
      <w:rPr>
        <w:sz w:val="18"/>
      </w:rPr>
      <w:t xml:space="preserve">, nº 335 – Sala </w:t>
    </w:r>
    <w:r w:rsidRPr="002E278C">
      <w:rPr>
        <w:sz w:val="18"/>
      </w:rPr>
      <w:t>212 – São Geraldo</w:t>
    </w:r>
    <w:r w:rsidRPr="008D6C3E">
      <w:rPr>
        <w:sz w:val="18"/>
      </w:rPr>
      <w:t>– Sete Lagoas / MG - C</w:t>
    </w:r>
    <w:r>
      <w:rPr>
        <w:sz w:val="18"/>
      </w:rPr>
      <w:t>EP: 35700-177</w:t>
    </w:r>
    <w:r>
      <w:rPr>
        <w:sz w:val="18"/>
      </w:rPr>
      <w:br/>
      <w:t xml:space="preserve">                        Fone: 31 3779-6343</w:t>
    </w:r>
    <w:r w:rsidRPr="008D6C3E">
      <w:rPr>
        <w:sz w:val="18"/>
      </w:rPr>
      <w:t xml:space="preserve"> | E-mail: </w:t>
    </w:r>
    <w:r>
      <w:rPr>
        <w:sz w:val="18"/>
      </w:rPr>
      <w:t>gilson.liboreiro@camarasete.</w:t>
    </w:r>
    <w:r w:rsidRPr="008D6C3E">
      <w:rPr>
        <w:sz w:val="18"/>
      </w:rPr>
      <w:t>mg.gov.br</w:t>
    </w:r>
  </w:p>
  <w:p w:rsidR="008D697F" w:rsidRDefault="008D697F" w:rsidP="007A45DD">
    <w:pPr>
      <w:pStyle w:val="Cabealho"/>
    </w:pPr>
  </w:p>
  <w:p w:rsidR="008D697F" w:rsidRDefault="008D69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CDF" w:rsidRDefault="00573CDF" w:rsidP="00963EEE">
      <w:pPr>
        <w:spacing w:after="0" w:line="240" w:lineRule="auto"/>
      </w:pPr>
      <w:r>
        <w:separator/>
      </w:r>
    </w:p>
  </w:footnote>
  <w:footnote w:type="continuationSeparator" w:id="0">
    <w:p w:rsidR="00573CDF" w:rsidRDefault="00573CDF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F" w:rsidRPr="00CF7D01" w:rsidRDefault="008D697F" w:rsidP="00F933BA">
    <w:pPr>
      <w:pStyle w:val="Cabealho"/>
      <w:rPr>
        <w:b/>
        <w:sz w:val="36"/>
        <w:szCs w:val="36"/>
      </w:rPr>
    </w:pPr>
    <w:r>
      <w:rPr>
        <w:b/>
        <w:sz w:val="32"/>
      </w:rPr>
      <w:tab/>
    </w:r>
    <w:r w:rsidRPr="00CF7D01">
      <w:rPr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283618EC" wp14:editId="3E66F040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17" name="Imagem 17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7D01">
      <w:rPr>
        <w:b/>
        <w:sz w:val="36"/>
        <w:szCs w:val="36"/>
      </w:rPr>
      <w:t>Câmara Municipal de Sete Lagoas</w:t>
    </w:r>
    <w:r w:rsidRPr="00CF7D01">
      <w:rPr>
        <w:b/>
        <w:sz w:val="36"/>
        <w:szCs w:val="36"/>
      </w:rPr>
      <w:tab/>
    </w:r>
  </w:p>
  <w:p w:rsidR="008D697F" w:rsidRPr="00C67EE6" w:rsidRDefault="008D697F" w:rsidP="007A45DD">
    <w:pPr>
      <w:pStyle w:val="Cabealho"/>
      <w:spacing w:line="360" w:lineRule="auto"/>
      <w:jc w:val="center"/>
      <w:rPr>
        <w:sz w:val="20"/>
        <w:szCs w:val="20"/>
      </w:rPr>
    </w:pPr>
    <w:r w:rsidRPr="00C67EE6">
      <w:rPr>
        <w:sz w:val="20"/>
        <w:szCs w:val="20"/>
      </w:rPr>
      <w:t>ESTADO DE MINAS GERAIS</w:t>
    </w:r>
  </w:p>
  <w:p w:rsidR="008D697F" w:rsidRPr="00127530" w:rsidRDefault="00593DED" w:rsidP="007A45DD">
    <w:pPr>
      <w:pStyle w:val="Cabealho"/>
      <w:spacing w:line="360" w:lineRule="auto"/>
      <w:jc w:val="center"/>
      <w:rPr>
        <w:rFonts w:ascii="Arial" w:hAnsi="Arial" w:cs="Arial"/>
        <w:b/>
      </w:rPr>
    </w:pPr>
    <w:r w:rsidRPr="00127530">
      <w:rPr>
        <w:rFonts w:ascii="Arial" w:hAnsi="Arial" w:cs="Arial"/>
        <w:b/>
      </w:rPr>
      <w:t>VEREADOR GILSON LIBOREIRO</w:t>
    </w:r>
  </w:p>
  <w:p w:rsidR="008D697F" w:rsidRDefault="008D69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04F6D"/>
    <w:multiLevelType w:val="multilevel"/>
    <w:tmpl w:val="B470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77862"/>
    <w:multiLevelType w:val="hybridMultilevel"/>
    <w:tmpl w:val="EF866888"/>
    <w:lvl w:ilvl="0" w:tplc="74520464">
      <w:start w:val="1"/>
      <w:numFmt w:val="decimal"/>
      <w:lvlText w:val="%1-"/>
      <w:lvlJc w:val="left"/>
      <w:pPr>
        <w:ind w:left="720" w:hanging="360"/>
      </w:pPr>
      <w:rPr>
        <w:rFonts w:ascii="Tahoma" w:eastAsia="DejaVu Sans" w:hAnsi="Tahoma"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9591F"/>
    <w:multiLevelType w:val="multilevel"/>
    <w:tmpl w:val="7914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B5909"/>
    <w:multiLevelType w:val="multilevel"/>
    <w:tmpl w:val="D582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EE"/>
    <w:rsid w:val="00004883"/>
    <w:rsid w:val="00011DEE"/>
    <w:rsid w:val="000352FA"/>
    <w:rsid w:val="00044136"/>
    <w:rsid w:val="000477F8"/>
    <w:rsid w:val="00053D17"/>
    <w:rsid w:val="00073211"/>
    <w:rsid w:val="00103EAB"/>
    <w:rsid w:val="0012168E"/>
    <w:rsid w:val="00127530"/>
    <w:rsid w:val="00133C38"/>
    <w:rsid w:val="001557E9"/>
    <w:rsid w:val="001A5192"/>
    <w:rsid w:val="001A657C"/>
    <w:rsid w:val="001D0457"/>
    <w:rsid w:val="001F3049"/>
    <w:rsid w:val="00231560"/>
    <w:rsid w:val="00235E9F"/>
    <w:rsid w:val="00244CB9"/>
    <w:rsid w:val="00257DC1"/>
    <w:rsid w:val="00290063"/>
    <w:rsid w:val="00291553"/>
    <w:rsid w:val="00291A22"/>
    <w:rsid w:val="002C5F67"/>
    <w:rsid w:val="002E19BE"/>
    <w:rsid w:val="00300FF3"/>
    <w:rsid w:val="003166B8"/>
    <w:rsid w:val="00320C99"/>
    <w:rsid w:val="0034796E"/>
    <w:rsid w:val="00351EB4"/>
    <w:rsid w:val="0037219C"/>
    <w:rsid w:val="00375C72"/>
    <w:rsid w:val="003A64D9"/>
    <w:rsid w:val="00425DD1"/>
    <w:rsid w:val="004329E5"/>
    <w:rsid w:val="00442F0B"/>
    <w:rsid w:val="00486415"/>
    <w:rsid w:val="00494916"/>
    <w:rsid w:val="004C31D8"/>
    <w:rsid w:val="004D5A54"/>
    <w:rsid w:val="00510114"/>
    <w:rsid w:val="00522719"/>
    <w:rsid w:val="00544269"/>
    <w:rsid w:val="005538DE"/>
    <w:rsid w:val="00553F86"/>
    <w:rsid w:val="00570742"/>
    <w:rsid w:val="00573CDF"/>
    <w:rsid w:val="00576CDB"/>
    <w:rsid w:val="0059049D"/>
    <w:rsid w:val="00593DED"/>
    <w:rsid w:val="005C5257"/>
    <w:rsid w:val="005E5718"/>
    <w:rsid w:val="005F1E42"/>
    <w:rsid w:val="006120FE"/>
    <w:rsid w:val="006463C8"/>
    <w:rsid w:val="00654A07"/>
    <w:rsid w:val="00666DE0"/>
    <w:rsid w:val="006C1F33"/>
    <w:rsid w:val="00704E1D"/>
    <w:rsid w:val="00765FB5"/>
    <w:rsid w:val="007723EB"/>
    <w:rsid w:val="00783179"/>
    <w:rsid w:val="007A45DD"/>
    <w:rsid w:val="007B07CF"/>
    <w:rsid w:val="007B3B96"/>
    <w:rsid w:val="007E5CBC"/>
    <w:rsid w:val="007E6F38"/>
    <w:rsid w:val="007F47DD"/>
    <w:rsid w:val="0085577A"/>
    <w:rsid w:val="0085741E"/>
    <w:rsid w:val="00864CD0"/>
    <w:rsid w:val="0088015A"/>
    <w:rsid w:val="008905E6"/>
    <w:rsid w:val="008919BA"/>
    <w:rsid w:val="008B10A6"/>
    <w:rsid w:val="008D697F"/>
    <w:rsid w:val="008E461A"/>
    <w:rsid w:val="008E4B91"/>
    <w:rsid w:val="009357FB"/>
    <w:rsid w:val="009453B4"/>
    <w:rsid w:val="00963EEE"/>
    <w:rsid w:val="0096448D"/>
    <w:rsid w:val="0097039B"/>
    <w:rsid w:val="00981D34"/>
    <w:rsid w:val="009913A9"/>
    <w:rsid w:val="009969CD"/>
    <w:rsid w:val="00A14695"/>
    <w:rsid w:val="00A152A7"/>
    <w:rsid w:val="00A304E4"/>
    <w:rsid w:val="00A33565"/>
    <w:rsid w:val="00A34F0E"/>
    <w:rsid w:val="00A55457"/>
    <w:rsid w:val="00A7712C"/>
    <w:rsid w:val="00AA00B3"/>
    <w:rsid w:val="00AB44FA"/>
    <w:rsid w:val="00AB5B3A"/>
    <w:rsid w:val="00AD5239"/>
    <w:rsid w:val="00B43840"/>
    <w:rsid w:val="00B459F3"/>
    <w:rsid w:val="00B50395"/>
    <w:rsid w:val="00B746DC"/>
    <w:rsid w:val="00B83E8D"/>
    <w:rsid w:val="00BC3E9A"/>
    <w:rsid w:val="00BD0720"/>
    <w:rsid w:val="00C10ACC"/>
    <w:rsid w:val="00C46306"/>
    <w:rsid w:val="00C53286"/>
    <w:rsid w:val="00C54020"/>
    <w:rsid w:val="00C5597B"/>
    <w:rsid w:val="00C67EE6"/>
    <w:rsid w:val="00CC2A82"/>
    <w:rsid w:val="00CE5358"/>
    <w:rsid w:val="00CF7D01"/>
    <w:rsid w:val="00D43A44"/>
    <w:rsid w:val="00D62F33"/>
    <w:rsid w:val="00D816DE"/>
    <w:rsid w:val="00DB7DF1"/>
    <w:rsid w:val="00DE1004"/>
    <w:rsid w:val="00DF6E6C"/>
    <w:rsid w:val="00E110BC"/>
    <w:rsid w:val="00E11799"/>
    <w:rsid w:val="00E12E08"/>
    <w:rsid w:val="00E47D53"/>
    <w:rsid w:val="00E63384"/>
    <w:rsid w:val="00E64DF2"/>
    <w:rsid w:val="00E7653D"/>
    <w:rsid w:val="00E86AC7"/>
    <w:rsid w:val="00EA65C5"/>
    <w:rsid w:val="00ED03BD"/>
    <w:rsid w:val="00F1328D"/>
    <w:rsid w:val="00F14E10"/>
    <w:rsid w:val="00F33AC5"/>
    <w:rsid w:val="00F40AFB"/>
    <w:rsid w:val="00F41BDC"/>
    <w:rsid w:val="00F51499"/>
    <w:rsid w:val="00F933BA"/>
    <w:rsid w:val="00FA48E5"/>
    <w:rsid w:val="00FF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C34944-3600-4CFC-9726-26580718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3565"/>
    <w:pPr>
      <w:ind w:left="720"/>
      <w:contextualSpacing/>
    </w:pPr>
  </w:style>
  <w:style w:type="character" w:styleId="Forte">
    <w:name w:val="Strong"/>
    <w:basedOn w:val="Fontepargpadro"/>
    <w:qFormat/>
    <w:rsid w:val="002C5F67"/>
    <w:rPr>
      <w:b/>
      <w:bCs/>
    </w:rPr>
  </w:style>
  <w:style w:type="paragraph" w:styleId="Corpodetexto">
    <w:name w:val="Body Text"/>
    <w:basedOn w:val="Normal"/>
    <w:link w:val="CorpodetextoChar"/>
    <w:semiHidden/>
    <w:rsid w:val="008905E6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905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79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0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5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9077">
          <w:marLeft w:val="45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single" w:sz="48" w:space="11" w:color="23AEF4"/>
            <w:right w:val="none" w:sz="0" w:space="0" w:color="auto"/>
          </w:divBdr>
        </w:div>
        <w:div w:id="128713521">
          <w:marLeft w:val="0"/>
          <w:marRight w:val="0"/>
          <w:marTop w:val="0"/>
          <w:marBottom w:val="0"/>
          <w:divBdr>
            <w:top w:val="single" w:sz="6" w:space="15" w:color="F4F4F4"/>
            <w:left w:val="single" w:sz="6" w:space="15" w:color="F4F4F4"/>
            <w:bottom w:val="single" w:sz="6" w:space="15" w:color="F4F4F4"/>
            <w:right w:val="single" w:sz="6" w:space="15" w:color="F4F4F4"/>
          </w:divBdr>
        </w:div>
      </w:divsChild>
    </w:div>
    <w:div w:id="1930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29B0-E8A3-467B-9F1E-195F3B29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2018-12-10T18:04:00Z</cp:lastPrinted>
  <dcterms:created xsi:type="dcterms:W3CDTF">2019-01-30T18:11:00Z</dcterms:created>
  <dcterms:modified xsi:type="dcterms:W3CDTF">2019-01-30T18:11:00Z</dcterms:modified>
</cp:coreProperties>
</file>