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Default="00CA1B4A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N.º____________/2018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  <w:b/>
          <w:i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após tramitação regimental, que seja encaminhada mensagem de congratulação </w:t>
      </w:r>
      <w:proofErr w:type="gramStart"/>
      <w:r>
        <w:rPr>
          <w:rFonts w:cs="Times New Roman"/>
        </w:rPr>
        <w:t>à</w:t>
      </w:r>
      <w:proofErr w:type="gramEnd"/>
      <w:r>
        <w:rPr>
          <w:rFonts w:cs="Times New Roman"/>
        </w:rPr>
        <w:t xml:space="preserve"> </w:t>
      </w:r>
      <w:r w:rsidR="008B7D3C">
        <w:rPr>
          <w:rFonts w:cs="Times New Roman"/>
          <w:b/>
          <w:i/>
        </w:rPr>
        <w:t>Jaim</w:t>
      </w:r>
      <w:r w:rsidR="00C53B8B">
        <w:rPr>
          <w:rFonts w:cs="Times New Roman"/>
          <w:b/>
          <w:i/>
        </w:rPr>
        <w:t>e</w:t>
      </w:r>
      <w:bookmarkStart w:id="0" w:name="_GoBack"/>
      <w:bookmarkEnd w:id="0"/>
      <w:r w:rsidR="008B7D3C">
        <w:rPr>
          <w:rFonts w:cs="Times New Roman"/>
          <w:b/>
          <w:i/>
        </w:rPr>
        <w:t xml:space="preserve"> Tolentino Miranda</w:t>
      </w:r>
      <w:r>
        <w:rPr>
          <w:rFonts w:cs="Times New Roman"/>
        </w:rPr>
        <w:t xml:space="preserve">, </w:t>
      </w:r>
      <w:r w:rsidR="008B7D3C">
        <w:rPr>
          <w:rFonts w:cs="Times New Roman"/>
        </w:rPr>
        <w:t>pelo lançamento, no dia 17/12/2018, do livro “Programa Mexa-se: uma experiência de sucesso, orientação e prevenção em saúde no Município de Sete Lagoas-MG”.</w:t>
      </w:r>
    </w:p>
    <w:p w:rsidR="00156756" w:rsidRDefault="00156756" w:rsidP="00156756">
      <w:pPr>
        <w:pStyle w:val="Textbody"/>
        <w:jc w:val="both"/>
        <w:rPr>
          <w:rFonts w:cs="Times New Roman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Lagoas, </w:t>
      </w:r>
      <w:r w:rsidR="008B7D3C">
        <w:rPr>
          <w:rFonts w:eastAsia="Times New Roman" w:cs="Times New Roman"/>
          <w:lang w:bidi="ar-SA"/>
        </w:rPr>
        <w:t>12</w:t>
      </w:r>
      <w:r>
        <w:rPr>
          <w:rFonts w:eastAsia="Times New Roman" w:cs="Times New Roman"/>
          <w:lang w:bidi="ar-SA"/>
        </w:rPr>
        <w:t xml:space="preserve"> de </w:t>
      </w:r>
      <w:r w:rsidR="008B7D3C">
        <w:rPr>
          <w:rFonts w:eastAsia="Times New Roman" w:cs="Times New Roman"/>
          <w:lang w:bidi="ar-SA"/>
        </w:rPr>
        <w:t>dezembro</w:t>
      </w:r>
      <w:r w:rsidR="00CA1B4A">
        <w:rPr>
          <w:rFonts w:eastAsia="Times New Roman" w:cs="Times New Roman"/>
          <w:lang w:bidi="ar-SA"/>
        </w:rPr>
        <w:t xml:space="preserve"> de </w:t>
      </w:r>
      <w:proofErr w:type="gramStart"/>
      <w:r w:rsidR="00CA1B4A">
        <w:rPr>
          <w:rFonts w:eastAsia="Times New Roman" w:cs="Times New Roman"/>
          <w:lang w:bidi="ar-SA"/>
        </w:rPr>
        <w:t>2018</w:t>
      </w:r>
      <w:proofErr w:type="gramEnd"/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156756" w:rsidRDefault="00156756" w:rsidP="00156756">
      <w:pPr>
        <w:pStyle w:val="Rodap"/>
        <w:jc w:val="center"/>
        <w:rPr>
          <w:rFonts w:ascii="Bitstream Charter" w:hAnsi="Bitstream Charter" w:cs="Bitstream Charter"/>
          <w:b/>
          <w:bCs/>
          <w:sz w:val="18"/>
        </w:rPr>
      </w:pPr>
      <w:r>
        <w:rPr>
          <w:rFonts w:ascii="Bitstream Charter" w:hAnsi="Bitstream Charter" w:cs="Bitstream Charter"/>
          <w:b/>
          <w:bCs/>
          <w:sz w:val="18"/>
        </w:rPr>
        <w:t>Av. Getúlio Vargas, nº 111 – 3º Andar – Sala 308– Centro – 35700-046 – Sete Lagoas-</w:t>
      </w:r>
      <w:proofErr w:type="gramStart"/>
      <w:r>
        <w:rPr>
          <w:rFonts w:ascii="Bitstream Charter" w:hAnsi="Bitstream Charter" w:cs="Bitstream Charter"/>
          <w:b/>
          <w:bCs/>
          <w:sz w:val="18"/>
        </w:rPr>
        <w:t>MG</w:t>
      </w:r>
      <w:proofErr w:type="gramEnd"/>
    </w:p>
    <w:p w:rsidR="00224AFE" w:rsidRDefault="00C53B8B" w:rsidP="00CA1B4A">
      <w:pPr>
        <w:pStyle w:val="Rodap"/>
        <w:jc w:val="center"/>
      </w:pPr>
      <w:hyperlink r:id="rId7" w:history="1">
        <w:r w:rsidR="00156756">
          <w:rPr>
            <w:rStyle w:val="Internetlink"/>
            <w:rFonts w:ascii="Bitstream Charter" w:hAnsi="Bitstream Charter" w:cs="Bitstream Charter"/>
            <w:b/>
            <w:bCs/>
            <w:sz w:val="18"/>
            <w:szCs w:val="20"/>
          </w:rPr>
          <w:t>pr.alcides@camarasete.mg.gov.br</w:t>
        </w:r>
      </w:hyperlink>
      <w:r w:rsidR="00156756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56"/>
    <w:rsid w:val="00156756"/>
    <w:rsid w:val="00224AFE"/>
    <w:rsid w:val="008B7D3C"/>
    <w:rsid w:val="00B06E75"/>
    <w:rsid w:val="00C53B8B"/>
    <w:rsid w:val="00C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alcides@camarasete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2018-12-12T18:55:00Z</dcterms:created>
  <dcterms:modified xsi:type="dcterms:W3CDTF">2018-12-12T18:59:00Z</dcterms:modified>
</cp:coreProperties>
</file>