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C4" w:rsidRDefault="00DA20C4" w:rsidP="00DA20C4">
      <w:pPr>
        <w:jc w:val="left"/>
        <w:rPr>
          <w:b/>
          <w:sz w:val="36"/>
          <w:szCs w:val="36"/>
        </w:rPr>
      </w:pPr>
      <w:r>
        <w:rPr>
          <w:color w:val="000000"/>
          <w:sz w:val="20"/>
          <w:szCs w:val="20"/>
        </w:rPr>
        <w:br/>
      </w:r>
    </w:p>
    <w:p w:rsidR="00DA20C4" w:rsidRPr="007B42AF" w:rsidRDefault="00DA20C4" w:rsidP="00DA20C4">
      <w:pPr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noProof/>
          <w:szCs w:val="24"/>
          <w:lang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-182245</wp:posOffset>
            </wp:positionH>
            <wp:positionV relativeFrom="paragraph">
              <wp:posOffset>-309245</wp:posOffset>
            </wp:positionV>
            <wp:extent cx="693420" cy="894080"/>
            <wp:effectExtent l="0" t="0" r="0" b="1270"/>
            <wp:wrapSquare wrapText="largest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94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-309245</wp:posOffset>
            </wp:positionV>
            <wp:extent cx="2314575" cy="916305"/>
            <wp:effectExtent l="0" t="0" r="9525" b="0"/>
            <wp:wrapTight wrapText="bothSides">
              <wp:wrapPolygon edited="0">
                <wp:start x="0" y="0"/>
                <wp:lineTo x="0" y="21106"/>
                <wp:lineTo x="21511" y="21106"/>
                <wp:lineTo x="21511" y="0"/>
                <wp:lineTo x="0" y="0"/>
              </wp:wrapPolygon>
            </wp:wrapTight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2AF">
        <w:rPr>
          <w:rFonts w:eastAsia="Times New Roman"/>
          <w:b/>
          <w:color w:val="000000"/>
          <w:szCs w:val="24"/>
          <w:u w:val="single"/>
          <w:lang w:eastAsia="pt-BR"/>
        </w:rPr>
        <w:t>Câmara Municipal de Sete Lagoas – MG</w:t>
      </w:r>
    </w:p>
    <w:p w:rsidR="00DA20C4" w:rsidRDefault="00DA20C4" w:rsidP="00DA20C4">
      <w:pPr>
        <w:jc w:val="center"/>
        <w:rPr>
          <w:b/>
          <w:szCs w:val="24"/>
        </w:rPr>
      </w:pPr>
    </w:p>
    <w:p w:rsidR="00DA20C4" w:rsidRDefault="00DA20C4" w:rsidP="00DA20C4">
      <w:pPr>
        <w:jc w:val="center"/>
        <w:rPr>
          <w:b/>
          <w:szCs w:val="24"/>
        </w:rPr>
      </w:pPr>
    </w:p>
    <w:p w:rsidR="00DA20C4" w:rsidRDefault="00DA20C4" w:rsidP="00DA20C4">
      <w:pPr>
        <w:rPr>
          <w:b/>
          <w:sz w:val="28"/>
          <w:szCs w:val="28"/>
        </w:rPr>
      </w:pPr>
    </w:p>
    <w:p w:rsidR="00DA20C4" w:rsidRPr="007B42AF" w:rsidRDefault="00DA20C4" w:rsidP="00DA20C4">
      <w:pPr>
        <w:rPr>
          <w:b/>
          <w:sz w:val="28"/>
          <w:szCs w:val="28"/>
        </w:rPr>
      </w:pPr>
      <w:r w:rsidRPr="007B42AF">
        <w:rPr>
          <w:b/>
          <w:sz w:val="28"/>
          <w:szCs w:val="28"/>
        </w:rPr>
        <w:t>ANTEPROJETO DE LEI Nº _________/2018.</w:t>
      </w:r>
    </w:p>
    <w:p w:rsidR="00DA20C4" w:rsidRDefault="00DA20C4" w:rsidP="00DA20C4">
      <w:pPr>
        <w:jc w:val="center"/>
        <w:rPr>
          <w:b/>
          <w:szCs w:val="24"/>
        </w:rPr>
      </w:pPr>
    </w:p>
    <w:p w:rsidR="00DA20C4" w:rsidRDefault="00DA20C4" w:rsidP="00DA20C4">
      <w:pPr>
        <w:rPr>
          <w:b/>
          <w:szCs w:val="24"/>
        </w:rPr>
      </w:pPr>
    </w:p>
    <w:p w:rsidR="00DA20C4" w:rsidRDefault="00DA20C4" w:rsidP="00DA20C4">
      <w:pPr>
        <w:rPr>
          <w:b/>
          <w:szCs w:val="24"/>
        </w:rPr>
      </w:pPr>
    </w:p>
    <w:p w:rsidR="00DA20C4" w:rsidRDefault="00DA20C4" w:rsidP="00DA20C4">
      <w:pPr>
        <w:rPr>
          <w:b/>
          <w:i/>
          <w:szCs w:val="24"/>
        </w:rPr>
      </w:pPr>
      <w:r>
        <w:rPr>
          <w:b/>
          <w:i/>
          <w:szCs w:val="24"/>
        </w:rPr>
        <w:t xml:space="preserve">                                           </w:t>
      </w:r>
      <w:r w:rsidRPr="007B42AF">
        <w:rPr>
          <w:b/>
          <w:i/>
          <w:szCs w:val="24"/>
        </w:rPr>
        <w:t>Dispõe sobre a adoção de medidas de</w:t>
      </w:r>
      <w:r>
        <w:rPr>
          <w:b/>
          <w:i/>
          <w:szCs w:val="24"/>
        </w:rPr>
        <w:t xml:space="preserve"> segurança</w:t>
      </w:r>
    </w:p>
    <w:p w:rsidR="00DA20C4" w:rsidRDefault="00DA20C4" w:rsidP="00DA20C4">
      <w:pPr>
        <w:rPr>
          <w:b/>
          <w:i/>
          <w:szCs w:val="24"/>
        </w:rPr>
      </w:pPr>
      <w:r>
        <w:rPr>
          <w:b/>
          <w:i/>
          <w:szCs w:val="24"/>
        </w:rPr>
        <w:t xml:space="preserve">                                           </w:t>
      </w:r>
      <w:proofErr w:type="gramStart"/>
      <w:r w:rsidRPr="007B42AF">
        <w:rPr>
          <w:b/>
          <w:i/>
          <w:szCs w:val="24"/>
        </w:rPr>
        <w:t>para</w:t>
      </w:r>
      <w:proofErr w:type="gramEnd"/>
      <w:r w:rsidRPr="007B42AF">
        <w:rPr>
          <w:b/>
          <w:i/>
          <w:szCs w:val="24"/>
        </w:rPr>
        <w:t xml:space="preserve"> </w:t>
      </w:r>
      <w:r>
        <w:rPr>
          <w:b/>
          <w:i/>
          <w:szCs w:val="24"/>
        </w:rPr>
        <w:t xml:space="preserve">   </w:t>
      </w:r>
      <w:r w:rsidRPr="007B42AF">
        <w:rPr>
          <w:b/>
          <w:i/>
          <w:szCs w:val="24"/>
        </w:rPr>
        <w:t xml:space="preserve">evitar </w:t>
      </w:r>
      <w:r>
        <w:rPr>
          <w:b/>
          <w:i/>
          <w:szCs w:val="24"/>
        </w:rPr>
        <w:t xml:space="preserve">  </w:t>
      </w:r>
      <w:r w:rsidRPr="007B42AF">
        <w:rPr>
          <w:b/>
          <w:i/>
          <w:szCs w:val="24"/>
        </w:rPr>
        <w:t xml:space="preserve">a </w:t>
      </w:r>
      <w:r>
        <w:rPr>
          <w:b/>
          <w:i/>
          <w:szCs w:val="24"/>
        </w:rPr>
        <w:t xml:space="preserve">  </w:t>
      </w:r>
      <w:r w:rsidRPr="007B42AF">
        <w:rPr>
          <w:b/>
          <w:i/>
          <w:szCs w:val="24"/>
        </w:rPr>
        <w:t xml:space="preserve">troca </w:t>
      </w:r>
      <w:r>
        <w:rPr>
          <w:b/>
          <w:i/>
          <w:szCs w:val="24"/>
        </w:rPr>
        <w:t xml:space="preserve">  </w:t>
      </w:r>
      <w:r w:rsidRPr="007B42AF">
        <w:rPr>
          <w:b/>
          <w:i/>
          <w:szCs w:val="24"/>
        </w:rPr>
        <w:t>de</w:t>
      </w:r>
      <w:r>
        <w:rPr>
          <w:b/>
          <w:i/>
          <w:szCs w:val="24"/>
        </w:rPr>
        <w:t xml:space="preserve">  </w:t>
      </w:r>
      <w:r w:rsidRPr="007B42AF">
        <w:rPr>
          <w:b/>
          <w:i/>
          <w:szCs w:val="24"/>
        </w:rPr>
        <w:t xml:space="preserve"> recém-nascidos</w:t>
      </w:r>
      <w:r>
        <w:rPr>
          <w:b/>
          <w:i/>
          <w:szCs w:val="24"/>
        </w:rPr>
        <w:t xml:space="preserve"> </w:t>
      </w:r>
      <w:r w:rsidRPr="007B42AF">
        <w:rPr>
          <w:b/>
          <w:i/>
          <w:szCs w:val="24"/>
        </w:rPr>
        <w:t xml:space="preserve"> nos </w:t>
      </w:r>
      <w:r>
        <w:rPr>
          <w:b/>
          <w:i/>
          <w:szCs w:val="24"/>
        </w:rPr>
        <w:t xml:space="preserve">   </w:t>
      </w:r>
    </w:p>
    <w:p w:rsidR="00DA20C4" w:rsidRDefault="00DA20C4" w:rsidP="00DA20C4">
      <w:pPr>
        <w:rPr>
          <w:b/>
          <w:i/>
          <w:szCs w:val="24"/>
        </w:rPr>
      </w:pPr>
      <w:r>
        <w:rPr>
          <w:b/>
          <w:i/>
          <w:szCs w:val="24"/>
        </w:rPr>
        <w:t xml:space="preserve">                                          </w:t>
      </w:r>
      <w:proofErr w:type="gramStart"/>
      <w:r w:rsidRPr="007B42AF">
        <w:rPr>
          <w:b/>
          <w:i/>
          <w:szCs w:val="24"/>
        </w:rPr>
        <w:t>hospitais</w:t>
      </w:r>
      <w:proofErr w:type="gramEnd"/>
      <w:r>
        <w:rPr>
          <w:b/>
          <w:i/>
          <w:szCs w:val="24"/>
        </w:rPr>
        <w:t xml:space="preserve"> </w:t>
      </w:r>
      <w:r w:rsidRPr="007B42AF">
        <w:rPr>
          <w:b/>
          <w:i/>
          <w:szCs w:val="24"/>
        </w:rPr>
        <w:t>e</w:t>
      </w:r>
      <w:r>
        <w:rPr>
          <w:b/>
          <w:i/>
          <w:szCs w:val="24"/>
        </w:rPr>
        <w:t xml:space="preserve"> </w:t>
      </w:r>
      <w:r w:rsidRPr="007B42AF">
        <w:rPr>
          <w:b/>
          <w:i/>
          <w:szCs w:val="24"/>
        </w:rPr>
        <w:t>maternidades,</w:t>
      </w:r>
      <w:r>
        <w:rPr>
          <w:b/>
          <w:i/>
          <w:szCs w:val="24"/>
        </w:rPr>
        <w:t xml:space="preserve">   localizado  Município    </w:t>
      </w:r>
    </w:p>
    <w:p w:rsidR="00DA20C4" w:rsidRPr="007B42AF" w:rsidRDefault="00DA20C4" w:rsidP="00DA20C4">
      <w:pPr>
        <w:rPr>
          <w:b/>
          <w:i/>
          <w:szCs w:val="24"/>
        </w:rPr>
      </w:pPr>
      <w:r>
        <w:rPr>
          <w:b/>
          <w:i/>
          <w:szCs w:val="24"/>
        </w:rPr>
        <w:t xml:space="preserve">                                          </w:t>
      </w:r>
      <w:proofErr w:type="gramStart"/>
      <w:r>
        <w:rPr>
          <w:b/>
          <w:i/>
          <w:szCs w:val="24"/>
        </w:rPr>
        <w:t>de</w:t>
      </w:r>
      <w:proofErr w:type="gramEnd"/>
      <w:r>
        <w:rPr>
          <w:b/>
          <w:i/>
          <w:szCs w:val="24"/>
        </w:rPr>
        <w:t xml:space="preserve"> Sete Lagoas</w:t>
      </w:r>
      <w:r w:rsidRPr="007B42AF">
        <w:rPr>
          <w:b/>
          <w:i/>
          <w:szCs w:val="24"/>
        </w:rPr>
        <w:t>, e dá outras providências.</w:t>
      </w:r>
    </w:p>
    <w:p w:rsidR="00DA20C4" w:rsidRPr="007B42AF" w:rsidRDefault="00DA20C4" w:rsidP="00DA20C4">
      <w:pPr>
        <w:rPr>
          <w:b/>
          <w:i/>
          <w:szCs w:val="24"/>
        </w:rPr>
      </w:pPr>
    </w:p>
    <w:p w:rsidR="00DA20C4" w:rsidRDefault="00DA20C4" w:rsidP="00DA20C4">
      <w:pPr>
        <w:rPr>
          <w:b/>
          <w:szCs w:val="24"/>
        </w:rPr>
      </w:pPr>
    </w:p>
    <w:p w:rsidR="00DA20C4" w:rsidRDefault="00DA20C4" w:rsidP="00DA20C4">
      <w:pPr>
        <w:rPr>
          <w:szCs w:val="24"/>
        </w:rPr>
      </w:pPr>
      <w:r>
        <w:rPr>
          <w:szCs w:val="24"/>
        </w:rPr>
        <w:t xml:space="preserve">            </w:t>
      </w:r>
    </w:p>
    <w:p w:rsidR="00DA20C4" w:rsidRDefault="00DA20C4" w:rsidP="00365269">
      <w:pPr>
        <w:rPr>
          <w:szCs w:val="24"/>
        </w:rPr>
      </w:pPr>
      <w:r>
        <w:rPr>
          <w:b/>
          <w:szCs w:val="24"/>
        </w:rPr>
        <w:t xml:space="preserve">Art. 1º </w:t>
      </w:r>
      <w:r>
        <w:rPr>
          <w:szCs w:val="24"/>
        </w:rPr>
        <w:t>Ficam os hospitais públicos, filantrópicos, privados e maternidades, no âmbito do Município de Sete Lagoas, obrigados a adotarem medidas de segurança que evitem, impeçam ou dificultem a troca de recém-nascidos em suas dependências.</w:t>
      </w:r>
    </w:p>
    <w:p w:rsidR="00DA20C4" w:rsidRDefault="00DA20C4" w:rsidP="00365269">
      <w:pPr>
        <w:ind w:firstLine="708"/>
        <w:rPr>
          <w:szCs w:val="24"/>
        </w:rPr>
      </w:pPr>
    </w:p>
    <w:p w:rsidR="00DA20C4" w:rsidRDefault="00DA20C4" w:rsidP="00365269">
      <w:pPr>
        <w:rPr>
          <w:szCs w:val="24"/>
        </w:rPr>
      </w:pPr>
      <w:r>
        <w:rPr>
          <w:b/>
          <w:szCs w:val="24"/>
        </w:rPr>
        <w:t xml:space="preserve">Parágrafo único. </w:t>
      </w:r>
      <w:r>
        <w:rPr>
          <w:szCs w:val="24"/>
        </w:rPr>
        <w:t xml:space="preserve">As medidas de segurança, referidas no </w:t>
      </w:r>
      <w:r>
        <w:rPr>
          <w:i/>
          <w:szCs w:val="24"/>
        </w:rPr>
        <w:t>caput</w:t>
      </w:r>
      <w:r>
        <w:rPr>
          <w:szCs w:val="24"/>
        </w:rPr>
        <w:t xml:space="preserve"> deste artigo, em casos de dúvida sobre o recém-nascido, devem incluir a identificação posterior, através de exame de DNA (Ácido Desoxirribonucleico) comparativo.</w:t>
      </w:r>
    </w:p>
    <w:p w:rsidR="00DA20C4" w:rsidRDefault="00DA20C4" w:rsidP="00365269">
      <w:pPr>
        <w:rPr>
          <w:szCs w:val="24"/>
        </w:rPr>
      </w:pPr>
    </w:p>
    <w:p w:rsidR="00DA20C4" w:rsidRDefault="00DA20C4" w:rsidP="00365269">
      <w:pPr>
        <w:rPr>
          <w:szCs w:val="24"/>
        </w:rPr>
      </w:pPr>
      <w:r>
        <w:rPr>
          <w:b/>
          <w:szCs w:val="24"/>
        </w:rPr>
        <w:t xml:space="preserve">Art. 2º </w:t>
      </w:r>
      <w:r>
        <w:rPr>
          <w:szCs w:val="24"/>
        </w:rPr>
        <w:t>Para a consecução do constante no Art. 1º deverão ser adotadas, no mínimo, as seguintes medidas de segurança:</w:t>
      </w:r>
    </w:p>
    <w:p w:rsidR="00DA20C4" w:rsidRDefault="00DA20C4" w:rsidP="00365269">
      <w:pPr>
        <w:rPr>
          <w:szCs w:val="24"/>
        </w:rPr>
      </w:pPr>
    </w:p>
    <w:p w:rsidR="00DA20C4" w:rsidRDefault="00DA20C4" w:rsidP="00365269">
      <w:pPr>
        <w:rPr>
          <w:szCs w:val="24"/>
        </w:rPr>
      </w:pPr>
      <w:r>
        <w:rPr>
          <w:b/>
          <w:szCs w:val="24"/>
        </w:rPr>
        <w:t>I</w:t>
      </w:r>
      <w:r>
        <w:rPr>
          <w:szCs w:val="24"/>
        </w:rPr>
        <w:t xml:space="preserve"> – utilização de pulseiras de identificação numeradas para mãe e filho na sala de parto;</w:t>
      </w:r>
    </w:p>
    <w:p w:rsidR="00DA20C4" w:rsidRDefault="00DA20C4" w:rsidP="00365269">
      <w:pPr>
        <w:rPr>
          <w:szCs w:val="24"/>
        </w:rPr>
      </w:pPr>
    </w:p>
    <w:p w:rsidR="00DA20C4" w:rsidRDefault="00DA20C4" w:rsidP="00365269">
      <w:pPr>
        <w:rPr>
          <w:szCs w:val="24"/>
        </w:rPr>
      </w:pPr>
      <w:r>
        <w:rPr>
          <w:b/>
          <w:szCs w:val="24"/>
        </w:rPr>
        <w:t>II</w:t>
      </w:r>
      <w:r>
        <w:rPr>
          <w:szCs w:val="24"/>
        </w:rPr>
        <w:t xml:space="preserve"> – utilização de grampo umbilical numerado, sendo que este número deve ser igual ao da pulseira; </w:t>
      </w:r>
      <w:proofErr w:type="gramStart"/>
      <w:r>
        <w:rPr>
          <w:szCs w:val="24"/>
        </w:rPr>
        <w:t>e</w:t>
      </w:r>
      <w:proofErr w:type="gramEnd"/>
    </w:p>
    <w:p w:rsidR="00DA20C4" w:rsidRDefault="00DA20C4" w:rsidP="00365269">
      <w:pPr>
        <w:rPr>
          <w:szCs w:val="24"/>
        </w:rPr>
      </w:pPr>
    </w:p>
    <w:p w:rsidR="00DA20C4" w:rsidRDefault="00DA20C4" w:rsidP="00365269">
      <w:pPr>
        <w:rPr>
          <w:szCs w:val="24"/>
        </w:rPr>
      </w:pPr>
      <w:r>
        <w:rPr>
          <w:b/>
          <w:szCs w:val="24"/>
        </w:rPr>
        <w:t>III</w:t>
      </w:r>
      <w:r>
        <w:rPr>
          <w:szCs w:val="24"/>
        </w:rPr>
        <w:t xml:space="preserve"> - utilização de kit de coleta de material genético de todas as mães e filhos ali internados, devendo ser coletado na sala de parto para arquivamento da unidade de saúde e ficar à disposição da Justiça.</w:t>
      </w:r>
    </w:p>
    <w:p w:rsidR="00DA20C4" w:rsidRDefault="00DA20C4" w:rsidP="00365269">
      <w:pPr>
        <w:rPr>
          <w:szCs w:val="24"/>
        </w:rPr>
      </w:pPr>
    </w:p>
    <w:p w:rsidR="00DA20C4" w:rsidRDefault="00DA20C4" w:rsidP="00365269">
      <w:pPr>
        <w:rPr>
          <w:b/>
          <w:szCs w:val="24"/>
        </w:rPr>
      </w:pPr>
      <w:r>
        <w:rPr>
          <w:b/>
          <w:szCs w:val="24"/>
        </w:rPr>
        <w:t xml:space="preserve">Art. 3º </w:t>
      </w:r>
      <w:r>
        <w:rPr>
          <w:szCs w:val="24"/>
        </w:rPr>
        <w:t>No ato do parto, os hospitais públicos, filantrópicos, privados e maternidades se responsabilizarão pela coleta, armazenagem e conservação de amostras de sangue ou outro material orgânico da mãe e do recém-nascido, pelo período de 05 (cinco) anos, cuja coleta servirá para a realização de exames de mapeamento do DNA, exclusivamente, nos casos em que haja suspeita de troca de recém-nascidos.</w:t>
      </w:r>
      <w:r>
        <w:rPr>
          <w:b/>
          <w:szCs w:val="24"/>
        </w:rPr>
        <w:t xml:space="preserve"> </w:t>
      </w:r>
    </w:p>
    <w:p w:rsidR="00DA20C4" w:rsidRDefault="00DA20C4" w:rsidP="00DA20C4">
      <w:pPr>
        <w:rPr>
          <w:b/>
          <w:szCs w:val="24"/>
        </w:rPr>
      </w:pPr>
    </w:p>
    <w:p w:rsidR="00DA20C4" w:rsidRDefault="00DA20C4" w:rsidP="00DA20C4">
      <w:pPr>
        <w:rPr>
          <w:b/>
          <w:szCs w:val="24"/>
        </w:rPr>
      </w:pPr>
    </w:p>
    <w:p w:rsidR="00DA20C4" w:rsidRPr="00DA20C4" w:rsidRDefault="00DA20C4" w:rsidP="00DA20C4">
      <w:pPr>
        <w:tabs>
          <w:tab w:val="center" w:pos="4252"/>
          <w:tab w:val="right" w:pos="8504"/>
        </w:tabs>
        <w:suppressAutoHyphens w:val="0"/>
        <w:spacing w:line="100" w:lineRule="atLeast"/>
        <w:jc w:val="center"/>
        <w:rPr>
          <w:rFonts w:ascii="Calibri" w:hAnsi="Calibri" w:cs="Times New Roman"/>
          <w:sz w:val="18"/>
          <w:lang w:eastAsia="en-US"/>
        </w:rPr>
      </w:pPr>
      <w:r w:rsidRPr="00DA20C4">
        <w:rPr>
          <w:rFonts w:ascii="Calibri" w:hAnsi="Calibri" w:cs="Times New Roman"/>
          <w:sz w:val="18"/>
          <w:lang w:eastAsia="en-US"/>
        </w:rPr>
        <w:t>Av. Getúlio Vargas, nº 111 – 4º Andar – Sala 406– Centro – 35700-046 – Sete Lagoas-</w:t>
      </w:r>
      <w:proofErr w:type="gramStart"/>
      <w:r w:rsidRPr="00DA20C4">
        <w:rPr>
          <w:rFonts w:ascii="Calibri" w:hAnsi="Calibri" w:cs="Times New Roman"/>
          <w:sz w:val="18"/>
          <w:lang w:eastAsia="en-US"/>
        </w:rPr>
        <w:t>MG</w:t>
      </w:r>
      <w:proofErr w:type="gramEnd"/>
    </w:p>
    <w:p w:rsidR="00DA20C4" w:rsidRPr="00DA20C4" w:rsidRDefault="00DA20C4" w:rsidP="00DA20C4">
      <w:pPr>
        <w:tabs>
          <w:tab w:val="center" w:pos="4252"/>
          <w:tab w:val="right" w:pos="8504"/>
        </w:tabs>
        <w:suppressAutoHyphens w:val="0"/>
        <w:spacing w:line="100" w:lineRule="atLeast"/>
        <w:jc w:val="center"/>
        <w:rPr>
          <w:rFonts w:ascii="Calibri" w:hAnsi="Calibri" w:cs="Times New Roman"/>
          <w:sz w:val="18"/>
          <w:lang w:eastAsia="en-US"/>
        </w:rPr>
      </w:pPr>
      <w:r w:rsidRPr="00DA20C4">
        <w:rPr>
          <w:rFonts w:ascii="Calibri" w:hAnsi="Calibri" w:cs="Times New Roman"/>
          <w:sz w:val="18"/>
          <w:lang w:eastAsia="en-US"/>
        </w:rPr>
        <w:t>Fones: (031) 3779 6315 – 3779 6316 – gislene@camarasete.mg.gov.br</w:t>
      </w:r>
    </w:p>
    <w:p w:rsidR="00DA20C4" w:rsidRPr="00DA20C4" w:rsidRDefault="00DA20C4" w:rsidP="00DA20C4">
      <w:pPr>
        <w:tabs>
          <w:tab w:val="center" w:pos="4252"/>
          <w:tab w:val="right" w:pos="8504"/>
        </w:tabs>
        <w:suppressAutoHyphens w:val="0"/>
        <w:spacing w:line="100" w:lineRule="atLeast"/>
        <w:jc w:val="left"/>
        <w:rPr>
          <w:rFonts w:ascii="Calibri" w:hAnsi="Calibri" w:cs="Times New Roman"/>
          <w:sz w:val="18"/>
          <w:lang w:eastAsia="en-US"/>
        </w:rPr>
      </w:pPr>
    </w:p>
    <w:p w:rsidR="00DA20C4" w:rsidRPr="00DA20C4" w:rsidRDefault="00DA20C4" w:rsidP="00DA20C4">
      <w:pPr>
        <w:tabs>
          <w:tab w:val="center" w:pos="4252"/>
          <w:tab w:val="right" w:pos="8504"/>
        </w:tabs>
        <w:suppressAutoHyphens w:val="0"/>
        <w:jc w:val="left"/>
        <w:rPr>
          <w:rFonts w:ascii="Calibri" w:hAnsi="Calibri" w:cs="Times New Roman"/>
          <w:sz w:val="22"/>
          <w:lang w:eastAsia="en-US"/>
        </w:rPr>
      </w:pPr>
    </w:p>
    <w:p w:rsidR="00DA20C4" w:rsidRDefault="00DA20C4" w:rsidP="00DA20C4">
      <w:pPr>
        <w:rPr>
          <w:b/>
          <w:szCs w:val="24"/>
        </w:rPr>
      </w:pPr>
    </w:p>
    <w:p w:rsidR="00DA20C4" w:rsidRDefault="00DA20C4" w:rsidP="00DA20C4">
      <w:pPr>
        <w:rPr>
          <w:b/>
          <w:szCs w:val="24"/>
        </w:rPr>
      </w:pPr>
    </w:p>
    <w:p w:rsidR="00DA20C4" w:rsidRPr="007B42AF" w:rsidRDefault="00DA20C4" w:rsidP="00DA20C4">
      <w:pPr>
        <w:jc w:val="left"/>
        <w:rPr>
          <w:b/>
          <w:sz w:val="36"/>
          <w:szCs w:val="36"/>
        </w:rPr>
      </w:pPr>
      <w:r>
        <w:rPr>
          <w:color w:val="000000"/>
          <w:sz w:val="20"/>
          <w:szCs w:val="20"/>
        </w:rPr>
        <w:br/>
      </w:r>
      <w:r>
        <w:rPr>
          <w:b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noProof/>
          <w:szCs w:val="24"/>
          <w:lang w:eastAsia="pt-BR"/>
        </w:rPr>
        <w:drawing>
          <wp:anchor distT="0" distB="0" distL="0" distR="0" simplePos="0" relativeHeight="251662336" behindDoc="0" locked="0" layoutInCell="1" allowOverlap="1" wp14:anchorId="21AB53CD" wp14:editId="44BAB6B0">
            <wp:simplePos x="0" y="0"/>
            <wp:positionH relativeFrom="column">
              <wp:posOffset>-182245</wp:posOffset>
            </wp:positionH>
            <wp:positionV relativeFrom="paragraph">
              <wp:posOffset>-309245</wp:posOffset>
            </wp:positionV>
            <wp:extent cx="693420" cy="894080"/>
            <wp:effectExtent l="0" t="0" r="0" b="1270"/>
            <wp:wrapSquare wrapText="largest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94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Cs w:val="24"/>
          <w:lang w:eastAsia="pt-BR"/>
        </w:rPr>
        <w:drawing>
          <wp:anchor distT="0" distB="0" distL="114300" distR="114300" simplePos="0" relativeHeight="251663360" behindDoc="1" locked="0" layoutInCell="1" allowOverlap="1" wp14:anchorId="49FF6843" wp14:editId="664FA283">
            <wp:simplePos x="0" y="0"/>
            <wp:positionH relativeFrom="column">
              <wp:posOffset>3672840</wp:posOffset>
            </wp:positionH>
            <wp:positionV relativeFrom="paragraph">
              <wp:posOffset>-309245</wp:posOffset>
            </wp:positionV>
            <wp:extent cx="2314575" cy="916305"/>
            <wp:effectExtent l="0" t="0" r="9525" b="0"/>
            <wp:wrapTight wrapText="bothSides">
              <wp:wrapPolygon edited="0">
                <wp:start x="0" y="0"/>
                <wp:lineTo x="0" y="21106"/>
                <wp:lineTo x="21511" y="21106"/>
                <wp:lineTo x="21511" y="0"/>
                <wp:lineTo x="0" y="0"/>
              </wp:wrapPolygon>
            </wp:wrapTight>
            <wp:docPr id="10" name="Imagem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2AF">
        <w:rPr>
          <w:rFonts w:eastAsia="Times New Roman"/>
          <w:b/>
          <w:color w:val="000000"/>
          <w:szCs w:val="24"/>
          <w:u w:val="single"/>
          <w:lang w:eastAsia="pt-BR"/>
        </w:rPr>
        <w:t>Câmara Municipal de Sete Lagoas – MG</w:t>
      </w:r>
    </w:p>
    <w:p w:rsidR="00DA20C4" w:rsidRDefault="00DA20C4" w:rsidP="00DA20C4">
      <w:pPr>
        <w:rPr>
          <w:b/>
          <w:szCs w:val="24"/>
        </w:rPr>
      </w:pPr>
    </w:p>
    <w:p w:rsidR="00DA20C4" w:rsidRDefault="00DA20C4" w:rsidP="00DA20C4">
      <w:pPr>
        <w:rPr>
          <w:b/>
          <w:szCs w:val="24"/>
        </w:rPr>
      </w:pPr>
    </w:p>
    <w:p w:rsidR="00DA20C4" w:rsidRDefault="00DA20C4" w:rsidP="00DA20C4">
      <w:pPr>
        <w:rPr>
          <w:b/>
          <w:szCs w:val="24"/>
        </w:rPr>
      </w:pPr>
    </w:p>
    <w:p w:rsidR="00DA20C4" w:rsidRDefault="00DA20C4" w:rsidP="00DA20C4">
      <w:pPr>
        <w:rPr>
          <w:b/>
          <w:szCs w:val="24"/>
        </w:rPr>
      </w:pPr>
    </w:p>
    <w:p w:rsidR="00DA20C4" w:rsidRDefault="00DA20C4" w:rsidP="00DA20C4">
      <w:pPr>
        <w:rPr>
          <w:szCs w:val="24"/>
        </w:rPr>
      </w:pPr>
      <w:r>
        <w:rPr>
          <w:b/>
          <w:szCs w:val="24"/>
        </w:rPr>
        <w:t xml:space="preserve">Parágrafo único. </w:t>
      </w:r>
      <w:r>
        <w:rPr>
          <w:szCs w:val="24"/>
        </w:rPr>
        <w:t>Todos os hospitais públicos, filantrópicos, privados e maternidades deverão implantar um Banco de DNA, no qual será armazenado o material coletado referido no caput deste artigo (sangue e ou materiais orgânicos), cuja guarda e conservação será de responsabilidade da respectiva instituição.</w:t>
      </w:r>
    </w:p>
    <w:p w:rsidR="00DA20C4" w:rsidRDefault="00DA20C4" w:rsidP="00DA20C4">
      <w:pPr>
        <w:rPr>
          <w:szCs w:val="24"/>
        </w:rPr>
      </w:pPr>
    </w:p>
    <w:p w:rsidR="00DA20C4" w:rsidRDefault="00DA20C4" w:rsidP="00DA20C4">
      <w:pPr>
        <w:rPr>
          <w:szCs w:val="24"/>
        </w:rPr>
      </w:pPr>
      <w:r>
        <w:rPr>
          <w:b/>
          <w:szCs w:val="24"/>
        </w:rPr>
        <w:t xml:space="preserve">Art. 4º </w:t>
      </w:r>
      <w:r>
        <w:rPr>
          <w:szCs w:val="24"/>
        </w:rPr>
        <w:t>Nas maternidades vinculadas ao SUS, as eventuais despesas decorrentes da aplicação desta Lei correrão por conta de dotações orçamentárias próprias das autarquias, suplementadas se necessário.</w:t>
      </w:r>
    </w:p>
    <w:p w:rsidR="00DA20C4" w:rsidRDefault="00DA20C4" w:rsidP="00DA20C4">
      <w:pPr>
        <w:rPr>
          <w:szCs w:val="24"/>
        </w:rPr>
      </w:pPr>
    </w:p>
    <w:p w:rsidR="00DA20C4" w:rsidRDefault="00DA20C4" w:rsidP="00DA20C4">
      <w:pPr>
        <w:rPr>
          <w:szCs w:val="24"/>
        </w:rPr>
      </w:pPr>
      <w:r>
        <w:rPr>
          <w:b/>
          <w:szCs w:val="24"/>
        </w:rPr>
        <w:t xml:space="preserve">Art. 5º </w:t>
      </w:r>
      <w:r>
        <w:rPr>
          <w:szCs w:val="24"/>
        </w:rPr>
        <w:t>O descumprimento do disposto na presente Lei implicará nas seguintes sanções:</w:t>
      </w:r>
    </w:p>
    <w:p w:rsidR="00DA20C4" w:rsidRDefault="00DA20C4" w:rsidP="00DA20C4">
      <w:pPr>
        <w:rPr>
          <w:szCs w:val="24"/>
        </w:rPr>
      </w:pPr>
    </w:p>
    <w:p w:rsidR="00DA20C4" w:rsidRDefault="00DA20C4" w:rsidP="00DA20C4">
      <w:pPr>
        <w:pStyle w:val="PargrafodaLista"/>
        <w:ind w:left="0"/>
        <w:rPr>
          <w:rFonts w:cs="Arial"/>
          <w:szCs w:val="24"/>
        </w:rPr>
      </w:pPr>
      <w:r>
        <w:rPr>
          <w:rFonts w:cs="Arial"/>
          <w:b/>
          <w:szCs w:val="24"/>
        </w:rPr>
        <w:t>I</w:t>
      </w:r>
      <w:r>
        <w:rPr>
          <w:rFonts w:cs="Arial"/>
          <w:szCs w:val="24"/>
        </w:rPr>
        <w:t xml:space="preserve"> - multa de </w:t>
      </w:r>
      <w:proofErr w:type="gramStart"/>
      <w:r>
        <w:rPr>
          <w:rFonts w:cs="Arial"/>
          <w:szCs w:val="24"/>
        </w:rPr>
        <w:t>R$ 5.000,00 (cinco mil reais) pela não adoção</w:t>
      </w:r>
      <w:proofErr w:type="gramEnd"/>
      <w:r>
        <w:rPr>
          <w:rFonts w:cs="Arial"/>
          <w:szCs w:val="24"/>
        </w:rPr>
        <w:t xml:space="preserve"> das medidas, em primeira autuação;</w:t>
      </w:r>
    </w:p>
    <w:p w:rsidR="00DA20C4" w:rsidRDefault="00DA20C4" w:rsidP="00DA20C4">
      <w:pPr>
        <w:pStyle w:val="PargrafodaLista"/>
        <w:ind w:left="1080"/>
        <w:rPr>
          <w:rFonts w:cs="Arial"/>
          <w:szCs w:val="24"/>
        </w:rPr>
      </w:pPr>
    </w:p>
    <w:p w:rsidR="00DA20C4" w:rsidRDefault="00DA20C4" w:rsidP="00DA20C4">
      <w:pPr>
        <w:pStyle w:val="PargrafodaLista"/>
        <w:ind w:left="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II </w:t>
      </w:r>
      <w:r>
        <w:rPr>
          <w:rFonts w:cs="Arial"/>
          <w:szCs w:val="24"/>
        </w:rPr>
        <w:t xml:space="preserve">- multa de 10.000,00 (dez mil reais) pela não adoção das medidas, em segunda autuação; </w:t>
      </w:r>
      <w:proofErr w:type="gramStart"/>
      <w:r>
        <w:rPr>
          <w:rFonts w:cs="Arial"/>
          <w:szCs w:val="24"/>
        </w:rPr>
        <w:t>e</w:t>
      </w:r>
      <w:proofErr w:type="gramEnd"/>
    </w:p>
    <w:p w:rsidR="00DA20C4" w:rsidRDefault="00DA20C4" w:rsidP="00DA20C4">
      <w:pPr>
        <w:pStyle w:val="PargrafodaLista"/>
        <w:rPr>
          <w:rFonts w:cs="Arial"/>
          <w:szCs w:val="24"/>
        </w:rPr>
      </w:pPr>
    </w:p>
    <w:p w:rsidR="00DA20C4" w:rsidRDefault="00DA20C4" w:rsidP="00DA20C4">
      <w:pPr>
        <w:pStyle w:val="PargrafodaLista"/>
        <w:ind w:left="0"/>
        <w:rPr>
          <w:rFonts w:cs="Arial"/>
          <w:szCs w:val="24"/>
        </w:rPr>
      </w:pPr>
      <w:r>
        <w:rPr>
          <w:rFonts w:cs="Arial"/>
          <w:b/>
          <w:szCs w:val="24"/>
        </w:rPr>
        <w:t>III</w:t>
      </w:r>
      <w:r>
        <w:rPr>
          <w:rFonts w:cs="Arial"/>
          <w:szCs w:val="24"/>
        </w:rPr>
        <w:t xml:space="preserve"> - interdição do hospital ou maternidade.</w:t>
      </w:r>
    </w:p>
    <w:p w:rsidR="00DA20C4" w:rsidRDefault="00DA20C4" w:rsidP="00DA20C4">
      <w:pPr>
        <w:pStyle w:val="PargrafodaLista"/>
        <w:ind w:left="1080"/>
        <w:rPr>
          <w:rFonts w:cs="Arial"/>
          <w:szCs w:val="24"/>
        </w:rPr>
      </w:pPr>
    </w:p>
    <w:p w:rsidR="00DA20C4" w:rsidRDefault="00DA20C4" w:rsidP="00DA20C4">
      <w:pPr>
        <w:pStyle w:val="PargrafodaLista"/>
        <w:ind w:left="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Art. 6º </w:t>
      </w:r>
      <w:r>
        <w:rPr>
          <w:rFonts w:cs="Arial"/>
          <w:szCs w:val="24"/>
        </w:rPr>
        <w:t>As instituições referidas no Art. 1º desta Lei terão o prazo de 90 (noventa) dias para o cumprimento ao disposto na presente Lei.</w:t>
      </w:r>
    </w:p>
    <w:p w:rsidR="00DA20C4" w:rsidRDefault="00DA20C4" w:rsidP="00DA20C4">
      <w:pPr>
        <w:pStyle w:val="PargrafodaLista"/>
        <w:ind w:left="1080"/>
        <w:rPr>
          <w:rFonts w:cs="Arial"/>
          <w:szCs w:val="24"/>
        </w:rPr>
      </w:pPr>
    </w:p>
    <w:p w:rsidR="00DA20C4" w:rsidRDefault="00DA20C4" w:rsidP="00DA20C4">
      <w:pPr>
        <w:pStyle w:val="PargrafodaLista"/>
        <w:ind w:left="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Art. 7º </w:t>
      </w:r>
      <w:r>
        <w:rPr>
          <w:rFonts w:cs="Arial"/>
          <w:szCs w:val="24"/>
        </w:rPr>
        <w:t>As despesas com a execução da presente Lei correrão por conta das dotações orçamentárias próprias, suplementadas se necessário.</w:t>
      </w:r>
    </w:p>
    <w:p w:rsidR="00DA20C4" w:rsidRDefault="00DA20C4" w:rsidP="00DA20C4">
      <w:pPr>
        <w:pStyle w:val="PargrafodaLista"/>
        <w:ind w:left="1080"/>
        <w:rPr>
          <w:rFonts w:cs="Arial"/>
          <w:szCs w:val="24"/>
        </w:rPr>
      </w:pPr>
    </w:p>
    <w:p w:rsidR="00DA20C4" w:rsidRDefault="00DA20C4" w:rsidP="00DA20C4">
      <w:pPr>
        <w:pStyle w:val="PargrafodaLista"/>
        <w:ind w:left="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Art. 8º </w:t>
      </w:r>
      <w:r>
        <w:rPr>
          <w:rFonts w:cs="Arial"/>
          <w:szCs w:val="24"/>
        </w:rPr>
        <w:t>Esta Lei entra em vigor na data de sua publicação.</w:t>
      </w:r>
    </w:p>
    <w:p w:rsidR="00DA20C4" w:rsidRDefault="00DA20C4" w:rsidP="00DA20C4">
      <w:pPr>
        <w:rPr>
          <w:szCs w:val="24"/>
        </w:rPr>
      </w:pPr>
      <w:r>
        <w:rPr>
          <w:szCs w:val="24"/>
        </w:rPr>
        <w:t xml:space="preserve">                              </w:t>
      </w:r>
    </w:p>
    <w:p w:rsidR="00DA20C4" w:rsidRDefault="00DA20C4" w:rsidP="00DA20C4">
      <w:pPr>
        <w:rPr>
          <w:szCs w:val="24"/>
        </w:rPr>
      </w:pPr>
    </w:p>
    <w:p w:rsidR="00DA20C4" w:rsidRDefault="00DA20C4" w:rsidP="00DA20C4">
      <w:pPr>
        <w:rPr>
          <w:szCs w:val="24"/>
        </w:rPr>
      </w:pPr>
      <w:r>
        <w:rPr>
          <w:szCs w:val="24"/>
        </w:rPr>
        <w:t>Sete Lagoas, 04</w:t>
      </w:r>
      <w:proofErr w:type="gramStart"/>
      <w:r>
        <w:rPr>
          <w:szCs w:val="24"/>
        </w:rPr>
        <w:t xml:space="preserve">  </w:t>
      </w:r>
      <w:proofErr w:type="gramEnd"/>
      <w:r>
        <w:rPr>
          <w:szCs w:val="24"/>
        </w:rPr>
        <w:t>de dezembro de  2018.</w:t>
      </w:r>
    </w:p>
    <w:p w:rsidR="00DA20C4" w:rsidRDefault="00DA20C4" w:rsidP="00DA20C4">
      <w:pPr>
        <w:rPr>
          <w:szCs w:val="24"/>
        </w:rPr>
      </w:pPr>
    </w:p>
    <w:p w:rsidR="00DA20C4" w:rsidRDefault="00DA20C4" w:rsidP="00DA20C4">
      <w:pPr>
        <w:rPr>
          <w:szCs w:val="24"/>
        </w:rPr>
      </w:pPr>
    </w:p>
    <w:p w:rsidR="00DA20C4" w:rsidRDefault="00DA20C4" w:rsidP="00DA20C4">
      <w:pPr>
        <w:rPr>
          <w:szCs w:val="24"/>
        </w:rPr>
      </w:pPr>
    </w:p>
    <w:p w:rsidR="00DA20C4" w:rsidRDefault="00DA20C4" w:rsidP="00DA20C4">
      <w:pPr>
        <w:rPr>
          <w:b/>
          <w:szCs w:val="24"/>
        </w:rPr>
      </w:pPr>
      <w:r>
        <w:rPr>
          <w:b/>
          <w:szCs w:val="24"/>
        </w:rPr>
        <w:t>GISLENE INOCÊNCIA                                                   ALBERTINHO JOSÉ</w:t>
      </w:r>
    </w:p>
    <w:p w:rsidR="00DA20C4" w:rsidRPr="009A27F5" w:rsidRDefault="00DA20C4" w:rsidP="00DA20C4">
      <w:pPr>
        <w:rPr>
          <w:b/>
          <w:szCs w:val="24"/>
        </w:rPr>
      </w:pPr>
      <w:r>
        <w:rPr>
          <w:b/>
          <w:szCs w:val="24"/>
        </w:rPr>
        <w:t xml:space="preserve"> VEREADORA – PSD                                                       VEREADOR - PSD</w:t>
      </w:r>
    </w:p>
    <w:p w:rsidR="00DA20C4" w:rsidRDefault="00DA20C4" w:rsidP="00DA20C4">
      <w:pPr>
        <w:rPr>
          <w:szCs w:val="24"/>
        </w:rPr>
      </w:pPr>
    </w:p>
    <w:p w:rsidR="00DA20C4" w:rsidRDefault="00DA20C4" w:rsidP="00DA20C4">
      <w:pPr>
        <w:rPr>
          <w:szCs w:val="24"/>
        </w:rPr>
      </w:pPr>
    </w:p>
    <w:p w:rsidR="00DA20C4" w:rsidRDefault="00DA20C4" w:rsidP="00DA20C4">
      <w:pPr>
        <w:rPr>
          <w:b/>
          <w:szCs w:val="24"/>
        </w:rPr>
      </w:pPr>
    </w:p>
    <w:p w:rsidR="00DA20C4" w:rsidRPr="00DA20C4" w:rsidRDefault="00DA20C4" w:rsidP="00DA20C4">
      <w:pPr>
        <w:tabs>
          <w:tab w:val="center" w:pos="4252"/>
          <w:tab w:val="right" w:pos="8504"/>
        </w:tabs>
        <w:suppressAutoHyphens w:val="0"/>
        <w:spacing w:line="100" w:lineRule="atLeast"/>
        <w:jc w:val="center"/>
        <w:rPr>
          <w:rFonts w:ascii="Calibri" w:hAnsi="Calibri" w:cs="Times New Roman"/>
          <w:sz w:val="18"/>
          <w:lang w:eastAsia="en-US"/>
        </w:rPr>
      </w:pPr>
      <w:r w:rsidRPr="00DA20C4">
        <w:rPr>
          <w:rFonts w:ascii="Calibri" w:hAnsi="Calibri" w:cs="Times New Roman"/>
          <w:sz w:val="18"/>
          <w:lang w:eastAsia="en-US"/>
        </w:rPr>
        <w:t>Av. Getúlio Vargas, nº 111 – 4º Andar – Sala 406– Centro – 35700-046 – Sete Lagoas-</w:t>
      </w:r>
      <w:proofErr w:type="gramStart"/>
      <w:r w:rsidRPr="00DA20C4">
        <w:rPr>
          <w:rFonts w:ascii="Calibri" w:hAnsi="Calibri" w:cs="Times New Roman"/>
          <w:sz w:val="18"/>
          <w:lang w:eastAsia="en-US"/>
        </w:rPr>
        <w:t>MG</w:t>
      </w:r>
      <w:proofErr w:type="gramEnd"/>
    </w:p>
    <w:p w:rsidR="00DA20C4" w:rsidRPr="00DA20C4" w:rsidRDefault="00DA20C4" w:rsidP="00DA20C4">
      <w:pPr>
        <w:tabs>
          <w:tab w:val="center" w:pos="4252"/>
          <w:tab w:val="right" w:pos="8504"/>
        </w:tabs>
        <w:suppressAutoHyphens w:val="0"/>
        <w:spacing w:line="100" w:lineRule="atLeast"/>
        <w:jc w:val="center"/>
        <w:rPr>
          <w:rFonts w:ascii="Calibri" w:hAnsi="Calibri" w:cs="Times New Roman"/>
          <w:sz w:val="18"/>
          <w:lang w:eastAsia="en-US"/>
        </w:rPr>
      </w:pPr>
      <w:r w:rsidRPr="00DA20C4">
        <w:rPr>
          <w:rFonts w:ascii="Calibri" w:hAnsi="Calibri" w:cs="Times New Roman"/>
          <w:sz w:val="18"/>
          <w:lang w:eastAsia="en-US"/>
        </w:rPr>
        <w:t>Fones: (031) 3779 6315 – 3779 6316 – gislene@camarasete.mg.gov.br</w:t>
      </w:r>
    </w:p>
    <w:p w:rsidR="00DA20C4" w:rsidRPr="00DA20C4" w:rsidRDefault="00DA20C4" w:rsidP="00DA20C4">
      <w:pPr>
        <w:tabs>
          <w:tab w:val="center" w:pos="4252"/>
          <w:tab w:val="right" w:pos="8504"/>
        </w:tabs>
        <w:suppressAutoHyphens w:val="0"/>
        <w:spacing w:line="100" w:lineRule="atLeast"/>
        <w:jc w:val="left"/>
        <w:rPr>
          <w:rFonts w:ascii="Calibri" w:hAnsi="Calibri" w:cs="Times New Roman"/>
          <w:sz w:val="18"/>
          <w:lang w:eastAsia="en-US"/>
        </w:rPr>
      </w:pPr>
    </w:p>
    <w:p w:rsidR="00DA20C4" w:rsidRPr="00DA20C4" w:rsidRDefault="00DA20C4" w:rsidP="00DA20C4">
      <w:pPr>
        <w:tabs>
          <w:tab w:val="center" w:pos="4252"/>
          <w:tab w:val="right" w:pos="8504"/>
        </w:tabs>
        <w:suppressAutoHyphens w:val="0"/>
        <w:jc w:val="left"/>
        <w:rPr>
          <w:rFonts w:ascii="Calibri" w:hAnsi="Calibri" w:cs="Times New Roman"/>
          <w:sz w:val="22"/>
          <w:lang w:eastAsia="en-US"/>
        </w:rPr>
      </w:pPr>
    </w:p>
    <w:p w:rsidR="00DA20C4" w:rsidRDefault="00DA20C4" w:rsidP="00DA20C4">
      <w:pPr>
        <w:rPr>
          <w:szCs w:val="24"/>
        </w:rPr>
      </w:pPr>
    </w:p>
    <w:p w:rsidR="00DA20C4" w:rsidRDefault="00DA20C4" w:rsidP="00DA20C4">
      <w:pPr>
        <w:rPr>
          <w:szCs w:val="24"/>
        </w:rPr>
      </w:pPr>
      <w:r>
        <w:rPr>
          <w:b/>
          <w:szCs w:val="24"/>
        </w:rPr>
        <w:t xml:space="preserve">                               </w:t>
      </w:r>
      <w:r>
        <w:rPr>
          <w:b/>
          <w:szCs w:val="24"/>
        </w:rPr>
        <w:t xml:space="preserve">                               </w:t>
      </w:r>
    </w:p>
    <w:p w:rsidR="00DA20C4" w:rsidRPr="007B42AF" w:rsidRDefault="00DA20C4" w:rsidP="00DA20C4">
      <w:pPr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noProof/>
          <w:szCs w:val="24"/>
          <w:lang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-182245</wp:posOffset>
            </wp:positionH>
            <wp:positionV relativeFrom="paragraph">
              <wp:posOffset>-309245</wp:posOffset>
            </wp:positionV>
            <wp:extent cx="693420" cy="894080"/>
            <wp:effectExtent l="0" t="0" r="0" b="1270"/>
            <wp:wrapSquare wrapText="largest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94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-309245</wp:posOffset>
            </wp:positionV>
            <wp:extent cx="2314575" cy="916305"/>
            <wp:effectExtent l="0" t="0" r="9525" b="0"/>
            <wp:wrapTight wrapText="bothSides">
              <wp:wrapPolygon edited="0">
                <wp:start x="0" y="0"/>
                <wp:lineTo x="0" y="21106"/>
                <wp:lineTo x="21511" y="21106"/>
                <wp:lineTo x="21511" y="0"/>
                <wp:lineTo x="0" y="0"/>
              </wp:wrapPolygon>
            </wp:wrapTight>
            <wp:docPr id="3" name="Imagem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2AF">
        <w:rPr>
          <w:rFonts w:eastAsia="Times New Roman"/>
          <w:b/>
          <w:color w:val="000000"/>
          <w:szCs w:val="24"/>
          <w:u w:val="single"/>
          <w:lang w:eastAsia="pt-BR"/>
        </w:rPr>
        <w:t>Câmara Municipal de Sete Lagoas – MG</w:t>
      </w:r>
    </w:p>
    <w:p w:rsidR="00DA20C4" w:rsidRDefault="00DA20C4" w:rsidP="00DA20C4">
      <w:pPr>
        <w:jc w:val="center"/>
        <w:rPr>
          <w:b/>
          <w:szCs w:val="24"/>
        </w:rPr>
      </w:pPr>
    </w:p>
    <w:p w:rsidR="00DA20C4" w:rsidRDefault="00DA20C4" w:rsidP="00DA20C4">
      <w:pPr>
        <w:rPr>
          <w:szCs w:val="24"/>
        </w:rPr>
      </w:pPr>
    </w:p>
    <w:p w:rsidR="00DA20C4" w:rsidRDefault="00DA20C4" w:rsidP="00DA20C4">
      <w:pPr>
        <w:rPr>
          <w:szCs w:val="24"/>
        </w:rPr>
      </w:pPr>
    </w:p>
    <w:p w:rsidR="00DA20C4" w:rsidRPr="009A27F5" w:rsidRDefault="00DA20C4" w:rsidP="00DA20C4">
      <w:pPr>
        <w:rPr>
          <w:b/>
          <w:sz w:val="28"/>
          <w:szCs w:val="28"/>
        </w:rPr>
      </w:pPr>
      <w:r>
        <w:rPr>
          <w:szCs w:val="24"/>
        </w:rPr>
        <w:t xml:space="preserve">                      </w:t>
      </w:r>
      <w:r>
        <w:rPr>
          <w:b/>
          <w:szCs w:val="24"/>
        </w:rPr>
        <w:t xml:space="preserve">                   </w:t>
      </w:r>
      <w:r w:rsidRPr="009A27F5">
        <w:rPr>
          <w:b/>
          <w:sz w:val="28"/>
          <w:szCs w:val="28"/>
        </w:rPr>
        <w:t>JUSTIFICATIVA</w:t>
      </w:r>
    </w:p>
    <w:p w:rsidR="00DA20C4" w:rsidRDefault="00DA20C4" w:rsidP="00DA20C4">
      <w:pPr>
        <w:rPr>
          <w:b/>
          <w:szCs w:val="24"/>
        </w:rPr>
      </w:pPr>
    </w:p>
    <w:p w:rsidR="00DA20C4" w:rsidRDefault="00DA20C4" w:rsidP="00DA20C4">
      <w:pPr>
        <w:rPr>
          <w:szCs w:val="24"/>
        </w:rPr>
      </w:pPr>
      <w:r>
        <w:rPr>
          <w:b/>
          <w:szCs w:val="24"/>
        </w:rPr>
        <w:t xml:space="preserve">                                   </w:t>
      </w:r>
    </w:p>
    <w:p w:rsidR="00DA20C4" w:rsidRDefault="00DA20C4" w:rsidP="00365269">
      <w:pPr>
        <w:rPr>
          <w:szCs w:val="24"/>
        </w:rPr>
      </w:pPr>
      <w:r>
        <w:rPr>
          <w:szCs w:val="24"/>
        </w:rPr>
        <w:t>O presente Projeto de Lei, que ora encaminhamos para apreciação dessa Colenda Casa Legislativa, tem por finalidade estabelecer medidas de segurança que evitem, impeçam ou dificultem a troca de recém-nascidos nas dependências de hospitais e maternidades, localizadas no Município de Sete Lagoas.</w:t>
      </w:r>
    </w:p>
    <w:p w:rsidR="00DA20C4" w:rsidRDefault="00DA20C4" w:rsidP="00365269">
      <w:pPr>
        <w:rPr>
          <w:szCs w:val="24"/>
        </w:rPr>
      </w:pPr>
      <w:r>
        <w:rPr>
          <w:szCs w:val="24"/>
        </w:rPr>
        <w:t xml:space="preserve">     </w:t>
      </w:r>
    </w:p>
    <w:p w:rsidR="00DA20C4" w:rsidRDefault="00DA20C4" w:rsidP="00365269">
      <w:pPr>
        <w:rPr>
          <w:szCs w:val="24"/>
        </w:rPr>
      </w:pPr>
      <w:r>
        <w:rPr>
          <w:szCs w:val="24"/>
        </w:rPr>
        <w:t>Cabe destacar que as trocas de bebês e roubos de recém-nascidos em hospitais e maternidades não são comuns, mas as poucas notícias a respeito do assunto são suficientes para criar insegurança entre as mães. Esse é um dos motivos pelos quais alguns hospitais da rede pública e privada estão interessados em rever os métodos de identificação de recém-nascidos. Com este projeto estamos propondo uma solução para esta situação.</w:t>
      </w:r>
    </w:p>
    <w:p w:rsidR="00DA20C4" w:rsidRDefault="00DA20C4" w:rsidP="00365269">
      <w:pPr>
        <w:ind w:firstLine="708"/>
        <w:rPr>
          <w:szCs w:val="24"/>
        </w:rPr>
      </w:pPr>
      <w:r>
        <w:rPr>
          <w:szCs w:val="24"/>
        </w:rPr>
        <w:t xml:space="preserve">   </w:t>
      </w:r>
    </w:p>
    <w:p w:rsidR="00DA20C4" w:rsidRDefault="00DA20C4" w:rsidP="00365269">
      <w:pPr>
        <w:rPr>
          <w:szCs w:val="24"/>
        </w:rPr>
      </w:pPr>
      <w:r>
        <w:rPr>
          <w:szCs w:val="24"/>
        </w:rPr>
        <w:t xml:space="preserve"> Por intermédio deste projeto de lei também está sendo proposto aos hospitais e maternidades</w:t>
      </w:r>
      <w:proofErr w:type="gramStart"/>
      <w:r>
        <w:rPr>
          <w:szCs w:val="24"/>
        </w:rPr>
        <w:t xml:space="preserve">  </w:t>
      </w:r>
      <w:proofErr w:type="gramEnd"/>
      <w:r>
        <w:rPr>
          <w:szCs w:val="24"/>
        </w:rPr>
        <w:t>a realização da coleta de amostras de sangue da mãe e do bebê para exames de DNA, que poderão ser feitos se no futuro surgirem dúvidas sobre os pais da criança.</w:t>
      </w:r>
    </w:p>
    <w:p w:rsidR="00DA20C4" w:rsidRDefault="00DA20C4" w:rsidP="00365269">
      <w:pPr>
        <w:rPr>
          <w:szCs w:val="24"/>
        </w:rPr>
      </w:pPr>
    </w:p>
    <w:p w:rsidR="00DA20C4" w:rsidRDefault="00DA20C4" w:rsidP="00365269">
      <w:pPr>
        <w:rPr>
          <w:szCs w:val="24"/>
        </w:rPr>
      </w:pPr>
      <w:r>
        <w:rPr>
          <w:szCs w:val="24"/>
        </w:rPr>
        <w:t>Hoje, quando ocorre um parto nos hospitais é necessári</w:t>
      </w:r>
      <w:bookmarkStart w:id="0" w:name="_GoBack"/>
      <w:bookmarkEnd w:id="0"/>
      <w:r>
        <w:rPr>
          <w:szCs w:val="24"/>
        </w:rPr>
        <w:t xml:space="preserve">o deixar registrada numa ficha a impressão digital da mãe e, ao lado dela, a impressão da planta do pé da criança. Cada uma deles também recebe uma pequena pulseira, </w:t>
      </w:r>
      <w:proofErr w:type="gramStart"/>
      <w:r>
        <w:rPr>
          <w:szCs w:val="24"/>
        </w:rPr>
        <w:t>as duas identificadas com um número único, sinal</w:t>
      </w:r>
      <w:proofErr w:type="gramEnd"/>
      <w:r>
        <w:rPr>
          <w:szCs w:val="24"/>
        </w:rPr>
        <w:t xml:space="preserve"> do vínculo entre eles.</w:t>
      </w:r>
    </w:p>
    <w:p w:rsidR="00DA20C4" w:rsidRDefault="00DA20C4" w:rsidP="00365269">
      <w:pPr>
        <w:rPr>
          <w:szCs w:val="24"/>
        </w:rPr>
      </w:pPr>
    </w:p>
    <w:p w:rsidR="00DA20C4" w:rsidRDefault="00DA20C4" w:rsidP="00365269">
      <w:pPr>
        <w:rPr>
          <w:szCs w:val="24"/>
        </w:rPr>
      </w:pPr>
      <w:r>
        <w:rPr>
          <w:szCs w:val="24"/>
        </w:rPr>
        <w:t>Quanto ao Clipe, é um</w:t>
      </w:r>
      <w:proofErr w:type="gramStart"/>
      <w:r>
        <w:rPr>
          <w:szCs w:val="24"/>
        </w:rPr>
        <w:t xml:space="preserve">  </w:t>
      </w:r>
      <w:proofErr w:type="gramEnd"/>
      <w:r>
        <w:rPr>
          <w:szCs w:val="24"/>
        </w:rPr>
        <w:t>novo sistema, que consiste em usar um clipe, ou grampo plástico, preso ao cordão umbilical do recém-nascido imediatamente após o parto. Nele está impresso o mesmo número da pulseira de identificação, uma vez que o cordão só cai quatro ou cinco dias após o parto, quando a mãe já voltou para casa. O clipe reforça o sistema obrigatório da pulseira, que, embora seja segura, corre o risco de soltar-se do pulso do bebê.</w:t>
      </w:r>
    </w:p>
    <w:p w:rsidR="00DA20C4" w:rsidRDefault="00DA20C4" w:rsidP="00365269">
      <w:pPr>
        <w:ind w:firstLine="708"/>
        <w:rPr>
          <w:szCs w:val="24"/>
        </w:rPr>
      </w:pPr>
    </w:p>
    <w:p w:rsidR="00DA20C4" w:rsidRDefault="00DA20C4" w:rsidP="00365269">
      <w:pPr>
        <w:rPr>
          <w:szCs w:val="24"/>
        </w:rPr>
      </w:pPr>
      <w:r>
        <w:rPr>
          <w:szCs w:val="24"/>
        </w:rPr>
        <w:t xml:space="preserve">A outra medida é uma ficha azul para meninos e rosa para meninas, preenchida nos instantes imediatos após o parto. Nela deve constar nome da mãe, da criança e do médico responsável pelo parto. </w:t>
      </w:r>
    </w:p>
    <w:p w:rsidR="00DA20C4" w:rsidRDefault="00DA20C4" w:rsidP="00365269">
      <w:pPr>
        <w:rPr>
          <w:szCs w:val="24"/>
        </w:rPr>
      </w:pPr>
    </w:p>
    <w:p w:rsidR="00DA20C4" w:rsidRDefault="00DA20C4" w:rsidP="00DA20C4">
      <w:pPr>
        <w:rPr>
          <w:szCs w:val="24"/>
        </w:rPr>
      </w:pPr>
    </w:p>
    <w:p w:rsidR="00DA20C4" w:rsidRDefault="00DA20C4" w:rsidP="00DA20C4">
      <w:pPr>
        <w:rPr>
          <w:szCs w:val="24"/>
        </w:rPr>
      </w:pPr>
    </w:p>
    <w:p w:rsidR="00DA20C4" w:rsidRDefault="00DA20C4" w:rsidP="00DA20C4">
      <w:pPr>
        <w:rPr>
          <w:szCs w:val="24"/>
        </w:rPr>
      </w:pPr>
    </w:p>
    <w:p w:rsidR="00DA20C4" w:rsidRPr="00DA20C4" w:rsidRDefault="00DA20C4" w:rsidP="00DA20C4">
      <w:pPr>
        <w:tabs>
          <w:tab w:val="center" w:pos="4252"/>
          <w:tab w:val="right" w:pos="8504"/>
        </w:tabs>
        <w:suppressAutoHyphens w:val="0"/>
        <w:spacing w:line="100" w:lineRule="atLeast"/>
        <w:jc w:val="center"/>
        <w:rPr>
          <w:rFonts w:ascii="Calibri" w:hAnsi="Calibri" w:cs="Times New Roman"/>
          <w:sz w:val="18"/>
          <w:lang w:eastAsia="en-US"/>
        </w:rPr>
      </w:pPr>
      <w:r w:rsidRPr="00DA20C4">
        <w:rPr>
          <w:rFonts w:ascii="Calibri" w:hAnsi="Calibri" w:cs="Times New Roman"/>
          <w:sz w:val="18"/>
          <w:lang w:eastAsia="en-US"/>
        </w:rPr>
        <w:t>Av. Getúlio Vargas, nº 111 – 4º Andar – Sala 406– Centro – 35700-046 – Sete Lagoas-</w:t>
      </w:r>
      <w:proofErr w:type="gramStart"/>
      <w:r w:rsidRPr="00DA20C4">
        <w:rPr>
          <w:rFonts w:ascii="Calibri" w:hAnsi="Calibri" w:cs="Times New Roman"/>
          <w:sz w:val="18"/>
          <w:lang w:eastAsia="en-US"/>
        </w:rPr>
        <w:t>MG</w:t>
      </w:r>
      <w:proofErr w:type="gramEnd"/>
    </w:p>
    <w:p w:rsidR="00DA20C4" w:rsidRPr="00DA20C4" w:rsidRDefault="00DA20C4" w:rsidP="00DA20C4">
      <w:pPr>
        <w:tabs>
          <w:tab w:val="center" w:pos="4252"/>
          <w:tab w:val="right" w:pos="8504"/>
        </w:tabs>
        <w:suppressAutoHyphens w:val="0"/>
        <w:spacing w:line="100" w:lineRule="atLeast"/>
        <w:jc w:val="center"/>
        <w:rPr>
          <w:rFonts w:ascii="Calibri" w:hAnsi="Calibri" w:cs="Times New Roman"/>
          <w:sz w:val="18"/>
          <w:lang w:eastAsia="en-US"/>
        </w:rPr>
      </w:pPr>
      <w:r w:rsidRPr="00DA20C4">
        <w:rPr>
          <w:rFonts w:ascii="Calibri" w:hAnsi="Calibri" w:cs="Times New Roman"/>
          <w:sz w:val="18"/>
          <w:lang w:eastAsia="en-US"/>
        </w:rPr>
        <w:t>Fones: (031) 3779 6315 – 3779 6316 – gislene@camarasete.mg.gov.br</w:t>
      </w:r>
    </w:p>
    <w:p w:rsidR="00DA20C4" w:rsidRPr="00DA20C4" w:rsidRDefault="00DA20C4" w:rsidP="00DA20C4">
      <w:pPr>
        <w:tabs>
          <w:tab w:val="center" w:pos="4252"/>
          <w:tab w:val="right" w:pos="8504"/>
        </w:tabs>
        <w:suppressAutoHyphens w:val="0"/>
        <w:spacing w:line="100" w:lineRule="atLeast"/>
        <w:jc w:val="left"/>
        <w:rPr>
          <w:rFonts w:ascii="Calibri" w:hAnsi="Calibri" w:cs="Times New Roman"/>
          <w:sz w:val="18"/>
          <w:lang w:eastAsia="en-US"/>
        </w:rPr>
      </w:pPr>
    </w:p>
    <w:p w:rsidR="00DA20C4" w:rsidRPr="00DA20C4" w:rsidRDefault="00DA20C4" w:rsidP="00DA20C4">
      <w:pPr>
        <w:tabs>
          <w:tab w:val="center" w:pos="4252"/>
          <w:tab w:val="right" w:pos="8504"/>
        </w:tabs>
        <w:suppressAutoHyphens w:val="0"/>
        <w:jc w:val="left"/>
        <w:rPr>
          <w:rFonts w:ascii="Calibri" w:hAnsi="Calibri" w:cs="Times New Roman"/>
          <w:sz w:val="22"/>
          <w:lang w:eastAsia="en-US"/>
        </w:rPr>
      </w:pPr>
    </w:p>
    <w:p w:rsidR="00DA20C4" w:rsidRDefault="00DA20C4" w:rsidP="00DA20C4">
      <w:pPr>
        <w:rPr>
          <w:szCs w:val="24"/>
        </w:rPr>
      </w:pPr>
    </w:p>
    <w:p w:rsidR="00DA20C4" w:rsidRDefault="00DA20C4" w:rsidP="00DA20C4">
      <w:pPr>
        <w:rPr>
          <w:szCs w:val="24"/>
        </w:rPr>
      </w:pPr>
    </w:p>
    <w:p w:rsidR="00DA20C4" w:rsidRDefault="00DA20C4" w:rsidP="00DA20C4">
      <w:pPr>
        <w:ind w:firstLine="708"/>
        <w:rPr>
          <w:szCs w:val="24"/>
        </w:rPr>
      </w:pPr>
    </w:p>
    <w:p w:rsidR="00DA20C4" w:rsidRDefault="00DA20C4" w:rsidP="00DA20C4">
      <w:pPr>
        <w:rPr>
          <w:szCs w:val="24"/>
        </w:rPr>
      </w:pPr>
      <w:r>
        <w:rPr>
          <w:szCs w:val="24"/>
        </w:rPr>
        <w:t xml:space="preserve">    </w:t>
      </w:r>
    </w:p>
    <w:p w:rsidR="00DA20C4" w:rsidRPr="007B42AF" w:rsidRDefault="00DA20C4" w:rsidP="00DA20C4">
      <w:pPr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noProof/>
          <w:szCs w:val="24"/>
          <w:lang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-182245</wp:posOffset>
            </wp:positionH>
            <wp:positionV relativeFrom="paragraph">
              <wp:posOffset>-309245</wp:posOffset>
            </wp:positionV>
            <wp:extent cx="693420" cy="894080"/>
            <wp:effectExtent l="0" t="0" r="0" b="1270"/>
            <wp:wrapSquare wrapText="largest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94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-309245</wp:posOffset>
            </wp:positionV>
            <wp:extent cx="2314575" cy="916305"/>
            <wp:effectExtent l="0" t="0" r="9525" b="0"/>
            <wp:wrapTight wrapText="bothSides">
              <wp:wrapPolygon edited="0">
                <wp:start x="0" y="0"/>
                <wp:lineTo x="0" y="21106"/>
                <wp:lineTo x="21511" y="21106"/>
                <wp:lineTo x="21511" y="0"/>
                <wp:lineTo x="0" y="0"/>
              </wp:wrapPolygon>
            </wp:wrapTight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2AF">
        <w:rPr>
          <w:rFonts w:eastAsia="Times New Roman"/>
          <w:b/>
          <w:color w:val="000000"/>
          <w:szCs w:val="24"/>
          <w:u w:val="single"/>
          <w:lang w:eastAsia="pt-BR"/>
        </w:rPr>
        <w:t>Câmara Municipal de Sete Lagoas – MG</w:t>
      </w:r>
    </w:p>
    <w:p w:rsidR="00DA20C4" w:rsidRDefault="00DA20C4" w:rsidP="00DA20C4">
      <w:pPr>
        <w:jc w:val="center"/>
        <w:rPr>
          <w:b/>
          <w:szCs w:val="24"/>
        </w:rPr>
      </w:pPr>
    </w:p>
    <w:p w:rsidR="00DA20C4" w:rsidRDefault="00DA20C4" w:rsidP="00DA20C4">
      <w:pPr>
        <w:rPr>
          <w:szCs w:val="24"/>
        </w:rPr>
      </w:pPr>
    </w:p>
    <w:p w:rsidR="00DA20C4" w:rsidRDefault="00DA20C4" w:rsidP="00DA20C4">
      <w:pPr>
        <w:rPr>
          <w:szCs w:val="24"/>
        </w:rPr>
      </w:pPr>
    </w:p>
    <w:p w:rsidR="00DA20C4" w:rsidRDefault="00DA20C4" w:rsidP="00DA20C4">
      <w:pPr>
        <w:rPr>
          <w:szCs w:val="24"/>
        </w:rPr>
      </w:pPr>
    </w:p>
    <w:p w:rsidR="00DA20C4" w:rsidRDefault="00DA20C4" w:rsidP="00DA20C4">
      <w:pPr>
        <w:rPr>
          <w:szCs w:val="24"/>
        </w:rPr>
      </w:pPr>
      <w:r>
        <w:rPr>
          <w:szCs w:val="24"/>
        </w:rPr>
        <w:t>A ficha também contém</w:t>
      </w:r>
      <w:proofErr w:type="gramStart"/>
      <w:r>
        <w:rPr>
          <w:szCs w:val="24"/>
        </w:rPr>
        <w:t xml:space="preserve">  </w:t>
      </w:r>
      <w:proofErr w:type="gramEnd"/>
      <w:r>
        <w:rPr>
          <w:szCs w:val="24"/>
        </w:rPr>
        <w:t>dois pequenos orifícios, revestidos com papel absorvente, especialmente preparado para a coleta das amostras de sangue da mãe e do filho(a), reservadas para a possibilidade de um exame futuro de DNA. Essas amostras serão guardadas no hospital, numa sala de refrigeração especial. Esta ficha é facilmente encontrada por empresas que prestam serviços aos hospitais, sendo esta medida mais um método de segurança na sala de parto.</w:t>
      </w:r>
    </w:p>
    <w:p w:rsidR="00DA20C4" w:rsidRDefault="00DA20C4" w:rsidP="00DA20C4">
      <w:pPr>
        <w:rPr>
          <w:szCs w:val="24"/>
        </w:rPr>
      </w:pPr>
    </w:p>
    <w:p w:rsidR="00DA20C4" w:rsidRDefault="00DA20C4" w:rsidP="00DA20C4">
      <w:pPr>
        <w:rPr>
          <w:szCs w:val="24"/>
        </w:rPr>
      </w:pPr>
      <w:r>
        <w:rPr>
          <w:szCs w:val="24"/>
        </w:rPr>
        <w:t>A maior finalidade deste projeto de lei é dar mais segurança e fazer com que o bebê saia da sala do parto bem identificado. Na maioria dos casos de troca, nos grandes hospitais, ela ocorre depois que o bebê deixa a sala de parto a</w:t>
      </w:r>
      <w:proofErr w:type="gramStart"/>
      <w:r>
        <w:rPr>
          <w:szCs w:val="24"/>
        </w:rPr>
        <w:t xml:space="preserve">  </w:t>
      </w:r>
      <w:proofErr w:type="gramEnd"/>
      <w:r>
        <w:rPr>
          <w:szCs w:val="24"/>
        </w:rPr>
        <w:t xml:space="preserve">caminho da sala de assepsia, do berçário. Como há várias crianças nascendo ao mesmo tempo, sendo conduzido num mesmo carrinho, o risco de troca existe e é necessário eliminar esta probabilidade de troca, mediante adoção de medidas eficazes para tal. </w:t>
      </w:r>
    </w:p>
    <w:p w:rsidR="00DA20C4" w:rsidRDefault="00DA20C4" w:rsidP="00DA20C4">
      <w:pPr>
        <w:rPr>
          <w:szCs w:val="24"/>
        </w:rPr>
      </w:pPr>
    </w:p>
    <w:p w:rsidR="00DA20C4" w:rsidRDefault="00DA20C4" w:rsidP="00DA20C4">
      <w:pPr>
        <w:rPr>
          <w:szCs w:val="24"/>
        </w:rPr>
      </w:pPr>
      <w:r>
        <w:rPr>
          <w:szCs w:val="24"/>
        </w:rPr>
        <w:t>Portanto, este projeto de lei tem o objetivo principal criar mais alguns mecanismos de segurança, que possam impedir a troca de bebês em hospitais e maternidades, o que trará mais tranquilidade às mães, pais e familiares, que sempre temem a troca. Portanto oferecer o máximo de segurança é uma maneira de humanizar o atendimento.</w:t>
      </w:r>
    </w:p>
    <w:p w:rsidR="00DA20C4" w:rsidRDefault="00DA20C4" w:rsidP="00DA20C4">
      <w:pPr>
        <w:rPr>
          <w:szCs w:val="24"/>
        </w:rPr>
      </w:pPr>
    </w:p>
    <w:p w:rsidR="00DA20C4" w:rsidRDefault="00DA20C4" w:rsidP="00DA20C4">
      <w:pPr>
        <w:rPr>
          <w:szCs w:val="24"/>
        </w:rPr>
      </w:pPr>
      <w:r>
        <w:rPr>
          <w:szCs w:val="24"/>
        </w:rPr>
        <w:t xml:space="preserve">Esperamos que os nobres </w:t>
      </w:r>
      <w:proofErr w:type="gramStart"/>
      <w:r>
        <w:rPr>
          <w:szCs w:val="24"/>
        </w:rPr>
        <w:t>edis</w:t>
      </w:r>
      <w:proofErr w:type="gramEnd"/>
      <w:r>
        <w:rPr>
          <w:szCs w:val="24"/>
        </w:rPr>
        <w:t xml:space="preserve"> aprovem o presente Projeto de Lei.</w:t>
      </w:r>
    </w:p>
    <w:p w:rsidR="00DA20C4" w:rsidRDefault="00DA20C4" w:rsidP="00DA20C4">
      <w:pPr>
        <w:rPr>
          <w:szCs w:val="24"/>
        </w:rPr>
      </w:pPr>
    </w:p>
    <w:p w:rsidR="00DA20C4" w:rsidRDefault="00DA20C4" w:rsidP="00DA20C4">
      <w:pPr>
        <w:rPr>
          <w:szCs w:val="24"/>
        </w:rPr>
      </w:pPr>
    </w:p>
    <w:p w:rsidR="00DA20C4" w:rsidRDefault="00DA20C4" w:rsidP="00DA20C4">
      <w:pPr>
        <w:rPr>
          <w:szCs w:val="24"/>
        </w:rPr>
      </w:pPr>
    </w:p>
    <w:p w:rsidR="00DA20C4" w:rsidRDefault="00DA20C4" w:rsidP="00DA20C4">
      <w:pPr>
        <w:rPr>
          <w:szCs w:val="24"/>
        </w:rPr>
      </w:pPr>
      <w:r>
        <w:rPr>
          <w:szCs w:val="24"/>
        </w:rPr>
        <w:t>Sete Lagoas, 04</w:t>
      </w:r>
      <w:proofErr w:type="gramStart"/>
      <w:r>
        <w:rPr>
          <w:szCs w:val="24"/>
        </w:rPr>
        <w:t xml:space="preserve">  </w:t>
      </w:r>
      <w:proofErr w:type="gramEnd"/>
      <w:r>
        <w:rPr>
          <w:szCs w:val="24"/>
        </w:rPr>
        <w:t>de dezembro de  2018.</w:t>
      </w:r>
    </w:p>
    <w:p w:rsidR="00DA20C4" w:rsidRDefault="00DA20C4" w:rsidP="00DA20C4">
      <w:pPr>
        <w:rPr>
          <w:szCs w:val="24"/>
        </w:rPr>
      </w:pPr>
    </w:p>
    <w:p w:rsidR="00DA20C4" w:rsidRDefault="00DA20C4" w:rsidP="00DA20C4">
      <w:pPr>
        <w:rPr>
          <w:szCs w:val="24"/>
        </w:rPr>
      </w:pPr>
    </w:p>
    <w:p w:rsidR="00DA20C4" w:rsidRDefault="00DA20C4" w:rsidP="00DA20C4">
      <w:pPr>
        <w:rPr>
          <w:szCs w:val="24"/>
        </w:rPr>
      </w:pPr>
    </w:p>
    <w:p w:rsidR="00DA20C4" w:rsidRDefault="00DA20C4" w:rsidP="00DA20C4">
      <w:pPr>
        <w:rPr>
          <w:szCs w:val="24"/>
        </w:rPr>
      </w:pPr>
    </w:p>
    <w:p w:rsidR="00DA20C4" w:rsidRDefault="00DA20C4" w:rsidP="00DA20C4">
      <w:pPr>
        <w:rPr>
          <w:szCs w:val="24"/>
        </w:rPr>
      </w:pPr>
    </w:p>
    <w:p w:rsidR="00DA20C4" w:rsidRDefault="00DA20C4" w:rsidP="00DA20C4">
      <w:pPr>
        <w:rPr>
          <w:b/>
          <w:szCs w:val="24"/>
        </w:rPr>
      </w:pPr>
      <w:r>
        <w:rPr>
          <w:b/>
          <w:szCs w:val="24"/>
        </w:rPr>
        <w:t>GISLENE INOCÊNCIA                                                   ALBERTINHO JOSÉ</w:t>
      </w:r>
    </w:p>
    <w:p w:rsidR="00DA20C4" w:rsidRPr="009A27F5" w:rsidRDefault="00DA20C4" w:rsidP="00DA20C4">
      <w:pPr>
        <w:rPr>
          <w:b/>
          <w:szCs w:val="24"/>
        </w:rPr>
      </w:pPr>
      <w:r>
        <w:rPr>
          <w:b/>
          <w:szCs w:val="24"/>
        </w:rPr>
        <w:t xml:space="preserve"> VEREADORA – PSD                                                       VEREADOR - PSD</w:t>
      </w:r>
    </w:p>
    <w:p w:rsidR="00DA20C4" w:rsidRDefault="00DA20C4" w:rsidP="00DA20C4">
      <w:pPr>
        <w:rPr>
          <w:szCs w:val="24"/>
        </w:rPr>
      </w:pPr>
    </w:p>
    <w:p w:rsidR="00DA20C4" w:rsidRDefault="00DA20C4" w:rsidP="00DA20C4">
      <w:pPr>
        <w:rPr>
          <w:szCs w:val="24"/>
        </w:rPr>
      </w:pPr>
    </w:p>
    <w:p w:rsidR="00DA20C4" w:rsidRDefault="00DA20C4" w:rsidP="00DA20C4">
      <w:pPr>
        <w:rPr>
          <w:szCs w:val="24"/>
        </w:rPr>
      </w:pPr>
    </w:p>
    <w:p w:rsidR="00DA20C4" w:rsidRDefault="00DA20C4" w:rsidP="00DA20C4">
      <w:pPr>
        <w:rPr>
          <w:szCs w:val="24"/>
        </w:rPr>
      </w:pPr>
    </w:p>
    <w:p w:rsidR="00DA20C4" w:rsidRPr="00DA20C4" w:rsidRDefault="00DA20C4" w:rsidP="00DA20C4">
      <w:pPr>
        <w:tabs>
          <w:tab w:val="center" w:pos="4252"/>
          <w:tab w:val="right" w:pos="8504"/>
        </w:tabs>
        <w:suppressAutoHyphens w:val="0"/>
        <w:spacing w:line="100" w:lineRule="atLeast"/>
        <w:jc w:val="center"/>
        <w:rPr>
          <w:rFonts w:ascii="Calibri" w:hAnsi="Calibri" w:cs="Times New Roman"/>
          <w:sz w:val="18"/>
          <w:lang w:eastAsia="en-US"/>
        </w:rPr>
      </w:pPr>
      <w:r w:rsidRPr="00DA20C4">
        <w:rPr>
          <w:rFonts w:ascii="Calibri" w:hAnsi="Calibri" w:cs="Times New Roman"/>
          <w:sz w:val="18"/>
          <w:lang w:eastAsia="en-US"/>
        </w:rPr>
        <w:t>Av. Getúlio Vargas, nº 111 – 4º Andar – Sala 406– Centro – 35700-046 – Sete Lagoas-</w:t>
      </w:r>
      <w:proofErr w:type="gramStart"/>
      <w:r w:rsidRPr="00DA20C4">
        <w:rPr>
          <w:rFonts w:ascii="Calibri" w:hAnsi="Calibri" w:cs="Times New Roman"/>
          <w:sz w:val="18"/>
          <w:lang w:eastAsia="en-US"/>
        </w:rPr>
        <w:t>MG</w:t>
      </w:r>
      <w:proofErr w:type="gramEnd"/>
    </w:p>
    <w:p w:rsidR="00DA20C4" w:rsidRPr="00DA20C4" w:rsidRDefault="00DA20C4" w:rsidP="00DA20C4">
      <w:pPr>
        <w:tabs>
          <w:tab w:val="center" w:pos="4252"/>
          <w:tab w:val="right" w:pos="8504"/>
        </w:tabs>
        <w:suppressAutoHyphens w:val="0"/>
        <w:spacing w:line="100" w:lineRule="atLeast"/>
        <w:jc w:val="center"/>
        <w:rPr>
          <w:rFonts w:ascii="Calibri" w:hAnsi="Calibri" w:cs="Times New Roman"/>
          <w:sz w:val="18"/>
          <w:lang w:eastAsia="en-US"/>
        </w:rPr>
      </w:pPr>
      <w:r w:rsidRPr="00DA20C4">
        <w:rPr>
          <w:rFonts w:ascii="Calibri" w:hAnsi="Calibri" w:cs="Times New Roman"/>
          <w:sz w:val="18"/>
          <w:lang w:eastAsia="en-US"/>
        </w:rPr>
        <w:t>Fones: (031) 3779 6315 – 3779 6316 – gislene@camarasete.mg.gov.br</w:t>
      </w:r>
    </w:p>
    <w:p w:rsidR="00DA20C4" w:rsidRPr="00DA20C4" w:rsidRDefault="00DA20C4" w:rsidP="00DA20C4">
      <w:pPr>
        <w:tabs>
          <w:tab w:val="center" w:pos="4252"/>
          <w:tab w:val="right" w:pos="8504"/>
        </w:tabs>
        <w:suppressAutoHyphens w:val="0"/>
        <w:spacing w:line="100" w:lineRule="atLeast"/>
        <w:jc w:val="left"/>
        <w:rPr>
          <w:rFonts w:ascii="Calibri" w:hAnsi="Calibri" w:cs="Times New Roman"/>
          <w:sz w:val="18"/>
          <w:lang w:eastAsia="en-US"/>
        </w:rPr>
      </w:pPr>
    </w:p>
    <w:p w:rsidR="00DA20C4" w:rsidRDefault="00DA20C4" w:rsidP="00DA20C4">
      <w:pPr>
        <w:ind w:right="-676"/>
        <w:rPr>
          <w:color w:val="000000"/>
          <w:shd w:val="clear" w:color="auto" w:fill="FFFFFF"/>
          <w:lang w:eastAsia="en-US"/>
        </w:rPr>
      </w:pPr>
    </w:p>
    <w:sectPr w:rsidR="00DA20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C4"/>
    <w:rsid w:val="00365269"/>
    <w:rsid w:val="00455829"/>
    <w:rsid w:val="00DA20C4"/>
    <w:rsid w:val="00E32F93"/>
    <w:rsid w:val="00E5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0C4"/>
    <w:pPr>
      <w:suppressAutoHyphens/>
      <w:spacing w:after="0" w:line="240" w:lineRule="auto"/>
      <w:jc w:val="both"/>
    </w:pPr>
    <w:rPr>
      <w:rFonts w:ascii="Arial" w:eastAsia="Calibri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20C4"/>
    <w:pPr>
      <w:suppressAutoHyphens w:val="0"/>
      <w:ind w:left="720"/>
      <w:contextualSpacing/>
    </w:pPr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0C4"/>
    <w:pPr>
      <w:suppressAutoHyphens/>
      <w:spacing w:after="0" w:line="240" w:lineRule="auto"/>
      <w:jc w:val="both"/>
    </w:pPr>
    <w:rPr>
      <w:rFonts w:ascii="Arial" w:eastAsia="Calibri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20C4"/>
    <w:pPr>
      <w:suppressAutoHyphens w:val="0"/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7FB6B-3ADE-44C1-9DCA-2C1189D2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1197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2018-12-04T16:57:00Z</dcterms:created>
  <dcterms:modified xsi:type="dcterms:W3CDTF">2018-12-04T17:07:00Z</dcterms:modified>
</cp:coreProperties>
</file>