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Default="00C83D82" w:rsidP="001C483D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237F0A">
        <w:rPr>
          <w:rFonts w:ascii="Times New Roman" w:hAnsi="Times New Roman"/>
          <w:b/>
          <w:bCs/>
        </w:rPr>
        <w:t xml:space="preserve">ÉRIA: </w:t>
      </w:r>
      <w:r w:rsidR="00AF0534">
        <w:rPr>
          <w:rFonts w:ascii="Times New Roman" w:hAnsi="Times New Roman"/>
          <w:b/>
          <w:bCs/>
        </w:rPr>
        <w:t xml:space="preserve">SUBSTITUTIVO 01 AO </w:t>
      </w:r>
      <w:r w:rsidR="00237F0A">
        <w:rPr>
          <w:rFonts w:ascii="Times New Roman" w:hAnsi="Times New Roman"/>
          <w:b/>
          <w:bCs/>
        </w:rPr>
        <w:t>ANTEPR</w:t>
      </w:r>
      <w:r w:rsidR="00C20700">
        <w:rPr>
          <w:rFonts w:ascii="Times New Roman" w:hAnsi="Times New Roman"/>
          <w:b/>
          <w:bCs/>
        </w:rPr>
        <w:t>OJETO DE LEI Nº 5</w:t>
      </w:r>
      <w:r w:rsidR="00721F24">
        <w:rPr>
          <w:rFonts w:ascii="Times New Roman" w:hAnsi="Times New Roman"/>
          <w:b/>
          <w:bCs/>
        </w:rPr>
        <w:t>37</w:t>
      </w:r>
      <w:r w:rsidR="00EE7AE6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1C483D">
        <w:t>“</w:t>
      </w:r>
      <w:r w:rsidR="001C483D" w:rsidRPr="001C483D">
        <w:rPr>
          <w:rFonts w:ascii="Times New Roman" w:hAnsi="Times New Roman" w:cs="Times New Roman"/>
          <w:sz w:val="24"/>
          <w:szCs w:val="24"/>
        </w:rPr>
        <w:t>CRIA NO MUNICÍPIO DE SETE LAGOAS A CENTRAL DO EMPRESARIADO JUNTO À PREFEITURA MUNICIPAL.</w:t>
      </w:r>
      <w:proofErr w:type="gramStart"/>
      <w:r w:rsidR="001C483D" w:rsidRPr="001C483D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1C483D" w:rsidRPr="001C483D" w:rsidRDefault="001C483D" w:rsidP="001C483D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3F5497">
        <w:rPr>
          <w:b/>
          <w:bCs/>
          <w:sz w:val="24"/>
          <w:szCs w:val="24"/>
        </w:rPr>
        <w:t xml:space="preserve"> </w:t>
      </w:r>
      <w:r w:rsidR="00C415C9" w:rsidRPr="00C415C9">
        <w:rPr>
          <w:bCs/>
          <w:sz w:val="24"/>
          <w:szCs w:val="24"/>
        </w:rPr>
        <w:t>VEREADOR</w:t>
      </w:r>
      <w:r w:rsidR="005259DB">
        <w:rPr>
          <w:bCs/>
          <w:sz w:val="24"/>
          <w:szCs w:val="24"/>
        </w:rPr>
        <w:t>ES</w:t>
      </w:r>
      <w:bookmarkStart w:id="0" w:name="_GoBack"/>
      <w:bookmarkEnd w:id="0"/>
      <w:r w:rsidR="00C415C9" w:rsidRPr="00C415C9">
        <w:rPr>
          <w:bCs/>
          <w:sz w:val="24"/>
          <w:szCs w:val="24"/>
        </w:rPr>
        <w:t xml:space="preserve"> </w:t>
      </w:r>
      <w:r w:rsidR="00721F24">
        <w:rPr>
          <w:bCs/>
          <w:sz w:val="24"/>
          <w:szCs w:val="24"/>
        </w:rPr>
        <w:t>MARCELO PIRES RODRIGUES E EURO DE ANDRADE</w:t>
      </w:r>
      <w:proofErr w:type="gramStart"/>
      <w:r w:rsidR="00721F24">
        <w:rPr>
          <w:bCs/>
          <w:sz w:val="24"/>
          <w:szCs w:val="24"/>
        </w:rPr>
        <w:t xml:space="preserve">   </w:t>
      </w:r>
      <w:proofErr w:type="gramEnd"/>
      <w:r w:rsidR="00721F24">
        <w:rPr>
          <w:bCs/>
          <w:sz w:val="24"/>
          <w:szCs w:val="24"/>
        </w:rPr>
        <w:t>LANZA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1C483D" w:rsidRDefault="004A4837" w:rsidP="001C483D">
      <w:pPr>
        <w:tabs>
          <w:tab w:val="left" w:pos="297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1D">
        <w:rPr>
          <w:rFonts w:ascii="Times New Roman" w:hAnsi="Times New Roman" w:cs="Times New Roman"/>
          <w:sz w:val="28"/>
          <w:szCs w:val="28"/>
        </w:rPr>
        <w:t xml:space="preserve">O </w:t>
      </w:r>
      <w:r w:rsidR="00AF0534">
        <w:rPr>
          <w:rFonts w:ascii="Times New Roman" w:hAnsi="Times New Roman" w:cs="Times New Roman"/>
          <w:sz w:val="28"/>
          <w:szCs w:val="28"/>
        </w:rPr>
        <w:t xml:space="preserve">Substitutivo 01 ao </w:t>
      </w:r>
      <w:r w:rsidRPr="0054391D">
        <w:rPr>
          <w:rFonts w:ascii="Times New Roman" w:hAnsi="Times New Roman" w:cs="Times New Roman"/>
          <w:sz w:val="28"/>
          <w:szCs w:val="28"/>
        </w:rPr>
        <w:t>Ant</w:t>
      </w:r>
      <w:r w:rsidR="00513FB3">
        <w:rPr>
          <w:rFonts w:ascii="Times New Roman" w:hAnsi="Times New Roman" w:cs="Times New Roman"/>
          <w:sz w:val="28"/>
          <w:szCs w:val="28"/>
        </w:rPr>
        <w:t xml:space="preserve">eprojeto de </w:t>
      </w:r>
      <w:r w:rsidR="00C20700">
        <w:rPr>
          <w:rFonts w:ascii="Times New Roman" w:hAnsi="Times New Roman" w:cs="Times New Roman"/>
          <w:sz w:val="28"/>
          <w:szCs w:val="28"/>
        </w:rPr>
        <w:t>Lei nº 5</w:t>
      </w:r>
      <w:r w:rsidR="00721F24">
        <w:rPr>
          <w:rFonts w:ascii="Times New Roman" w:hAnsi="Times New Roman" w:cs="Times New Roman"/>
          <w:sz w:val="28"/>
          <w:szCs w:val="28"/>
        </w:rPr>
        <w:t>37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C20700" w:rsidRPr="00C20700">
        <w:rPr>
          <w:rFonts w:ascii="Times New Roman" w:hAnsi="Times New Roman"/>
        </w:rPr>
        <w:t xml:space="preserve"> </w:t>
      </w:r>
      <w:proofErr w:type="gramStart"/>
      <w:r w:rsidR="001C483D" w:rsidRPr="00721F24">
        <w:rPr>
          <w:rFonts w:ascii="Times New Roman" w:hAnsi="Times New Roman" w:cs="Times New Roman"/>
          <w:sz w:val="24"/>
          <w:szCs w:val="24"/>
        </w:rPr>
        <w:t>“</w:t>
      </w:r>
      <w:r w:rsidR="00721F24" w:rsidRPr="00721F24">
        <w:rPr>
          <w:rFonts w:ascii="Times New Roman" w:hAnsi="Times New Roman" w:cs="Times New Roman"/>
          <w:sz w:val="24"/>
          <w:szCs w:val="24"/>
        </w:rPr>
        <w:t>INSTITUI O PROGRAMA MUNICIPAL DE</w:t>
      </w:r>
      <w:proofErr w:type="gramEnd"/>
      <w:r w:rsidR="00721F24" w:rsidRPr="00721F24">
        <w:rPr>
          <w:rFonts w:ascii="Times New Roman" w:hAnsi="Times New Roman" w:cs="Times New Roman"/>
          <w:sz w:val="24"/>
          <w:szCs w:val="24"/>
        </w:rPr>
        <w:t xml:space="preserve"> PARCELAMENTO DE MULTAS DE TRANSITO DE COMPETÊNCIA DO MUNICÍPIO E DÁ OUTRAS </w:t>
      </w:r>
      <w:r w:rsidR="00721F24">
        <w:rPr>
          <w:rFonts w:ascii="Times New Roman" w:hAnsi="Times New Roman" w:cs="Times New Roman"/>
          <w:sz w:val="24"/>
          <w:szCs w:val="24"/>
        </w:rPr>
        <w:t>PROVIDÊ</w:t>
      </w:r>
      <w:r w:rsidR="00721F24" w:rsidRPr="00721F24">
        <w:rPr>
          <w:rFonts w:ascii="Times New Roman" w:hAnsi="Times New Roman" w:cs="Times New Roman"/>
          <w:sz w:val="24"/>
          <w:szCs w:val="24"/>
        </w:rPr>
        <w:t>NCIAS</w:t>
      </w:r>
      <w:r w:rsidR="00721F24">
        <w:rPr>
          <w:rFonts w:ascii="Times New Roman" w:hAnsi="Times New Roman" w:cs="Times New Roman"/>
          <w:sz w:val="24"/>
          <w:szCs w:val="24"/>
        </w:rPr>
        <w:t>,</w:t>
      </w:r>
      <w:r w:rsidR="00C415C9">
        <w:rPr>
          <w:rFonts w:ascii="Times New Roman" w:hAnsi="Times New Roman" w:cs="Times New Roman"/>
          <w:sz w:val="28"/>
          <w:szCs w:val="28"/>
        </w:rPr>
        <w:t xml:space="preserve">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3F5497">
        <w:rPr>
          <w:rFonts w:ascii="Times New Roman" w:hAnsi="Times New Roman" w:cs="Times New Roman"/>
          <w:sz w:val="28"/>
          <w:szCs w:val="28"/>
        </w:rPr>
        <w:t xml:space="preserve">autoria </w:t>
      </w:r>
      <w:r w:rsidR="00C415C9">
        <w:rPr>
          <w:rFonts w:ascii="Times New Roman" w:hAnsi="Times New Roman" w:cs="Times New Roman"/>
          <w:sz w:val="28"/>
          <w:szCs w:val="28"/>
        </w:rPr>
        <w:t>do</w:t>
      </w:r>
      <w:r w:rsidR="00721F24">
        <w:rPr>
          <w:rFonts w:ascii="Times New Roman" w:hAnsi="Times New Roman" w:cs="Times New Roman"/>
          <w:sz w:val="28"/>
          <w:szCs w:val="28"/>
        </w:rPr>
        <w:t>s</w:t>
      </w:r>
      <w:r w:rsidR="00C415C9">
        <w:rPr>
          <w:rFonts w:ascii="Times New Roman" w:hAnsi="Times New Roman" w:cs="Times New Roman"/>
          <w:sz w:val="28"/>
          <w:szCs w:val="28"/>
        </w:rPr>
        <w:t xml:space="preserve"> Vereador</w:t>
      </w:r>
      <w:r w:rsidR="00721F24">
        <w:rPr>
          <w:rFonts w:ascii="Times New Roman" w:hAnsi="Times New Roman" w:cs="Times New Roman"/>
          <w:sz w:val="28"/>
          <w:szCs w:val="28"/>
        </w:rPr>
        <w:t>es</w:t>
      </w:r>
      <w:r w:rsidR="00C415C9">
        <w:rPr>
          <w:rFonts w:ascii="Times New Roman" w:hAnsi="Times New Roman" w:cs="Times New Roman"/>
          <w:sz w:val="28"/>
          <w:szCs w:val="28"/>
        </w:rPr>
        <w:t xml:space="preserve"> </w:t>
      </w:r>
      <w:r w:rsidR="00721F24">
        <w:rPr>
          <w:rFonts w:ascii="Times New Roman" w:hAnsi="Times New Roman" w:cs="Times New Roman"/>
          <w:sz w:val="28"/>
          <w:szCs w:val="28"/>
        </w:rPr>
        <w:t>Marcelo Pires Rodrigues e Euro de Andrade Lanza</w:t>
      </w:r>
      <w:r w:rsidR="00C415C9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CC43EB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513FB3" w:rsidRDefault="00513FB3" w:rsidP="0054391D">
      <w:pPr>
        <w:tabs>
          <w:tab w:val="left" w:pos="5355"/>
        </w:tabs>
      </w:pPr>
    </w:p>
    <w:p w:rsidR="0054391D" w:rsidRDefault="0054391D" w:rsidP="001C483D">
      <w:pPr>
        <w:tabs>
          <w:tab w:val="left" w:pos="5355"/>
        </w:tabs>
        <w:jc w:val="center"/>
      </w:pPr>
    </w:p>
    <w:p w:rsidR="001C483D" w:rsidRDefault="001C483D" w:rsidP="001C483D">
      <w:pPr>
        <w:tabs>
          <w:tab w:val="left" w:pos="5355"/>
        </w:tabs>
        <w:jc w:val="center"/>
      </w:pPr>
    </w:p>
    <w:p w:rsidR="00C20700" w:rsidRDefault="00C20700" w:rsidP="0054391D">
      <w:pPr>
        <w:tabs>
          <w:tab w:val="left" w:pos="5355"/>
        </w:tabs>
      </w:pPr>
    </w:p>
    <w:p w:rsidR="00C415C9" w:rsidRPr="004B42E8" w:rsidRDefault="00C415C9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r w:rsidR="00721F24">
        <w:rPr>
          <w:sz w:val="22"/>
          <w:szCs w:val="22"/>
        </w:rPr>
        <w:t xml:space="preserve"> </w:t>
      </w:r>
      <w:r w:rsidR="002101A6">
        <w:rPr>
          <w:sz w:val="22"/>
          <w:szCs w:val="22"/>
        </w:rPr>
        <w:t>Nº</w:t>
      </w:r>
      <w:r w:rsidR="00C20700">
        <w:rPr>
          <w:sz w:val="22"/>
          <w:szCs w:val="22"/>
        </w:rPr>
        <w:t xml:space="preserve"> 5</w:t>
      </w:r>
      <w:r w:rsidR="00721F24">
        <w:rPr>
          <w:sz w:val="22"/>
          <w:szCs w:val="22"/>
        </w:rPr>
        <w:t>37</w:t>
      </w:r>
      <w:r w:rsidR="00EE7AE6">
        <w:rPr>
          <w:sz w:val="22"/>
          <w:szCs w:val="22"/>
        </w:rPr>
        <w:t>/</w:t>
      </w:r>
      <w:r w:rsidR="007631A4">
        <w:rPr>
          <w:sz w:val="22"/>
          <w:szCs w:val="22"/>
        </w:rPr>
        <w:t>2018</w:t>
      </w:r>
      <w:r w:rsidR="00AF0534">
        <w:rPr>
          <w:sz w:val="22"/>
          <w:szCs w:val="22"/>
        </w:rPr>
        <w:t xml:space="preserve"> NOS TERMOS DO SUBSTITUTIVO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C415C9">
        <w:rPr>
          <w:sz w:val="22"/>
          <w:szCs w:val="22"/>
        </w:rPr>
        <w:t>VEREADOR</w:t>
      </w:r>
      <w:r w:rsidR="00721F24">
        <w:rPr>
          <w:sz w:val="22"/>
          <w:szCs w:val="22"/>
        </w:rPr>
        <w:t>ES</w:t>
      </w:r>
      <w:r w:rsidR="00C415C9">
        <w:rPr>
          <w:sz w:val="22"/>
          <w:szCs w:val="22"/>
        </w:rPr>
        <w:t xml:space="preserve"> </w:t>
      </w:r>
      <w:r w:rsidR="00721F24">
        <w:rPr>
          <w:sz w:val="22"/>
          <w:szCs w:val="22"/>
        </w:rPr>
        <w:t>MARCELO PIRES RODRIGUES E EURO DE ANDRADE LANZA</w:t>
      </w:r>
    </w:p>
    <w:p w:rsidR="009803F4" w:rsidRPr="009803F4" w:rsidRDefault="009803F4" w:rsidP="009803F4">
      <w:pPr>
        <w:rPr>
          <w:lang w:eastAsia="pt-BR"/>
        </w:rPr>
      </w:pPr>
    </w:p>
    <w:p w:rsidR="00EF7922" w:rsidRDefault="00C83D82" w:rsidP="002B09A2">
      <w:pPr>
        <w:pStyle w:val="SemEspaamento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4471E0" w:rsidRPr="00041A07" w:rsidRDefault="004471E0" w:rsidP="00041A07">
      <w:pPr>
        <w:pStyle w:val="SemEspaamento"/>
        <w:ind w:left="2268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</w:p>
    <w:p w:rsidR="00C20700" w:rsidRDefault="00721F24" w:rsidP="00721F24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F24">
        <w:rPr>
          <w:rFonts w:ascii="Times New Roman" w:hAnsi="Times New Roman" w:cs="Times New Roman"/>
          <w:b/>
          <w:sz w:val="24"/>
          <w:szCs w:val="24"/>
        </w:rPr>
        <w:t>INSTITUI O PROGRAMA MUNICIPAL DE PARCELAMENTO DE MULTAS DE TRANSITO DE COMPETÊNCIA DO MUNICÍPIO E DÁ OUTRAS PROVIDENCIAS</w:t>
      </w:r>
    </w:p>
    <w:p w:rsidR="00721F24" w:rsidRPr="00721F24" w:rsidRDefault="00721F24" w:rsidP="00721F24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igo_1"/>
      <w:r w:rsidRPr="00721F24">
        <w:rPr>
          <w:rFonts w:ascii="Times New Roman" w:hAnsi="Times New Roman" w:cs="Times New Roman"/>
          <w:b/>
          <w:sz w:val="24"/>
          <w:szCs w:val="24"/>
        </w:rPr>
        <w:t>Art. 1º</w:t>
      </w:r>
      <w:bookmarkEnd w:id="1"/>
      <w:r w:rsidRPr="00721F24">
        <w:rPr>
          <w:rFonts w:ascii="Times New Roman" w:hAnsi="Times New Roman" w:cs="Times New Roman"/>
          <w:sz w:val="24"/>
          <w:szCs w:val="24"/>
        </w:rPr>
        <w:t xml:space="preserve"> Fica instituído o Programa de Parcelamento de Multas de Trânsito - PPM, destinado a promover a regularização dos débitos decorrentes de multas por infrações à legislação de trânsito de competência municipal, em razão de fatos geradores ocorridos até 31 de julho de 2018.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1º Entende-se por fatos geradores a aplicação da penalidade de multa até a data prevista no caput deste artigo.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2º O PPM será administrado pela Secretaria Municipal Trânsito, ouvidas a Procuradoria Geral do Município e a Secretaria Municipal da Fazenda, sempre que necessário.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3º Caberá exclusivamente ao proprietário do veículo ou ao seu representante legal o pedido de ingresso no PPM.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4º Na hipótese de arrendamento mercantil ("leasing"), o pedido de ingresso no PPM poderá ser feito pelo arrendatário, por seu representante legal ou pela instituição financeira.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2"/>
      <w:r w:rsidRPr="00721F24">
        <w:rPr>
          <w:rFonts w:ascii="Times New Roman" w:hAnsi="Times New Roman" w:cs="Times New Roman"/>
          <w:b/>
          <w:sz w:val="24"/>
          <w:szCs w:val="24"/>
        </w:rPr>
        <w:t>Art. 2º</w:t>
      </w:r>
      <w:bookmarkEnd w:id="2"/>
      <w:r w:rsidRPr="00721F24">
        <w:rPr>
          <w:rFonts w:ascii="Times New Roman" w:hAnsi="Times New Roman" w:cs="Times New Roman"/>
          <w:sz w:val="24"/>
          <w:szCs w:val="24"/>
        </w:rPr>
        <w:t xml:space="preserve"> O ingresso no PPM dar-se-á por opção do sujeito passivo, mediante requerimento, conforme dispuser o regulamento.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1º Os débitos incluídos no PPM serão consolidados tendo por base a data da formalização do pedido de ingresso.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2º O Poder Executivo poderá reabrir, mediante decreto, por uma única vez no exercício do mandato, o prazo para formalização do pedido de ingresso no referido Programa.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3º Poderão ser incluídos no PPM apenas os débitos referentes a multas de trânsito nas quais o optante esteja indicado como sujeito passivo.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igo_3"/>
      <w:r w:rsidRPr="00721F24">
        <w:rPr>
          <w:rFonts w:ascii="Times New Roman" w:hAnsi="Times New Roman" w:cs="Times New Roman"/>
          <w:b/>
          <w:sz w:val="24"/>
          <w:szCs w:val="24"/>
        </w:rPr>
        <w:t>Art. 3º</w:t>
      </w:r>
      <w:bookmarkEnd w:id="3"/>
      <w:r w:rsidRPr="00721F24">
        <w:rPr>
          <w:rFonts w:ascii="Times New Roman" w:hAnsi="Times New Roman" w:cs="Times New Roman"/>
          <w:sz w:val="24"/>
          <w:szCs w:val="24"/>
        </w:rPr>
        <w:t xml:space="preserve"> A formalização do pedido de ingresso no PPM implica o reconhecimento dos débitos nele incluídos, ficando condicionada à desistência de eventuais ações ou embargos à execução fiscal, com renúncia ao direito sobre o qual se </w:t>
      </w:r>
      <w:proofErr w:type="gramStart"/>
      <w:r w:rsidRPr="00721F24">
        <w:rPr>
          <w:rFonts w:ascii="Times New Roman" w:hAnsi="Times New Roman" w:cs="Times New Roman"/>
          <w:sz w:val="24"/>
          <w:szCs w:val="24"/>
        </w:rPr>
        <w:t>fundam,</w:t>
      </w:r>
      <w:proofErr w:type="gramEnd"/>
      <w:r w:rsidRPr="00721F24">
        <w:rPr>
          <w:rFonts w:ascii="Times New Roman" w:hAnsi="Times New Roman" w:cs="Times New Roman"/>
          <w:sz w:val="24"/>
          <w:szCs w:val="24"/>
        </w:rPr>
        <w:t xml:space="preserve"> nos </w:t>
      </w:r>
      <w:r w:rsidRPr="00721F24">
        <w:rPr>
          <w:rFonts w:ascii="Times New Roman" w:hAnsi="Times New Roman" w:cs="Times New Roman"/>
          <w:sz w:val="24"/>
          <w:szCs w:val="24"/>
        </w:rPr>
        <w:lastRenderedPageBreak/>
        <w:t>autos judiciais respectivos, e da desistência de eventuais impugnações, defesas e recursos interpostos no âmbito administrativo, além da comprovação de recolhimento de ônus da sucumbência porventura devidos, conforme dispuser o regulamento.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1º Verificando-se a hipótese de desistência dos embargos à execução fiscal, o devedor concordará com a suspensão do processo de execução, pelo prazo do parcelamento a que se obrigou, obedecendo-se ao estabelecido no art. 922 do Código de Processo Civil.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2º No caso do § 1º deste artigo, liquidado o parcelamento nos termos desta Lei, o Município informará o fato ao juízo da execução fiscal e requererá a sua extinção com fundamento no art. 924, inciso II, do Código de Processo Civil.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 xml:space="preserve">§ 3º Os depósitos judiciais efetivados em garantia do juízo somente poderão ser levantados para pagamento do débito, calculado na conformidade dos </w:t>
      </w:r>
      <w:proofErr w:type="spellStart"/>
      <w:r w:rsidRPr="00721F2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721F24">
        <w:rPr>
          <w:rFonts w:ascii="Times New Roman" w:hAnsi="Times New Roman" w:cs="Times New Roman"/>
          <w:sz w:val="24"/>
          <w:szCs w:val="24"/>
        </w:rPr>
        <w:t>. 4º e 5º desta lei, permanecendo no Programa o saldo do débito que eventualmente remanescer, nos termos do regulamento.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4" w:name="artigo_4"/>
      <w:r w:rsidRPr="00721F24">
        <w:rPr>
          <w:rFonts w:ascii="Times New Roman" w:hAnsi="Times New Roman" w:cs="Times New Roman"/>
          <w:b/>
          <w:sz w:val="24"/>
          <w:szCs w:val="24"/>
        </w:rPr>
        <w:t>Art. 4º</w:t>
      </w:r>
      <w:bookmarkEnd w:id="4"/>
      <w:r w:rsidRPr="00721F24">
        <w:rPr>
          <w:rFonts w:ascii="Times New Roman" w:hAnsi="Times New Roman" w:cs="Times New Roman"/>
          <w:sz w:val="24"/>
          <w:szCs w:val="24"/>
        </w:rPr>
        <w:t xml:space="preserve"> Sobre os débitos a serem incluídos no PPM incidirão atualização monetária e juros de mora até a data da formalização do pedido de ingresso, nos termos da legislação aplicável.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1º Para os débitos inscritos em Dívida Ativa, incidirão também custas, despesas processuais e honorários advocatícios devidos em razão do procedimento de cobrança da Dívida Ativa, nos termos da legislação aplicável.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2º No caso de pagamento parcelado, o valor da verba honorária a que se refere o § 1º deste artigo deverá ser recolhido em idêntico número de parcelas e ser corrigido pelos mesmos índices do débito consolidado incluído no PPM.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5" w:name="artigo_5"/>
      <w:r w:rsidRPr="00721F24">
        <w:rPr>
          <w:rFonts w:ascii="Times New Roman" w:hAnsi="Times New Roman" w:cs="Times New Roman"/>
          <w:b/>
          <w:sz w:val="24"/>
          <w:szCs w:val="24"/>
        </w:rPr>
        <w:t>Art. 5</w:t>
      </w:r>
      <w:r w:rsidRPr="00721F24">
        <w:rPr>
          <w:rFonts w:ascii="Times New Roman" w:hAnsi="Times New Roman" w:cs="Times New Roman"/>
          <w:sz w:val="24"/>
          <w:szCs w:val="24"/>
        </w:rPr>
        <w:t>º</w:t>
      </w:r>
      <w:bookmarkEnd w:id="5"/>
      <w:r w:rsidRPr="00721F24">
        <w:rPr>
          <w:rFonts w:ascii="Times New Roman" w:hAnsi="Times New Roman" w:cs="Times New Roman"/>
          <w:sz w:val="24"/>
          <w:szCs w:val="24"/>
        </w:rPr>
        <w:t xml:space="preserve"> Sobre os débitos consolidados na forma do art. 4º desta Lei serão concedidos redução de 100% (cem por cento) do valor dos juros de mora incidentes sobre o débito principal, tanto na hipótese de pagamento em parcela única como no pagamento parcelado.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6" w:name="artigo_6"/>
      <w:r w:rsidRPr="00721F24">
        <w:rPr>
          <w:rFonts w:ascii="Times New Roman" w:hAnsi="Times New Roman" w:cs="Times New Roman"/>
          <w:b/>
          <w:sz w:val="24"/>
          <w:szCs w:val="24"/>
        </w:rPr>
        <w:t>Art. 6º</w:t>
      </w:r>
      <w:bookmarkEnd w:id="6"/>
      <w:r w:rsidRPr="00721F24">
        <w:rPr>
          <w:rFonts w:ascii="Times New Roman" w:hAnsi="Times New Roman" w:cs="Times New Roman"/>
          <w:sz w:val="24"/>
          <w:szCs w:val="24"/>
        </w:rPr>
        <w:t xml:space="preserve"> O montante que resultar do desconto concedido na forma do art. 5º desta Lei ficará automaticamente quitado, com a consequente extinção da dívida por ele representada, para todos os fins e efeitos de direito, em proveito do devedor, no caso de quitação do débito consolidado incluído no PPM.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 xml:space="preserve">§ 1º O débito consolidado incluído no PPM homologado não constituirá impedimento para a venda ou licenciamento dos veículos correspondentes, devendo a Secretaria de Segurança Trânsito e Transporte </w:t>
      </w:r>
      <w:proofErr w:type="gramStart"/>
      <w:r w:rsidRPr="00721F24">
        <w:rPr>
          <w:rFonts w:ascii="Times New Roman" w:hAnsi="Times New Roman" w:cs="Times New Roman"/>
          <w:sz w:val="24"/>
          <w:szCs w:val="24"/>
        </w:rPr>
        <w:t>comunicar</w:t>
      </w:r>
      <w:proofErr w:type="gramEnd"/>
      <w:r w:rsidRPr="00721F24">
        <w:rPr>
          <w:rFonts w:ascii="Times New Roman" w:hAnsi="Times New Roman" w:cs="Times New Roman"/>
          <w:sz w:val="24"/>
          <w:szCs w:val="24"/>
        </w:rPr>
        <w:t xml:space="preserve"> a autoridade responsável, para os fins de fazer cessar o impedimento previsto no art. 131, § 2º, da Lei Federal nº 9.503, de 23 de setembro de 1997 - Código de Trânsito Brasileiro.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2º Uma vez homologado o PPM, os débitos nele incluídos serão transferidos, de forma irretratável, à pessoa física ou jurídica optante.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7" w:name="artigo_7"/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bookmarkEnd w:id="7"/>
      <w:r w:rsidRPr="00721F24">
        <w:rPr>
          <w:rFonts w:ascii="Times New Roman" w:hAnsi="Times New Roman" w:cs="Times New Roman"/>
          <w:sz w:val="24"/>
          <w:szCs w:val="24"/>
        </w:rPr>
        <w:t xml:space="preserve"> O sujeito passivo poderá proceder ao pagamento do débito consolidado incluído no PPM, com os descontos concedidos na conformidade do art. 5º desta Lei: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 xml:space="preserve">I - em parcela única; </w:t>
      </w:r>
      <w:proofErr w:type="gramStart"/>
      <w:r w:rsidRPr="00721F24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II - em até 12 (doze) parcelas mensais, iguais e sucessivas, hipótese em que o valor de cada parcela, por ocasião do pagamento, será acrescido de juros equivalentes à taxa referencial do Sistema Especial de Liquidação e de Custódia - SELIC, acumulada mensalmente, calculados a partir do mês subsequente ao da formalização até o mês anterior ao do pagamento, e de 1% (um por cento) relativamente ao mês em que o pagamento estiver sendo efetuado.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1º Nenhuma parcela poderá ser inferior a: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I - R$ 50,00 (cinquenta reais) para as pessoas físicas;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II - R$ 300,00 (trezentos reais) para as pessoas jurídicas.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2º Em caso de pagamento parcelado, os valores das custas devidas ao Estado e do repasse obrigatório ao Fundo Nacional de Segurança e Educação de Trânsito - FUNSET deverão ser recolhidos integralmente, juntamente com a primeira parcela.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8" w:name="artigo_8"/>
      <w:r w:rsidRPr="00721F24">
        <w:rPr>
          <w:rFonts w:ascii="Times New Roman" w:hAnsi="Times New Roman" w:cs="Times New Roman"/>
          <w:b/>
          <w:sz w:val="24"/>
          <w:szCs w:val="24"/>
        </w:rPr>
        <w:t>Art. 8º</w:t>
      </w:r>
      <w:bookmarkEnd w:id="8"/>
      <w:r w:rsidRPr="00721F24">
        <w:rPr>
          <w:rFonts w:ascii="Times New Roman" w:hAnsi="Times New Roman" w:cs="Times New Roman"/>
          <w:sz w:val="24"/>
          <w:szCs w:val="24"/>
        </w:rPr>
        <w:t xml:space="preserve"> O vencimento da primeira parcela ou da parcela única dar-se-á no último dia útil da quinzena subsequente à da formalização do pedido de ingresso no PPM e das demais no último dia útil dos meses subsequentes.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1º O pagamento da parcela fora do prazo legal implicará cobrança da multa moratória de 0,33% (trinta e três centésimos por cento), por dia de atraso, sobre o valor da parcela devida e não paga, até o limite de 20% (vinte por cento), acrescido de juros equivalentes à taxa referencial do Sistema Especial de Liquidação e de Custódia - SELIC.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2º As parcelas poderão ser pagas antecipadamente, sempre se observando a ordem decrescente de seus prazos de vencimento, não se alterando, neste caso, nenhuma condição original do parcelamento.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9" w:name="artigo_9"/>
      <w:r w:rsidRPr="00721F24">
        <w:rPr>
          <w:rFonts w:ascii="Times New Roman" w:hAnsi="Times New Roman" w:cs="Times New Roman"/>
          <w:b/>
          <w:sz w:val="24"/>
          <w:szCs w:val="24"/>
        </w:rPr>
        <w:t>Art. 9º</w:t>
      </w:r>
      <w:bookmarkEnd w:id="9"/>
      <w:r w:rsidRPr="00721F24">
        <w:rPr>
          <w:rFonts w:ascii="Times New Roman" w:hAnsi="Times New Roman" w:cs="Times New Roman"/>
          <w:sz w:val="24"/>
          <w:szCs w:val="24"/>
        </w:rPr>
        <w:t xml:space="preserve"> O ingresso no PPM impõe ao sujeito passivo a aceitação plena e irretratável de todas as condições estabelecidas nesta lei e constitui confissão irrevogável e irretratável da dívida relativa aos débitos nele incluídos, com reconhecimento expresso da certeza e liquidez do crédito correspondente, produzindo os efeitos previstos no art. 202, inciso VI, do Código Civil.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1º A homologação do ingresso no PPM dar-se-á no momento do pagamento da parcela única ou da primeira parcela.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2º O não pagamento da parcela única ou da primeira parcela em até 45 (quarenta e cinco) dias do seu vencimento implica o cancelamento do parcelamento, sem prejuízo dos efeitos da formalização previstos no art. 3º desta Lei.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artigo_10"/>
      <w:r w:rsidRPr="00721F24">
        <w:rPr>
          <w:rFonts w:ascii="Times New Roman" w:hAnsi="Times New Roman" w:cs="Times New Roman"/>
          <w:b/>
          <w:sz w:val="24"/>
          <w:szCs w:val="24"/>
        </w:rPr>
        <w:t>Art. 10</w:t>
      </w:r>
      <w:bookmarkEnd w:id="10"/>
      <w:r w:rsidRPr="00721F24">
        <w:rPr>
          <w:rFonts w:ascii="Times New Roman" w:hAnsi="Times New Roman" w:cs="Times New Roman"/>
          <w:sz w:val="24"/>
          <w:szCs w:val="24"/>
        </w:rPr>
        <w:t xml:space="preserve"> O sujeito passivo será excluído do PPM, sem notificação prévia, diante da ocorrência de uma das seguintes hipóteses: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I - inobservância de qualquer das exigências estabelecidas nesta Lei;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lastRenderedPageBreak/>
        <w:t xml:space="preserve">II - estar inadimplente por mais de 45 (quarenta e cinco) dias com o pagamento de </w:t>
      </w:r>
      <w:proofErr w:type="gramStart"/>
      <w:r w:rsidRPr="00721F2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21F24">
        <w:rPr>
          <w:rFonts w:ascii="Times New Roman" w:hAnsi="Times New Roman" w:cs="Times New Roman"/>
          <w:sz w:val="24"/>
          <w:szCs w:val="24"/>
        </w:rPr>
        <w:t xml:space="preserve"> (três) parcelas, consecutivas ou não, observado o disposto no § 1º deste artigo;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III - estar inadimplente há mais de 45 (quarenta e cinco) dias com o pagamento de qualquer parcela, contados a partir do primeiro dia útil após a data de vencimento da última parcela, observado o disposto no § 1º deste artigo;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IV - estar inadimplente há mais de 45 (quarenta e cinco) dias com o pagamento de eventual saldo residual do parcelamento, contados a partir do primeiro dia útil após a data de vencimento desse saldo, observado o disposto no § 1º deste artigo;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V - não comprovação da desistência de que trata o art. 3º desta Lei, no prazo de 45 (quarenta e cinco) dias, contados da data de homologação do ingresso no Programa;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VI - decretação de falência ou extinção pela liquidação da pessoa jurídica;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VII - cisão da pessoa jurídica, exceto se a sociedade nova oriunda da cisão ou aquela que incorporar a parte do patrimônio assumir solidariamente com a cindida as obrigações do PPM.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1º A exclusão do PPM implicará a perda de todos os benefícios desta Lei, acarretando a exigibilidade dos débitos originais, com os acréscimos previstos na legislação municipal, descontados os valores pagos e a imediata inscrição dos valores remanescentes na Dívida Ativa, ajuizamento ou prosseguimento da execução fiscal, efetivação do protesto extrajudicial do título executivo e adoção de todas as demais medidas legais de cobrança do crédito colocadas à disposição do Município credor.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F24">
        <w:rPr>
          <w:rFonts w:ascii="Times New Roman" w:hAnsi="Times New Roman" w:cs="Times New Roman"/>
          <w:sz w:val="24"/>
          <w:szCs w:val="24"/>
        </w:rPr>
        <w:t>§ 2º O PPM não configura a novação prevista no art. 360, inciso I, do Código Civil.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artigo_11"/>
      <w:r w:rsidRPr="008F533F">
        <w:rPr>
          <w:rFonts w:ascii="Times New Roman" w:hAnsi="Times New Roman" w:cs="Times New Roman"/>
          <w:b/>
          <w:sz w:val="24"/>
          <w:szCs w:val="24"/>
        </w:rPr>
        <w:t>Art. 11</w:t>
      </w:r>
      <w:bookmarkEnd w:id="11"/>
      <w:r w:rsidRPr="00721F24">
        <w:rPr>
          <w:rFonts w:ascii="Times New Roman" w:hAnsi="Times New Roman" w:cs="Times New Roman"/>
          <w:sz w:val="24"/>
          <w:szCs w:val="24"/>
        </w:rPr>
        <w:t xml:space="preserve"> Não serão restituídas, no todo ou em parte, com fundamento nas disposições desta Lei, quaisquer importâncias recolhidas anteriormente ao início de sua vigência.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12" w:name="artigo_12"/>
      <w:r w:rsidRPr="008F533F">
        <w:rPr>
          <w:rFonts w:ascii="Times New Roman" w:hAnsi="Times New Roman" w:cs="Times New Roman"/>
          <w:b/>
          <w:sz w:val="24"/>
          <w:szCs w:val="24"/>
        </w:rPr>
        <w:t>Art. 12</w:t>
      </w:r>
      <w:bookmarkEnd w:id="12"/>
      <w:r w:rsidRPr="00721F24">
        <w:rPr>
          <w:rFonts w:ascii="Times New Roman" w:hAnsi="Times New Roman" w:cs="Times New Roman"/>
          <w:sz w:val="24"/>
          <w:szCs w:val="24"/>
        </w:rPr>
        <w:t xml:space="preserve"> Ficam anistiados os débitos decorrentes das multas e respectivos consectários legais remanescentes das multas inscritas em dívida ativa que já tenham sido pagas no licenciamento eletrônico do veículo até a edição desta Lei, vedada </w:t>
      </w:r>
      <w:proofErr w:type="gramStart"/>
      <w:r w:rsidRPr="00721F2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21F24">
        <w:rPr>
          <w:rFonts w:ascii="Times New Roman" w:hAnsi="Times New Roman" w:cs="Times New Roman"/>
          <w:sz w:val="24"/>
          <w:szCs w:val="24"/>
        </w:rPr>
        <w:t xml:space="preserve"> restituição de valores recolhidos a esse título.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artigo_14"/>
      <w:r w:rsidRPr="008F533F">
        <w:rPr>
          <w:rFonts w:ascii="Times New Roman" w:hAnsi="Times New Roman" w:cs="Times New Roman"/>
          <w:b/>
          <w:sz w:val="24"/>
          <w:szCs w:val="24"/>
        </w:rPr>
        <w:t>Art. 1</w:t>
      </w:r>
      <w:bookmarkEnd w:id="13"/>
      <w:r w:rsidRPr="008F533F">
        <w:rPr>
          <w:rFonts w:ascii="Times New Roman" w:hAnsi="Times New Roman" w:cs="Times New Roman"/>
          <w:b/>
          <w:sz w:val="24"/>
          <w:szCs w:val="24"/>
        </w:rPr>
        <w:t>3</w:t>
      </w:r>
      <w:r w:rsidRPr="00721F24">
        <w:rPr>
          <w:rFonts w:ascii="Times New Roman" w:hAnsi="Times New Roman" w:cs="Times New Roman"/>
          <w:sz w:val="24"/>
          <w:szCs w:val="24"/>
        </w:rPr>
        <w:t xml:space="preserve"> Fica vedada a instituição de novos programas de regularização de débitos decorrentes das multas por infrações à legislação de trânsito de competência municipal e respectivos consectários legais constituídos ou não, inclusive os inscritos em Dívida Ativa, ajuizados ou a ajuizar, para o interstício de, pelo menos, </w:t>
      </w:r>
      <w:proofErr w:type="gramStart"/>
      <w:r w:rsidRPr="00721F2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21F24">
        <w:rPr>
          <w:rFonts w:ascii="Times New Roman" w:hAnsi="Times New Roman" w:cs="Times New Roman"/>
          <w:sz w:val="24"/>
          <w:szCs w:val="24"/>
        </w:rPr>
        <w:t xml:space="preserve"> (dois) anos após a publicação desta Lei.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14" w:name="artigo_16"/>
      <w:r w:rsidRPr="008F533F">
        <w:rPr>
          <w:rFonts w:ascii="Times New Roman" w:hAnsi="Times New Roman" w:cs="Times New Roman"/>
          <w:b/>
          <w:sz w:val="24"/>
          <w:szCs w:val="24"/>
        </w:rPr>
        <w:t>Art. 1</w:t>
      </w:r>
      <w:bookmarkEnd w:id="14"/>
      <w:r w:rsidRPr="008F533F">
        <w:rPr>
          <w:rFonts w:ascii="Times New Roman" w:hAnsi="Times New Roman" w:cs="Times New Roman"/>
          <w:b/>
          <w:sz w:val="24"/>
          <w:szCs w:val="24"/>
        </w:rPr>
        <w:t>4</w:t>
      </w:r>
      <w:r w:rsidRPr="00721F24">
        <w:rPr>
          <w:rFonts w:ascii="Times New Roman" w:hAnsi="Times New Roman" w:cs="Times New Roman"/>
          <w:sz w:val="24"/>
          <w:szCs w:val="24"/>
        </w:rPr>
        <w:t xml:space="preserve"> O Poder Executivo regulamentará o programa de parcelamento instituído por esta Lei, inclusive quanto à definição do prazo referido no § 1º do art. 6º desta Lei.</w:t>
      </w:r>
    </w:p>
    <w:p w:rsidR="00721F24" w:rsidRPr="00721F24" w:rsidRDefault="00721F24" w:rsidP="00721F2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artigo_17"/>
      <w:r w:rsidRPr="008F533F">
        <w:rPr>
          <w:rFonts w:ascii="Times New Roman" w:hAnsi="Times New Roman" w:cs="Times New Roman"/>
          <w:b/>
          <w:sz w:val="24"/>
          <w:szCs w:val="24"/>
        </w:rPr>
        <w:t>Art. 1</w:t>
      </w:r>
      <w:bookmarkEnd w:id="15"/>
      <w:r w:rsidRPr="008F533F">
        <w:rPr>
          <w:rFonts w:ascii="Times New Roman" w:hAnsi="Times New Roman" w:cs="Times New Roman"/>
          <w:b/>
          <w:sz w:val="24"/>
          <w:szCs w:val="24"/>
        </w:rPr>
        <w:t>5</w:t>
      </w:r>
      <w:r w:rsidRPr="00721F24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041A07" w:rsidRPr="00FE1F31" w:rsidRDefault="00041A07" w:rsidP="00041A07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C35188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2B09A2">
        <w:rPr>
          <w:rFonts w:ascii="Times New Roman" w:hAnsi="Times New Roman" w:cs="Times New Roman"/>
          <w:sz w:val="24"/>
          <w:szCs w:val="24"/>
        </w:rPr>
        <w:t xml:space="preserve">       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C483D">
        <w:rPr>
          <w:rFonts w:ascii="Times New Roman" w:hAnsi="Times New Roman" w:cs="Times New Roman"/>
          <w:color w:val="000000"/>
          <w:sz w:val="24"/>
          <w:szCs w:val="24"/>
        </w:rPr>
        <w:t xml:space="preserve">31 </w:t>
      </w:r>
      <w:r w:rsidR="004471E0">
        <w:rPr>
          <w:rFonts w:ascii="Times New Roman" w:hAnsi="Times New Roman" w:cs="Times New Roman"/>
          <w:color w:val="000000"/>
          <w:sz w:val="24"/>
          <w:szCs w:val="24"/>
        </w:rPr>
        <w:t>de outubro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1A07" w:rsidRPr="009803F4" w:rsidRDefault="00041A07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2B09A2" w:rsidRDefault="007C6561" w:rsidP="007C6561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9A1B81" w:rsidRDefault="009A1B81" w:rsidP="007C6561">
      <w:pPr>
        <w:rPr>
          <w:b/>
          <w:bCs/>
          <w:i/>
          <w:iCs/>
          <w:kern w:val="2"/>
        </w:rPr>
      </w:pPr>
    </w:p>
    <w:p w:rsidR="007C6561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>JOSÉ PEREIRA DA SILVA</w:t>
      </w:r>
    </w:p>
    <w:p w:rsidR="004471E0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>Presidente</w:t>
      </w:r>
    </w:p>
    <w:p w:rsidR="00041A07" w:rsidRPr="001C483D" w:rsidRDefault="009A1B8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 xml:space="preserve"> </w:t>
      </w:r>
    </w:p>
    <w:p w:rsidR="009A1B81" w:rsidRPr="001C483D" w:rsidRDefault="009A1B81" w:rsidP="00041A0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C6561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>ALCIDES LONGO DE BARROS</w:t>
      </w:r>
    </w:p>
    <w:p w:rsidR="007C6561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>Relator</w:t>
      </w:r>
    </w:p>
    <w:p w:rsidR="007C6561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A1B81" w:rsidRPr="001C483D" w:rsidRDefault="009A1B81" w:rsidP="00041A0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C6561" w:rsidRPr="001C483D" w:rsidRDefault="00F709BF" w:rsidP="00041A07">
      <w:pPr>
        <w:pStyle w:val="SemEspaamento"/>
        <w:jc w:val="center"/>
        <w:rPr>
          <w:rFonts w:ascii="Times New Roman" w:hAnsi="Times New Roman" w:cs="Times New Roman"/>
          <w:b/>
        </w:rPr>
      </w:pPr>
      <w:r w:rsidRPr="001C483D">
        <w:rPr>
          <w:rFonts w:ascii="Times New Roman" w:hAnsi="Times New Roman" w:cs="Times New Roman"/>
          <w:b/>
        </w:rPr>
        <w:t>MARCELO PIRES RODRIGUES</w:t>
      </w:r>
    </w:p>
    <w:p w:rsidR="00AC67C9" w:rsidRPr="001C483D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1C483D">
        <w:rPr>
          <w:rFonts w:ascii="Times New Roman" w:hAnsi="Times New Roman" w:cs="Times New Roman"/>
          <w:b/>
        </w:rPr>
        <w:t>Membro</w:t>
      </w:r>
    </w:p>
    <w:sectPr w:rsidR="00AC67C9" w:rsidRPr="001C483D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D7" w:rsidRDefault="004A77D7" w:rsidP="00963EEE">
      <w:pPr>
        <w:spacing w:after="0" w:line="240" w:lineRule="auto"/>
      </w:pPr>
      <w:r>
        <w:separator/>
      </w:r>
    </w:p>
  </w:endnote>
  <w:endnote w:type="continuationSeparator" w:id="0">
    <w:p w:rsidR="004A77D7" w:rsidRDefault="004A77D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D7" w:rsidRDefault="004A77D7" w:rsidP="00963EEE">
      <w:pPr>
        <w:spacing w:after="0" w:line="240" w:lineRule="auto"/>
      </w:pPr>
      <w:r>
        <w:separator/>
      </w:r>
    </w:p>
  </w:footnote>
  <w:footnote w:type="continuationSeparator" w:id="0">
    <w:p w:rsidR="004A77D7" w:rsidRDefault="004A77D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41A07"/>
    <w:rsid w:val="00087884"/>
    <w:rsid w:val="000A0E0D"/>
    <w:rsid w:val="000B171D"/>
    <w:rsid w:val="000B5375"/>
    <w:rsid w:val="00171011"/>
    <w:rsid w:val="00171C27"/>
    <w:rsid w:val="001C483D"/>
    <w:rsid w:val="001D31E9"/>
    <w:rsid w:val="002101A6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719A7"/>
    <w:rsid w:val="00391B3F"/>
    <w:rsid w:val="003B55E5"/>
    <w:rsid w:val="003F5497"/>
    <w:rsid w:val="00412B64"/>
    <w:rsid w:val="004138C2"/>
    <w:rsid w:val="004471E0"/>
    <w:rsid w:val="004A4837"/>
    <w:rsid w:val="004A77D7"/>
    <w:rsid w:val="004B42E8"/>
    <w:rsid w:val="00507BC9"/>
    <w:rsid w:val="00513FB3"/>
    <w:rsid w:val="005238CA"/>
    <w:rsid w:val="005259DB"/>
    <w:rsid w:val="005326C2"/>
    <w:rsid w:val="0054391D"/>
    <w:rsid w:val="00576CDB"/>
    <w:rsid w:val="006037B5"/>
    <w:rsid w:val="00693C28"/>
    <w:rsid w:val="006C0CA0"/>
    <w:rsid w:val="00721F24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8F533F"/>
    <w:rsid w:val="00900840"/>
    <w:rsid w:val="00905779"/>
    <w:rsid w:val="00930469"/>
    <w:rsid w:val="00963EEE"/>
    <w:rsid w:val="0097039B"/>
    <w:rsid w:val="009803F4"/>
    <w:rsid w:val="009977B0"/>
    <w:rsid w:val="009A1B81"/>
    <w:rsid w:val="009A625C"/>
    <w:rsid w:val="009D6349"/>
    <w:rsid w:val="00A21ABE"/>
    <w:rsid w:val="00A22844"/>
    <w:rsid w:val="00A62F38"/>
    <w:rsid w:val="00AB3CBC"/>
    <w:rsid w:val="00AC67C9"/>
    <w:rsid w:val="00AF0534"/>
    <w:rsid w:val="00AF08AC"/>
    <w:rsid w:val="00B52C17"/>
    <w:rsid w:val="00B66DD7"/>
    <w:rsid w:val="00B93A4B"/>
    <w:rsid w:val="00B942CD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C51ED"/>
    <w:rsid w:val="00EE7AE6"/>
    <w:rsid w:val="00EF7922"/>
    <w:rsid w:val="00F11DD2"/>
    <w:rsid w:val="00F65A54"/>
    <w:rsid w:val="00F709BF"/>
    <w:rsid w:val="00F83550"/>
    <w:rsid w:val="00F92D0F"/>
    <w:rsid w:val="00F933BA"/>
    <w:rsid w:val="00F941D4"/>
    <w:rsid w:val="00FD08ED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1798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2018-10-25T21:49:00Z</cp:lastPrinted>
  <dcterms:created xsi:type="dcterms:W3CDTF">2018-10-31T16:47:00Z</dcterms:created>
  <dcterms:modified xsi:type="dcterms:W3CDTF">2018-10-31T17:37:00Z</dcterms:modified>
</cp:coreProperties>
</file>