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9D7E32" w:rsidRPr="009D7E32" w:rsidRDefault="00C83D8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E32">
        <w:rPr>
          <w:rFonts w:ascii="Times New Roman" w:hAnsi="Times New Roman"/>
          <w:b/>
          <w:bCs/>
          <w:sz w:val="24"/>
          <w:szCs w:val="24"/>
        </w:rPr>
        <w:t>MAT</w:t>
      </w:r>
      <w:r w:rsidR="00D50A16">
        <w:rPr>
          <w:rFonts w:ascii="Times New Roman" w:hAnsi="Times New Roman"/>
          <w:b/>
          <w:bCs/>
          <w:sz w:val="24"/>
          <w:szCs w:val="24"/>
        </w:rPr>
        <w:t>ÉRI</w:t>
      </w:r>
      <w:r w:rsidR="00CA1FFC">
        <w:rPr>
          <w:rFonts w:ascii="Times New Roman" w:hAnsi="Times New Roman"/>
          <w:b/>
          <w:bCs/>
          <w:sz w:val="24"/>
          <w:szCs w:val="24"/>
        </w:rPr>
        <w:t>A: ANTEPR</w:t>
      </w:r>
      <w:r w:rsidR="002D6E86">
        <w:rPr>
          <w:rFonts w:ascii="Times New Roman" w:hAnsi="Times New Roman"/>
          <w:b/>
          <w:bCs/>
          <w:sz w:val="24"/>
          <w:szCs w:val="24"/>
        </w:rPr>
        <w:t>OJETO DE LEI COMPLEMENTAR Nº 006</w:t>
      </w:r>
      <w:r w:rsidR="00CC43EB" w:rsidRPr="009D7E32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D7E32">
        <w:rPr>
          <w:rFonts w:ascii="Times New Roman" w:hAnsi="Times New Roman"/>
          <w:b/>
          <w:bCs/>
          <w:sz w:val="24"/>
          <w:szCs w:val="24"/>
        </w:rPr>
        <w:t>2018</w:t>
      </w:r>
      <w:r w:rsidRPr="009D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E32">
        <w:rPr>
          <w:rFonts w:ascii="Times New Roman" w:hAnsi="Times New Roman"/>
          <w:sz w:val="24"/>
          <w:szCs w:val="24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2D6E86">
        <w:rPr>
          <w:rFonts w:ascii="Times New Roman" w:hAnsi="Times New Roman"/>
        </w:rPr>
        <w:t xml:space="preserve">ALTERA A LEI COMPLEMENTAR Nº 183 DE 23 DE SETEMBRO DE 2015, QUE DISPÕE SOBRE O PLANO DE CARGOS, CARREIRAS E VENCIMENTOS DOS SERVIDORES DA SECRETARIA MUNICIPAL DE SÁUDE DO MUNICÍPIO DE SETE LAGOAS, O ESTÍMULO À FORMAÇÃO PROFISSIONAL DO SERVIDOR, SUA CONTRIBUIÇÃO AO PROCESSO DE TRABALHO E DÁ OUTRAS </w:t>
      </w:r>
      <w:proofErr w:type="gramStart"/>
      <w:r w:rsidR="002D6E86">
        <w:rPr>
          <w:rFonts w:ascii="Times New Roman" w:hAnsi="Times New Roman"/>
        </w:rPr>
        <w:t>PROVIDÊNCIAS</w:t>
      </w:r>
      <w:proofErr w:type="gramEnd"/>
    </w:p>
    <w:p w:rsidR="003B55E5" w:rsidRPr="007631A4" w:rsidRDefault="003B55E5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</w:t>
      </w:r>
      <w:r w:rsidR="002D6E86">
        <w:rPr>
          <w:sz w:val="24"/>
          <w:szCs w:val="24"/>
        </w:rPr>
        <w:t xml:space="preserve"> MILTON MAURÍCIO MARTINS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D50A16">
        <w:rPr>
          <w:rFonts w:ascii="Times New Roman" w:hAnsi="Times New Roman" w:cs="Times New Roman"/>
          <w:sz w:val="28"/>
          <w:szCs w:val="28"/>
        </w:rPr>
        <w:t xml:space="preserve">eprojeto de Lei </w:t>
      </w:r>
      <w:r w:rsidR="002D6E86">
        <w:rPr>
          <w:rFonts w:ascii="Times New Roman" w:hAnsi="Times New Roman" w:cs="Times New Roman"/>
          <w:sz w:val="28"/>
          <w:szCs w:val="28"/>
        </w:rPr>
        <w:t>Complementar nº 006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D57E01">
        <w:rPr>
          <w:rFonts w:ascii="Times New Roman" w:hAnsi="Times New Roman" w:cs="Times New Roman"/>
          <w:sz w:val="28"/>
          <w:szCs w:val="28"/>
        </w:rPr>
        <w:t xml:space="preserve"> </w:t>
      </w:r>
      <w:r w:rsidR="00D57E01">
        <w:rPr>
          <w:rFonts w:ascii="Times New Roman" w:hAnsi="Times New Roman"/>
        </w:rPr>
        <w:t xml:space="preserve">ALTERA A LEI COMPLEMENTAR Nº 183 DE 23 DE SETEMBRO DE 2015, QUE DISPÕE SOBRE O PLANO DE CARGOS, CARREIRAS E VENCIMENTOS DOS SERVIDORES DA SECRETARIA MUNICIPAL DE SÁUDE DO MUNICÍPIO DE SETE LAGOAS, O ESTÍMULO À FORMAÇÃO PROFISSIONAL DO SERVIDOR, SUA CONTRIBUIÇÃO AO PROCESSO DE TRABALHO E </w:t>
      </w:r>
      <w:proofErr w:type="gramStart"/>
      <w:r w:rsidR="00D57E01">
        <w:rPr>
          <w:rFonts w:ascii="Times New Roman" w:hAnsi="Times New Roman"/>
        </w:rPr>
        <w:t>DÁ</w:t>
      </w:r>
      <w:proofErr w:type="gramEnd"/>
      <w:r w:rsidR="00D57E01">
        <w:rPr>
          <w:rFonts w:ascii="Times New Roman" w:hAnsi="Times New Roman"/>
        </w:rPr>
        <w:t xml:space="preserve"> OUTRAS PROVIDÊNCIAS</w:t>
      </w:r>
      <w:r w:rsidR="00D50A16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D57E01">
        <w:rPr>
          <w:rFonts w:ascii="Times New Roman" w:hAnsi="Times New Roman" w:cs="Times New Roman"/>
          <w:sz w:val="28"/>
          <w:szCs w:val="28"/>
        </w:rPr>
        <w:t>autoria do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D57E01">
        <w:rPr>
          <w:rFonts w:ascii="Times New Roman" w:hAnsi="Times New Roman" w:cs="Times New Roman"/>
          <w:sz w:val="28"/>
          <w:szCs w:val="28"/>
        </w:rPr>
        <w:t>Vereador Milton Maurício Martins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54391D" w:rsidRPr="00D57E01" w:rsidRDefault="0054391D" w:rsidP="00D57E01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D7E32" w:rsidRDefault="009D7E32" w:rsidP="0054391D">
      <w:pPr>
        <w:tabs>
          <w:tab w:val="left" w:pos="5355"/>
        </w:tabs>
      </w:pPr>
    </w:p>
    <w:p w:rsidR="009D7E32" w:rsidRDefault="009D7E32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D50A16">
        <w:rPr>
          <w:sz w:val="22"/>
          <w:szCs w:val="22"/>
        </w:rPr>
        <w:t xml:space="preserve">  </w:t>
      </w:r>
      <w:proofErr w:type="gramEnd"/>
      <w:r w:rsidR="00D57E01">
        <w:rPr>
          <w:sz w:val="22"/>
          <w:szCs w:val="22"/>
        </w:rPr>
        <w:t>COMPLEMENTAR Nº 006</w:t>
      </w:r>
      <w:r w:rsidR="007631A4">
        <w:rPr>
          <w:sz w:val="22"/>
          <w:szCs w:val="22"/>
        </w:rPr>
        <w:t>/2018</w:t>
      </w:r>
    </w:p>
    <w:p w:rsidR="00AC67C9" w:rsidRPr="00D50A16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0A16">
        <w:rPr>
          <w:rFonts w:ascii="Times New Roman" w:hAnsi="Times New Roman" w:cs="Times New Roman"/>
          <w:sz w:val="24"/>
          <w:szCs w:val="24"/>
        </w:rPr>
        <w:t xml:space="preserve">AUTORIA: </w:t>
      </w:r>
      <w:r w:rsidR="00EC51ED" w:rsidRPr="00D50A16">
        <w:rPr>
          <w:rFonts w:ascii="Times New Roman" w:hAnsi="Times New Roman" w:cs="Times New Roman"/>
          <w:sz w:val="24"/>
          <w:szCs w:val="24"/>
        </w:rPr>
        <w:t>VEREA</w:t>
      </w:r>
      <w:r w:rsidR="0054391D" w:rsidRPr="00D50A16">
        <w:rPr>
          <w:rFonts w:ascii="Times New Roman" w:hAnsi="Times New Roman" w:cs="Times New Roman"/>
          <w:sz w:val="24"/>
          <w:szCs w:val="24"/>
        </w:rPr>
        <w:t>DO</w:t>
      </w:r>
      <w:r w:rsidR="00D57E01">
        <w:rPr>
          <w:rFonts w:ascii="Times New Roman" w:hAnsi="Times New Roman" w:cs="Times New Roman"/>
          <w:sz w:val="24"/>
          <w:szCs w:val="24"/>
        </w:rPr>
        <w:t>R MILTON MAURÍCIO MARTINS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A62F38" w:rsidRPr="00D57E01" w:rsidRDefault="00A62F38" w:rsidP="00703B47">
      <w:pPr>
        <w:pStyle w:val="SemEspaamento"/>
        <w:ind w:left="2835"/>
        <w:rPr>
          <w:rFonts w:ascii="Times New Roman" w:hAnsi="Times New Roman" w:cs="Times New Roman"/>
          <w:b/>
          <w:i/>
          <w:sz w:val="20"/>
          <w:szCs w:val="20"/>
        </w:rPr>
      </w:pPr>
    </w:p>
    <w:p w:rsidR="00D57E01" w:rsidRDefault="00D57E01" w:rsidP="00D57E01">
      <w:pPr>
        <w:spacing w:line="276" w:lineRule="auto"/>
        <w:ind w:left="283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7E01">
        <w:rPr>
          <w:rFonts w:ascii="Times New Roman" w:hAnsi="Times New Roman" w:cs="Times New Roman"/>
          <w:b/>
          <w:sz w:val="20"/>
          <w:szCs w:val="20"/>
        </w:rPr>
        <w:t>ALTERA A LEI COMPLEMENTAR Nº 183 DE 23 DE SETEMBRO DE 2015, QUE DISPÕE SOBRE O PLANO DE CARGOS, CARREIRAS E VENCIMENTOS DOS SERVIDORES DA SECRETARIA MUNICIPAL DE SAÚDE DO MUNICÍPIO DE SETE LAGOAS, O ESTÍMULO À FORMAÇÃO PROFISSIONAL DO SERVIDOR, SUA CONTRIBUIÇÃO AO PROCESSO DE TR</w:t>
      </w:r>
      <w:r w:rsidRPr="00D57E01">
        <w:rPr>
          <w:rFonts w:ascii="Times New Roman" w:hAnsi="Times New Roman" w:cs="Times New Roman"/>
          <w:b/>
          <w:sz w:val="20"/>
          <w:szCs w:val="20"/>
        </w:rPr>
        <w:t>ABALHO E DÁ OUTRAS PROVIDÊNCIAS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D57E01" w:rsidRPr="00D57E01" w:rsidRDefault="00D57E01" w:rsidP="00D57E01">
      <w:pPr>
        <w:spacing w:line="276" w:lineRule="auto"/>
        <w:ind w:left="283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7E01" w:rsidRPr="00D57E01" w:rsidRDefault="00D57E01" w:rsidP="00D57E01">
      <w:pPr>
        <w:spacing w:line="276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D57E01">
        <w:rPr>
          <w:rFonts w:ascii="Times New Roman" w:hAnsi="Times New Roman" w:cs="Times New Roman"/>
          <w:b/>
          <w:sz w:val="24"/>
          <w:szCs w:val="24"/>
        </w:rPr>
        <w:t>Art. 1º</w:t>
      </w:r>
      <w:r w:rsidRPr="00D57E01">
        <w:rPr>
          <w:rFonts w:ascii="Times New Roman" w:hAnsi="Times New Roman" w:cs="Times New Roman"/>
          <w:sz w:val="24"/>
          <w:szCs w:val="24"/>
        </w:rPr>
        <w:t xml:space="preserve"> - Fica alterado o Anexo I e II da Lei Complementar nº 183 de 23 de setembro de 2015, que dispõe sobre o Plano de Cargos, Carreira e Vencimentos dos Servidores Da Secretaria de Saúde do Município de Sete Lagoas, o Estímulo à Formação Profissional do Servidor, sua Contribuição ao Processo de Trabalho e dá outras providências, conforme abaixo: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1060"/>
        <w:gridCol w:w="2269"/>
        <w:gridCol w:w="1727"/>
        <w:gridCol w:w="1070"/>
      </w:tblGrid>
      <w:tr w:rsidR="00D57E01" w:rsidRPr="00D57E01" w:rsidTr="00D57E01">
        <w:trPr>
          <w:trHeight w:val="1185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ANEXO I</w:t>
            </w: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br/>
              <w:t>QUADRO FUNCIONAL DA SECRETARIA MUNICIPAL DE SAÚDE</w:t>
            </w: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br/>
              <w:t>GRUPO TÉCNICO ESPECÍFICO DA SAÚDE - GTES</w:t>
            </w:r>
          </w:p>
        </w:tc>
      </w:tr>
      <w:tr w:rsidR="00D57E01" w:rsidRPr="00D57E01" w:rsidTr="00D57E01">
        <w:trPr>
          <w:trHeight w:val="93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CARGOS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Nº VAGAS</w:t>
            </w:r>
            <w:proofErr w:type="gramStart"/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 xml:space="preserve">  </w:t>
            </w:r>
            <w:proofErr w:type="gramEnd"/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------- TOTAL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 xml:space="preserve">CARGA HORARIA SEMANAL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 xml:space="preserve"> PADRÃO VENCIMENTO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GRUPO</w:t>
            </w:r>
          </w:p>
        </w:tc>
      </w:tr>
      <w:tr w:rsidR="00D57E01" w:rsidRPr="00D57E01" w:rsidTr="00D57E01">
        <w:trPr>
          <w:trHeight w:val="30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Técnico em radiologia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 xml:space="preserve"> R$       1.628,79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GTES</w:t>
            </w:r>
          </w:p>
        </w:tc>
      </w:tr>
      <w:tr w:rsidR="00D57E01" w:rsidRPr="00D57E01" w:rsidTr="00D57E01">
        <w:trPr>
          <w:trHeight w:val="300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57E01" w:rsidRPr="00D57E01" w:rsidTr="00D57E01">
        <w:trPr>
          <w:trHeight w:val="1905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ANEXO II</w:t>
            </w: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br/>
              <w:t>QUADRO FUNCIONAL DA SECRETARIA MUNICIPAL DE SAÚDE GRUPO TÉCNICO ESPECÍFICO DA SAÚDE - GTES</w:t>
            </w: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br/>
              <w:t>TABELA DE CORRESPONDÊNCIA PARA FINS DE OPÇÃO DOS SERVIDORES EFETIVOSART. 45 DESTA LEI</w:t>
            </w:r>
          </w:p>
        </w:tc>
      </w:tr>
      <w:tr w:rsidR="00D57E01" w:rsidRPr="00D57E01" w:rsidTr="00D57E01">
        <w:trPr>
          <w:trHeight w:val="120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CARGOS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Nº VAGAS</w:t>
            </w:r>
            <w:proofErr w:type="gramStart"/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 xml:space="preserve">  </w:t>
            </w:r>
            <w:proofErr w:type="gramEnd"/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------- TOTAL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 xml:space="preserve">CARGA HORARIA SEMANAL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 xml:space="preserve"> PADRÃO VENCIMENTO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GRUPO</w:t>
            </w:r>
          </w:p>
        </w:tc>
      </w:tr>
      <w:tr w:rsidR="00D57E01" w:rsidRPr="00D57E01" w:rsidTr="00D57E01">
        <w:trPr>
          <w:trHeight w:val="30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Técnico em radiologia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 xml:space="preserve"> R$       1.628,79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01" w:rsidRPr="00D57E01" w:rsidRDefault="00D57E01" w:rsidP="006816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D57E01">
              <w:rPr>
                <w:rFonts w:ascii="Times New Roman" w:hAnsi="Times New Roman" w:cs="Times New Roman"/>
                <w:color w:val="000000"/>
                <w:lang w:eastAsia="pt-BR"/>
              </w:rPr>
              <w:t>GTAS</w:t>
            </w:r>
          </w:p>
        </w:tc>
      </w:tr>
    </w:tbl>
    <w:p w:rsidR="00D57E01" w:rsidRPr="00D57E01" w:rsidRDefault="00D57E01" w:rsidP="00D57E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01" w:rsidRPr="00D57E01" w:rsidRDefault="00D57E01" w:rsidP="00D57E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01" w:rsidRPr="00D57E01" w:rsidRDefault="00D57E01" w:rsidP="00D57E0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57E01">
        <w:rPr>
          <w:rFonts w:ascii="Times New Roman" w:hAnsi="Times New Roman" w:cs="Times New Roman"/>
          <w:b/>
          <w:sz w:val="24"/>
          <w:szCs w:val="24"/>
        </w:rPr>
        <w:t>Art. 2º</w:t>
      </w:r>
      <w:r w:rsidRPr="00D57E01">
        <w:rPr>
          <w:rFonts w:ascii="Times New Roman" w:hAnsi="Times New Roman" w:cs="Times New Roman"/>
          <w:sz w:val="24"/>
          <w:szCs w:val="24"/>
        </w:rPr>
        <w:t xml:space="preserve"> - Fica acrescido o art. 23-A na Lei Complementar 183/2015 que terá a seguinte redação: </w:t>
      </w:r>
    </w:p>
    <w:p w:rsidR="00D57E01" w:rsidRPr="00D57E01" w:rsidRDefault="00D57E01" w:rsidP="00D57E0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57E01" w:rsidRPr="00D57E01" w:rsidRDefault="00D57E01" w:rsidP="00D57E0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E01">
        <w:rPr>
          <w:rFonts w:ascii="Times New Roman" w:hAnsi="Times New Roman" w:cs="Times New Roman"/>
          <w:sz w:val="24"/>
          <w:szCs w:val="24"/>
        </w:rPr>
        <w:t>“Art. 23-A - Sobre o vencimento dos técnicos em radiologia, irá incidir 40% (quarenta por cento) do adicional de insalubridade em grau máximo, estabelecido em lei federal.</w:t>
      </w:r>
      <w:proofErr w:type="gramEnd"/>
    </w:p>
    <w:p w:rsidR="00D57E01" w:rsidRPr="00D57E01" w:rsidRDefault="00D57E01" w:rsidP="00D57E0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57E01" w:rsidRPr="00D57E01" w:rsidRDefault="00D57E01" w:rsidP="00D57E0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57E01">
        <w:rPr>
          <w:rFonts w:ascii="Times New Roman" w:hAnsi="Times New Roman" w:cs="Times New Roman"/>
          <w:b/>
          <w:sz w:val="24"/>
          <w:szCs w:val="24"/>
        </w:rPr>
        <w:t>Art. 3º</w:t>
      </w:r>
      <w:r w:rsidRPr="00D57E01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:rsidR="00D50A16" w:rsidRDefault="00D50A16" w:rsidP="0050319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31A4" w:rsidRDefault="00D50A16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03B4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5E5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D57E01">
        <w:rPr>
          <w:rFonts w:ascii="Times New Roman" w:hAnsi="Times New Roman" w:cs="Times New Roman"/>
          <w:color w:val="000000"/>
          <w:sz w:val="24"/>
          <w:szCs w:val="24"/>
        </w:rPr>
        <w:t>ala das Sessões, 28 de junho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3199" w:rsidRDefault="0050319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7E01" w:rsidRPr="009803F4" w:rsidRDefault="00D57E01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D57E01" w:rsidRDefault="00D57E0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D57E0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AC67C9" w:rsidRDefault="007C6561" w:rsidP="00703B4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i/>
          <w:iCs/>
          <w:kern w:val="2"/>
        </w:rPr>
        <w:t>Membro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FE" w:rsidRDefault="008C7AFE" w:rsidP="00963EEE">
      <w:pPr>
        <w:spacing w:after="0" w:line="240" w:lineRule="auto"/>
      </w:pPr>
      <w:r>
        <w:separator/>
      </w:r>
    </w:p>
  </w:endnote>
  <w:endnote w:type="continuationSeparator" w:id="0">
    <w:p w:rsidR="008C7AFE" w:rsidRDefault="008C7AF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FE" w:rsidRDefault="008C7AFE" w:rsidP="00963EEE">
      <w:pPr>
        <w:spacing w:after="0" w:line="240" w:lineRule="auto"/>
      </w:pPr>
      <w:r>
        <w:separator/>
      </w:r>
    </w:p>
  </w:footnote>
  <w:footnote w:type="continuationSeparator" w:id="0">
    <w:p w:rsidR="008C7AFE" w:rsidRDefault="008C7AF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171011"/>
    <w:rsid w:val="00171C27"/>
    <w:rsid w:val="00235164"/>
    <w:rsid w:val="00272BE6"/>
    <w:rsid w:val="00296EA1"/>
    <w:rsid w:val="002D03DF"/>
    <w:rsid w:val="002D3D1C"/>
    <w:rsid w:val="002D6E86"/>
    <w:rsid w:val="00334D8F"/>
    <w:rsid w:val="003508C8"/>
    <w:rsid w:val="00391B3F"/>
    <w:rsid w:val="003B55E5"/>
    <w:rsid w:val="00412B64"/>
    <w:rsid w:val="004138C2"/>
    <w:rsid w:val="004A4837"/>
    <w:rsid w:val="004B42E8"/>
    <w:rsid w:val="00503199"/>
    <w:rsid w:val="00507BC9"/>
    <w:rsid w:val="005238CA"/>
    <w:rsid w:val="0054391D"/>
    <w:rsid w:val="00576CDB"/>
    <w:rsid w:val="005E719A"/>
    <w:rsid w:val="00603647"/>
    <w:rsid w:val="006037B5"/>
    <w:rsid w:val="00693C28"/>
    <w:rsid w:val="00703B47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C7AFE"/>
    <w:rsid w:val="008E4B91"/>
    <w:rsid w:val="00905779"/>
    <w:rsid w:val="00963EEE"/>
    <w:rsid w:val="0097039B"/>
    <w:rsid w:val="009803F4"/>
    <w:rsid w:val="009A625C"/>
    <w:rsid w:val="009D7E32"/>
    <w:rsid w:val="009F3083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A1FFC"/>
    <w:rsid w:val="00CC43EB"/>
    <w:rsid w:val="00D447E3"/>
    <w:rsid w:val="00D50A16"/>
    <w:rsid w:val="00D57E01"/>
    <w:rsid w:val="00D65943"/>
    <w:rsid w:val="00D962BE"/>
    <w:rsid w:val="00DC6647"/>
    <w:rsid w:val="00DE6708"/>
    <w:rsid w:val="00DE7C41"/>
    <w:rsid w:val="00E1636B"/>
    <w:rsid w:val="00EC51ED"/>
    <w:rsid w:val="00F31C0D"/>
    <w:rsid w:val="00F37989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2018-06-28T17:38:00Z</cp:lastPrinted>
  <dcterms:created xsi:type="dcterms:W3CDTF">2018-06-28T17:38:00Z</dcterms:created>
  <dcterms:modified xsi:type="dcterms:W3CDTF">2018-06-28T17:38:00Z</dcterms:modified>
</cp:coreProperties>
</file>