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9D3503" w:rsidRPr="00835FF3" w:rsidRDefault="00E13D55" w:rsidP="00835FF3">
      <w:pPr>
        <w:shd w:val="clear" w:color="auto" w:fill="FFFFFF"/>
        <w:autoSpaceDE w:val="0"/>
        <w:autoSpaceDN w:val="0"/>
        <w:adjustRightInd w:val="0"/>
        <w:jc w:val="both"/>
        <w:rPr>
          <w:b/>
          <w:highlight w:val="yellow"/>
        </w:rPr>
      </w:pPr>
      <w:r w:rsidRPr="00863DF6">
        <w:rPr>
          <w:rFonts w:ascii="Times New Roman" w:hAnsi="Times New Roman" w:cs="Times New Roman"/>
          <w:b/>
          <w:bCs/>
          <w:sz w:val="24"/>
          <w:szCs w:val="24"/>
        </w:rPr>
        <w:t xml:space="preserve">MATÉRIA: </w:t>
      </w:r>
      <w:r w:rsidR="00E527D3">
        <w:rPr>
          <w:rFonts w:ascii="Times New Roman" w:hAnsi="Times New Roman" w:cs="Times New Roman"/>
          <w:b/>
          <w:bCs/>
          <w:sz w:val="24"/>
          <w:szCs w:val="24"/>
        </w:rPr>
        <w:t>PROJETO DE LEI Nº 222</w:t>
      </w:r>
      <w:r w:rsidR="00A329BD" w:rsidRPr="00863DF6">
        <w:rPr>
          <w:rFonts w:ascii="Times New Roman" w:hAnsi="Times New Roman" w:cs="Times New Roman"/>
          <w:b/>
          <w:bCs/>
          <w:sz w:val="24"/>
          <w:szCs w:val="24"/>
        </w:rPr>
        <w:t>/2018</w:t>
      </w:r>
      <w:r w:rsidR="004B0955" w:rsidRPr="00863DF6">
        <w:rPr>
          <w:rFonts w:ascii="Times New Roman" w:hAnsi="Times New Roman" w:cs="Times New Roman"/>
          <w:b/>
          <w:bCs/>
          <w:sz w:val="24"/>
          <w:szCs w:val="24"/>
        </w:rPr>
        <w:t xml:space="preserve"> </w:t>
      </w:r>
      <w:r w:rsidR="004B0955" w:rsidRPr="00863DF6">
        <w:rPr>
          <w:rFonts w:ascii="Times New Roman" w:hAnsi="Times New Roman" w:cs="Times New Roman"/>
          <w:bCs/>
          <w:sz w:val="24"/>
          <w:szCs w:val="24"/>
        </w:rPr>
        <w:t>-</w:t>
      </w:r>
      <w:proofErr w:type="gramStart"/>
      <w:r w:rsidR="004B0955" w:rsidRPr="00863DF6">
        <w:rPr>
          <w:rFonts w:ascii="Times New Roman" w:hAnsi="Times New Roman" w:cs="Times New Roman"/>
          <w:bCs/>
          <w:sz w:val="24"/>
          <w:szCs w:val="24"/>
        </w:rPr>
        <w:t xml:space="preserve"> </w:t>
      </w:r>
      <w:r w:rsidR="003952B3" w:rsidRPr="00863DF6">
        <w:rPr>
          <w:rFonts w:ascii="Times New Roman" w:hAnsi="Times New Roman" w:cs="Times New Roman"/>
          <w:bCs/>
          <w:sz w:val="24"/>
          <w:szCs w:val="24"/>
        </w:rPr>
        <w:t xml:space="preserve"> </w:t>
      </w:r>
      <w:proofErr w:type="gramEnd"/>
      <w:r w:rsidR="00863DF6" w:rsidRPr="00863DF6">
        <w:rPr>
          <w:rFonts w:ascii="Times New Roman" w:hAnsi="Times New Roman" w:cs="Times New Roman"/>
          <w:sz w:val="24"/>
          <w:szCs w:val="24"/>
        </w:rPr>
        <w:t>AUTORI</w:t>
      </w:r>
      <w:r w:rsidR="00F84368">
        <w:rPr>
          <w:rFonts w:ascii="Times New Roman" w:hAnsi="Times New Roman" w:cs="Times New Roman"/>
          <w:sz w:val="24"/>
          <w:szCs w:val="24"/>
        </w:rPr>
        <w:t xml:space="preserve">ZA ABERTURA DE CRÉDITO </w:t>
      </w:r>
      <w:r w:rsidR="00863DF6" w:rsidRPr="00863DF6">
        <w:rPr>
          <w:rFonts w:ascii="Times New Roman" w:hAnsi="Times New Roman" w:cs="Times New Roman"/>
          <w:sz w:val="24"/>
          <w:szCs w:val="24"/>
        </w:rPr>
        <w:t xml:space="preserve"> </w:t>
      </w:r>
      <w:r w:rsidR="007427D8">
        <w:rPr>
          <w:rFonts w:ascii="Times New Roman" w:hAnsi="Times New Roman" w:cs="Times New Roman"/>
          <w:sz w:val="24"/>
          <w:szCs w:val="24"/>
        </w:rPr>
        <w:t xml:space="preserve">ADICIONAL </w:t>
      </w:r>
      <w:r w:rsidR="00E527D3">
        <w:rPr>
          <w:rFonts w:ascii="Times New Roman" w:hAnsi="Times New Roman" w:cs="Times New Roman"/>
          <w:sz w:val="24"/>
          <w:szCs w:val="24"/>
        </w:rPr>
        <w:t>ESPECIAL NO VALOR DE R$ 147.579,00</w:t>
      </w:r>
      <w:r w:rsidR="00863DF6" w:rsidRPr="00863DF6">
        <w:rPr>
          <w:rFonts w:ascii="Times New Roman" w:hAnsi="Times New Roman" w:cs="Times New Roman"/>
          <w:sz w:val="24"/>
          <w:szCs w:val="24"/>
        </w:rPr>
        <w:t xml:space="preserve"> NO ORÇAMENTO FISCAL DO MUNICÍPIO DE </w:t>
      </w:r>
      <w:r w:rsidR="00E527D3">
        <w:rPr>
          <w:rFonts w:ascii="Times New Roman" w:hAnsi="Times New Roman" w:cs="Times New Roman"/>
          <w:sz w:val="24"/>
          <w:szCs w:val="24"/>
        </w:rPr>
        <w:t>SETE LAGOAS, EM FAVOR DO FUNDO MUNICIPAL ANTIDROGAS</w:t>
      </w:r>
    </w:p>
    <w:p w:rsidR="003B5292" w:rsidRDefault="003B5292" w:rsidP="004564C4">
      <w:pPr>
        <w:jc w:val="both"/>
        <w:rPr>
          <w:rFonts w:ascii="Times New Roman" w:hAnsi="Times New Roman" w:cs="Times New Roman"/>
          <w:sz w:val="24"/>
          <w:szCs w:val="24"/>
        </w:rPr>
      </w:pPr>
      <w:r w:rsidRPr="00E1636B">
        <w:rPr>
          <w:rFonts w:ascii="Times New Roman" w:hAnsi="Times New Roman" w:cs="Times New Roman"/>
          <w:b/>
          <w:bCs/>
          <w:sz w:val="24"/>
          <w:szCs w:val="24"/>
        </w:rPr>
        <w:t>AUTORIA:</w:t>
      </w:r>
      <w:r>
        <w:rPr>
          <w:rFonts w:ascii="Times New Roman" w:hAnsi="Times New Roman" w:cs="Times New Roman"/>
          <w:sz w:val="24"/>
          <w:szCs w:val="24"/>
        </w:rPr>
        <w:t xml:space="preserve"> CHEFE DO PODER EXECUTIVO MUNICIPAL</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w:t>
      </w:r>
      <w:r w:rsidR="00FF36F5">
        <w:rPr>
          <w:rFonts w:ascii="Times New Roman" w:hAnsi="Times New Roman" w:cs="Times New Roman"/>
          <w:sz w:val="24"/>
          <w:szCs w:val="24"/>
        </w:rPr>
        <w:t>_____________________________</w:t>
      </w:r>
    </w:p>
    <w:p w:rsidR="003B5292" w:rsidRDefault="003B5292" w:rsidP="003B529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B06C53" w:rsidRDefault="004B0955" w:rsidP="00B06C53">
      <w:pPr>
        <w:pStyle w:val="Recuodecorpodetexto21"/>
        <w:ind w:firstLine="709"/>
        <w:rPr>
          <w:b/>
          <w:bCs/>
          <w:i/>
          <w:sz w:val="24"/>
          <w:szCs w:val="24"/>
        </w:rPr>
      </w:pPr>
      <w:r>
        <w:rPr>
          <w:sz w:val="28"/>
          <w:szCs w:val="28"/>
        </w:rPr>
        <w:t>O</w:t>
      </w:r>
      <w:r w:rsidR="00AF0A3E">
        <w:rPr>
          <w:sz w:val="28"/>
          <w:szCs w:val="28"/>
        </w:rPr>
        <w:t xml:space="preserve"> </w:t>
      </w:r>
      <w:r w:rsidR="00FA664F">
        <w:rPr>
          <w:sz w:val="28"/>
          <w:szCs w:val="28"/>
        </w:rPr>
        <w:t xml:space="preserve">Projeto de Lei nº </w:t>
      </w:r>
      <w:r w:rsidR="00E527D3">
        <w:rPr>
          <w:sz w:val="28"/>
          <w:szCs w:val="28"/>
        </w:rPr>
        <w:t>222</w:t>
      </w:r>
      <w:r w:rsidR="00A329BD">
        <w:rPr>
          <w:sz w:val="28"/>
          <w:szCs w:val="28"/>
        </w:rPr>
        <w:t>/2018</w:t>
      </w:r>
      <w:r w:rsidR="003B5292">
        <w:rPr>
          <w:sz w:val="28"/>
          <w:szCs w:val="28"/>
        </w:rPr>
        <w:t>, que</w:t>
      </w:r>
      <w:r w:rsidR="00FF36F5" w:rsidRPr="00E33437">
        <w:rPr>
          <w:bCs/>
          <w:sz w:val="24"/>
          <w:szCs w:val="24"/>
        </w:rPr>
        <w:t xml:space="preserve"> </w:t>
      </w:r>
      <w:r w:rsidR="00F84368" w:rsidRPr="00863DF6">
        <w:rPr>
          <w:sz w:val="24"/>
          <w:szCs w:val="24"/>
        </w:rPr>
        <w:t>AUTORI</w:t>
      </w:r>
      <w:r w:rsidR="00F84368">
        <w:rPr>
          <w:sz w:val="24"/>
          <w:szCs w:val="24"/>
        </w:rPr>
        <w:t xml:space="preserve">ZA ABERTURA DE CRÉDITO </w:t>
      </w:r>
      <w:r w:rsidR="007427D8">
        <w:rPr>
          <w:sz w:val="24"/>
          <w:szCs w:val="24"/>
        </w:rPr>
        <w:t>ADICIONAL</w:t>
      </w:r>
      <w:r w:rsidR="00E527D3">
        <w:rPr>
          <w:sz w:val="24"/>
          <w:szCs w:val="24"/>
        </w:rPr>
        <w:t xml:space="preserve"> ESPECIAL </w:t>
      </w:r>
      <w:r w:rsidR="00DE3726">
        <w:rPr>
          <w:sz w:val="24"/>
          <w:szCs w:val="24"/>
        </w:rPr>
        <w:t>NO</w:t>
      </w:r>
      <w:r w:rsidR="00E527D3">
        <w:rPr>
          <w:sz w:val="24"/>
          <w:szCs w:val="24"/>
        </w:rPr>
        <w:t xml:space="preserve"> VALOR DE R$ </w:t>
      </w:r>
      <w:r w:rsidR="00E527D3">
        <w:rPr>
          <w:sz w:val="24"/>
          <w:szCs w:val="24"/>
        </w:rPr>
        <w:t>147.579,00</w:t>
      </w:r>
      <w:proofErr w:type="gramStart"/>
      <w:r w:rsidR="00E527D3" w:rsidRPr="00863DF6">
        <w:rPr>
          <w:sz w:val="24"/>
          <w:szCs w:val="24"/>
        </w:rPr>
        <w:t xml:space="preserve"> </w:t>
      </w:r>
      <w:r w:rsidR="00F84368" w:rsidRPr="00863DF6">
        <w:rPr>
          <w:sz w:val="24"/>
          <w:szCs w:val="24"/>
        </w:rPr>
        <w:t xml:space="preserve"> </w:t>
      </w:r>
      <w:proofErr w:type="gramEnd"/>
      <w:r w:rsidR="00F84368" w:rsidRPr="00863DF6">
        <w:rPr>
          <w:sz w:val="24"/>
          <w:szCs w:val="24"/>
        </w:rPr>
        <w:t xml:space="preserve">NO ORÇAMENTO FISCAL DO MUNICÍPIO DE </w:t>
      </w:r>
      <w:r w:rsidR="00E527D3">
        <w:rPr>
          <w:sz w:val="24"/>
          <w:szCs w:val="24"/>
        </w:rPr>
        <w:t xml:space="preserve">SETE LAGOAS, EM FAVOR DO FUNDO MUNICIPAL ANTIDROGAS, </w:t>
      </w:r>
      <w:r w:rsidR="003B5292">
        <w:rPr>
          <w:sz w:val="28"/>
          <w:szCs w:val="28"/>
        </w:rPr>
        <w:t>de autoria do Chefe do Poder Executivo Municipal, foi aprovado por esta Casa, em</w:t>
      </w:r>
      <w:r w:rsidR="00FA664F">
        <w:rPr>
          <w:sz w:val="28"/>
          <w:szCs w:val="28"/>
        </w:rPr>
        <w:t xml:space="preserve"> </w:t>
      </w:r>
      <w:r w:rsidR="00E33437">
        <w:rPr>
          <w:sz w:val="28"/>
          <w:szCs w:val="28"/>
        </w:rPr>
        <w:t xml:space="preserve"> turno único</w:t>
      </w:r>
      <w:r>
        <w:rPr>
          <w:sz w:val="28"/>
          <w:szCs w:val="28"/>
        </w:rPr>
        <w:t xml:space="preserve"> de votação</w:t>
      </w:r>
      <w:r w:rsidR="00FA664F">
        <w:rPr>
          <w:sz w:val="28"/>
          <w:szCs w:val="28"/>
        </w:rPr>
        <w:t>, sem emendas.</w:t>
      </w:r>
    </w:p>
    <w:p w:rsidR="003B5292" w:rsidRDefault="003B5292" w:rsidP="004564C4">
      <w:pPr>
        <w:pStyle w:val="Recuodecorpodetexto21"/>
        <w:ind w:firstLine="708"/>
        <w:rPr>
          <w:i/>
          <w:szCs w:val="24"/>
        </w:rPr>
      </w:pPr>
    </w:p>
    <w:p w:rsidR="003B5292" w:rsidRDefault="003B5292" w:rsidP="004564C4">
      <w:pPr>
        <w:pStyle w:val="Recuodecorpodetexto21"/>
        <w:ind w:firstLine="708"/>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segundo a técnica legislativa, seja dada à matéria a forma adequada, nos termos do § 5º do art. 83 c/c art. 254 da Resolução 810/1995.</w:t>
      </w:r>
    </w:p>
    <w:p w:rsidR="003B5292" w:rsidRDefault="003B5292" w:rsidP="004564C4">
      <w:pPr>
        <w:pStyle w:val="Recuodecorpodetexto21"/>
        <w:ind w:firstLine="708"/>
        <w:rPr>
          <w:sz w:val="28"/>
          <w:szCs w:val="28"/>
        </w:rPr>
      </w:pPr>
    </w:p>
    <w:p w:rsidR="00FF36F5" w:rsidRDefault="003B5292" w:rsidP="00863DF6">
      <w:pPr>
        <w:jc w:val="both"/>
        <w:rPr>
          <w:rFonts w:ascii="Times New Roman" w:hAnsi="Times New Roman" w:cs="Times New Roman"/>
          <w:sz w:val="28"/>
          <w:szCs w:val="28"/>
        </w:rPr>
      </w:pPr>
      <w:r>
        <w:rPr>
          <w:sz w:val="28"/>
          <w:szCs w:val="28"/>
        </w:rPr>
        <w:tab/>
      </w:r>
      <w:r w:rsidRPr="00CC43EB">
        <w:rPr>
          <w:rFonts w:ascii="Times New Roman" w:hAnsi="Times New Roman" w:cs="Times New Roman"/>
          <w:sz w:val="28"/>
          <w:szCs w:val="28"/>
        </w:rPr>
        <w:t xml:space="preserve">Assim sendo, opinamos por se dar à proposição a </w:t>
      </w:r>
      <w:r w:rsidR="004B0955">
        <w:rPr>
          <w:rFonts w:ascii="Times New Roman" w:hAnsi="Times New Roman" w:cs="Times New Roman"/>
          <w:sz w:val="28"/>
          <w:szCs w:val="28"/>
        </w:rPr>
        <w:t>redação final</w:t>
      </w:r>
      <w:r w:rsidR="00FA664F">
        <w:rPr>
          <w:rFonts w:ascii="Times New Roman" w:hAnsi="Times New Roman" w:cs="Times New Roman"/>
          <w:sz w:val="28"/>
          <w:szCs w:val="28"/>
        </w:rPr>
        <w:t>, mantendo a íntegra da proposição,</w:t>
      </w:r>
      <w:r w:rsidR="00527417">
        <w:rPr>
          <w:rFonts w:ascii="Times New Roman" w:hAnsi="Times New Roman" w:cs="Times New Roman"/>
          <w:sz w:val="28"/>
          <w:szCs w:val="28"/>
        </w:rPr>
        <w:t xml:space="preserve"> </w:t>
      </w:r>
      <w:r w:rsidRPr="00CC43EB">
        <w:rPr>
          <w:rFonts w:ascii="Times New Roman" w:hAnsi="Times New Roman" w:cs="Times New Roman"/>
          <w:sz w:val="28"/>
          <w:szCs w:val="28"/>
        </w:rPr>
        <w:t>de acordo com o aprovado:</w:t>
      </w:r>
    </w:p>
    <w:p w:rsidR="00863DF6" w:rsidRPr="00863DF6" w:rsidRDefault="00863DF6" w:rsidP="00863DF6">
      <w:pPr>
        <w:jc w:val="both"/>
        <w:rPr>
          <w:rFonts w:ascii="Times New Roman" w:hAnsi="Times New Roman" w:cs="Times New Roman"/>
          <w:sz w:val="28"/>
          <w:szCs w:val="28"/>
        </w:rPr>
      </w:pPr>
    </w:p>
    <w:p w:rsidR="00FF36F5" w:rsidRDefault="00FF36F5" w:rsidP="009353D2">
      <w:pPr>
        <w:rPr>
          <w:rFonts w:eastAsia="Times New Roman"/>
          <w:b/>
          <w:bCs/>
          <w:i/>
          <w:sz w:val="40"/>
          <w:szCs w:val="40"/>
          <w:lang w:eastAsia="ar-SA"/>
        </w:rPr>
      </w:pPr>
    </w:p>
    <w:p w:rsidR="00835FF3" w:rsidRDefault="00835FF3" w:rsidP="009353D2">
      <w:pPr>
        <w:rPr>
          <w:rFonts w:eastAsia="Times New Roman"/>
          <w:b/>
          <w:bCs/>
          <w:i/>
          <w:sz w:val="40"/>
          <w:szCs w:val="40"/>
          <w:lang w:eastAsia="ar-SA"/>
        </w:rPr>
      </w:pPr>
    </w:p>
    <w:p w:rsidR="00F84368" w:rsidRDefault="00F84368" w:rsidP="009353D2">
      <w:pPr>
        <w:rPr>
          <w:rFonts w:eastAsia="Times New Roman"/>
          <w:b/>
          <w:bCs/>
          <w:i/>
          <w:sz w:val="40"/>
          <w:szCs w:val="40"/>
          <w:lang w:eastAsia="ar-SA"/>
        </w:rPr>
      </w:pPr>
    </w:p>
    <w:p w:rsidR="00F84368" w:rsidRDefault="00F84368" w:rsidP="009353D2">
      <w:pPr>
        <w:rPr>
          <w:rFonts w:eastAsia="Times New Roman"/>
          <w:b/>
          <w:bCs/>
          <w:i/>
          <w:sz w:val="40"/>
          <w:szCs w:val="40"/>
          <w:lang w:eastAsia="ar-SA"/>
        </w:rPr>
      </w:pPr>
    </w:p>
    <w:p w:rsidR="00F84368" w:rsidRPr="009D3503" w:rsidRDefault="00F84368" w:rsidP="009353D2">
      <w:pPr>
        <w:rPr>
          <w:rFonts w:eastAsia="Times New Roman"/>
          <w:b/>
          <w:bCs/>
          <w:i/>
          <w:sz w:val="40"/>
          <w:szCs w:val="40"/>
          <w:lang w:eastAsia="ar-SA"/>
        </w:rPr>
      </w:pPr>
    </w:p>
    <w:p w:rsidR="009353D2" w:rsidRDefault="009353D2" w:rsidP="009353D2">
      <w:pPr>
        <w:pStyle w:val="Ttulo1"/>
        <w:tabs>
          <w:tab w:val="left" w:pos="0"/>
        </w:tabs>
        <w:jc w:val="center"/>
        <w:rPr>
          <w:sz w:val="24"/>
          <w:szCs w:val="24"/>
        </w:rPr>
      </w:pPr>
      <w:r>
        <w:rPr>
          <w:sz w:val="24"/>
          <w:szCs w:val="24"/>
        </w:rPr>
        <w:lastRenderedPageBreak/>
        <w:t>REDAÇÃO FINAL</w:t>
      </w:r>
    </w:p>
    <w:p w:rsidR="009353D2" w:rsidRPr="0096362B" w:rsidRDefault="00DC2DFB" w:rsidP="009353D2">
      <w:pPr>
        <w:pStyle w:val="Ttulo1"/>
        <w:tabs>
          <w:tab w:val="left" w:pos="0"/>
        </w:tabs>
        <w:jc w:val="center"/>
        <w:rPr>
          <w:rFonts w:cs="Times New Roman"/>
          <w:sz w:val="24"/>
          <w:szCs w:val="24"/>
        </w:rPr>
      </w:pPr>
      <w:r>
        <w:rPr>
          <w:sz w:val="24"/>
          <w:szCs w:val="24"/>
        </w:rPr>
        <w:t>PROJETO DE LEI</w:t>
      </w:r>
      <w:proofErr w:type="gramStart"/>
      <w:r>
        <w:rPr>
          <w:sz w:val="24"/>
          <w:szCs w:val="24"/>
        </w:rPr>
        <w:t xml:space="preserve">  </w:t>
      </w:r>
      <w:proofErr w:type="gramEnd"/>
      <w:r>
        <w:rPr>
          <w:sz w:val="24"/>
          <w:szCs w:val="24"/>
        </w:rPr>
        <w:t>Nº</w:t>
      </w:r>
      <w:r w:rsidR="00E527D3">
        <w:rPr>
          <w:sz w:val="24"/>
          <w:szCs w:val="24"/>
        </w:rPr>
        <w:t xml:space="preserve"> 222</w:t>
      </w:r>
      <w:r w:rsidR="00A329BD">
        <w:rPr>
          <w:sz w:val="24"/>
          <w:szCs w:val="24"/>
        </w:rPr>
        <w:t>/2018</w:t>
      </w:r>
      <w:r w:rsidR="0001260C">
        <w:rPr>
          <w:sz w:val="24"/>
          <w:szCs w:val="24"/>
        </w:rPr>
        <w:t xml:space="preserve"> </w:t>
      </w:r>
    </w:p>
    <w:p w:rsidR="009353D2" w:rsidRPr="0096362B" w:rsidRDefault="009353D2" w:rsidP="009353D2">
      <w:pPr>
        <w:pStyle w:val="Ttulo1"/>
        <w:tabs>
          <w:tab w:val="left" w:pos="0"/>
        </w:tabs>
        <w:jc w:val="center"/>
        <w:rPr>
          <w:sz w:val="24"/>
          <w:szCs w:val="24"/>
        </w:rPr>
      </w:pPr>
      <w:r>
        <w:rPr>
          <w:sz w:val="24"/>
          <w:szCs w:val="24"/>
        </w:rPr>
        <w:t>AUTORIA: CHEFE DO PODER EXECUTIVO MUNICIPAL</w:t>
      </w:r>
    </w:p>
    <w:p w:rsidR="00D42992" w:rsidRPr="00D42992" w:rsidRDefault="00D42992" w:rsidP="00D42992">
      <w:pPr>
        <w:pStyle w:val="SemEspaamento"/>
        <w:rPr>
          <w:i/>
          <w:sz w:val="24"/>
          <w:szCs w:val="24"/>
        </w:rPr>
      </w:pPr>
    </w:p>
    <w:p w:rsidR="009353D2" w:rsidRDefault="009353D2" w:rsidP="00E13D55">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3952B3" w:rsidRDefault="003952B3" w:rsidP="00E13D55">
      <w:pPr>
        <w:pStyle w:val="SemEspaamento"/>
        <w:rPr>
          <w:rFonts w:ascii="Times New Roman" w:hAnsi="Times New Roman" w:cs="Times New Roman"/>
          <w:i/>
          <w:sz w:val="24"/>
          <w:szCs w:val="24"/>
        </w:rPr>
      </w:pPr>
    </w:p>
    <w:p w:rsidR="00F84368" w:rsidRPr="00E527D3" w:rsidRDefault="00F84368" w:rsidP="00E13D55">
      <w:pPr>
        <w:pStyle w:val="SemEspaamento"/>
        <w:rPr>
          <w:rFonts w:ascii="Times New Roman" w:hAnsi="Times New Roman" w:cs="Times New Roman"/>
          <w:i/>
        </w:rPr>
      </w:pPr>
    </w:p>
    <w:p w:rsidR="00E527D3" w:rsidRPr="00E527D3" w:rsidRDefault="00E527D3" w:rsidP="00E527D3">
      <w:pPr>
        <w:pStyle w:val="Recuodecorpodetexto"/>
        <w:tabs>
          <w:tab w:val="left" w:pos="3780"/>
          <w:tab w:val="left" w:pos="5400"/>
        </w:tabs>
        <w:ind w:left="2268"/>
        <w:jc w:val="both"/>
        <w:rPr>
          <w:rFonts w:ascii="Times New Roman" w:hAnsi="Times New Roman" w:cs="Times New Roman"/>
          <w:b/>
          <w:sz w:val="24"/>
          <w:szCs w:val="24"/>
        </w:rPr>
      </w:pPr>
      <w:r w:rsidRPr="00E527D3">
        <w:rPr>
          <w:rFonts w:ascii="Times New Roman" w:hAnsi="Times New Roman" w:cs="Times New Roman"/>
          <w:b/>
          <w:sz w:val="24"/>
          <w:szCs w:val="24"/>
        </w:rPr>
        <w:t xml:space="preserve">AUTORIZA ABERTURA DE CRÉDITO ADICIONAL ESPECIAL NO VALOR DE R$ 147.579,00 NO ORÇAMENTO FISCAL DO MUNICÍPIO DE SETE LAGOAS, EM FAVOR DO </w:t>
      </w:r>
      <w:proofErr w:type="gramStart"/>
      <w:r w:rsidRPr="00E527D3">
        <w:rPr>
          <w:rFonts w:ascii="Times New Roman" w:hAnsi="Times New Roman" w:cs="Times New Roman"/>
          <w:b/>
          <w:sz w:val="24"/>
          <w:szCs w:val="24"/>
        </w:rPr>
        <w:t>FUNDO MUNICIPAL ANTIDROGAS</w:t>
      </w:r>
      <w:proofErr w:type="gramEnd"/>
      <w:r w:rsidRPr="00E527D3">
        <w:rPr>
          <w:rFonts w:ascii="Times New Roman" w:hAnsi="Times New Roman" w:cs="Times New Roman"/>
          <w:b/>
          <w:sz w:val="24"/>
          <w:szCs w:val="24"/>
        </w:rPr>
        <w:t xml:space="preserve">. </w:t>
      </w:r>
    </w:p>
    <w:p w:rsidR="00E527D3" w:rsidRPr="00E527D3" w:rsidRDefault="00E527D3" w:rsidP="00E527D3">
      <w:pPr>
        <w:pStyle w:val="Recuodecorpodetexto"/>
        <w:tabs>
          <w:tab w:val="left" w:pos="3780"/>
          <w:tab w:val="left" w:pos="5400"/>
        </w:tabs>
        <w:ind w:left="0"/>
        <w:jc w:val="both"/>
        <w:rPr>
          <w:rFonts w:ascii="Times New Roman" w:hAnsi="Times New Roman" w:cs="Times New Roman"/>
          <w:sz w:val="24"/>
          <w:szCs w:val="24"/>
        </w:rPr>
      </w:pPr>
    </w:p>
    <w:p w:rsidR="00E527D3" w:rsidRPr="00E527D3" w:rsidRDefault="00E527D3" w:rsidP="00E527D3">
      <w:pPr>
        <w:pStyle w:val="Recuodecorpodetexto"/>
        <w:tabs>
          <w:tab w:val="left" w:pos="1620"/>
          <w:tab w:val="left" w:pos="2552"/>
          <w:tab w:val="left" w:pos="3240"/>
        </w:tabs>
        <w:ind w:left="0" w:firstLine="2268"/>
        <w:jc w:val="both"/>
        <w:rPr>
          <w:rFonts w:ascii="Times New Roman" w:hAnsi="Times New Roman" w:cs="Times New Roman"/>
          <w:color w:val="000000"/>
          <w:sz w:val="24"/>
          <w:szCs w:val="24"/>
        </w:rPr>
      </w:pPr>
      <w:r w:rsidRPr="00E527D3">
        <w:rPr>
          <w:rFonts w:ascii="Times New Roman" w:hAnsi="Times New Roman" w:cs="Times New Roman"/>
          <w:b/>
          <w:sz w:val="24"/>
          <w:szCs w:val="24"/>
        </w:rPr>
        <w:t>Art. 1º</w:t>
      </w:r>
      <w:r w:rsidRPr="00E527D3">
        <w:rPr>
          <w:rFonts w:ascii="Times New Roman" w:hAnsi="Times New Roman" w:cs="Times New Roman"/>
          <w:sz w:val="24"/>
          <w:szCs w:val="24"/>
        </w:rPr>
        <w:t xml:space="preserve"> Fica autorizada a abertura de crédito adicional especial referente à inclusão da </w:t>
      </w:r>
      <w:r w:rsidRPr="00E527D3">
        <w:rPr>
          <w:rFonts w:ascii="Times New Roman" w:hAnsi="Times New Roman" w:cs="Times New Roman"/>
          <w:bCs/>
          <w:sz w:val="24"/>
          <w:szCs w:val="24"/>
        </w:rPr>
        <w:t xml:space="preserve">Ação de Apoio as Ações da Rede de Atendimento aos Serviços </w:t>
      </w:r>
      <w:proofErr w:type="spellStart"/>
      <w:r w:rsidRPr="00E527D3">
        <w:rPr>
          <w:rFonts w:ascii="Times New Roman" w:hAnsi="Times New Roman" w:cs="Times New Roman"/>
          <w:bCs/>
          <w:sz w:val="24"/>
          <w:szCs w:val="24"/>
        </w:rPr>
        <w:t>Socioassistênciais</w:t>
      </w:r>
      <w:proofErr w:type="spellEnd"/>
      <w:r w:rsidRPr="00E527D3">
        <w:rPr>
          <w:rFonts w:ascii="Times New Roman" w:hAnsi="Times New Roman" w:cs="Times New Roman"/>
          <w:bCs/>
          <w:sz w:val="24"/>
          <w:szCs w:val="24"/>
        </w:rPr>
        <w:t xml:space="preserve"> </w:t>
      </w:r>
      <w:r w:rsidRPr="00E527D3">
        <w:rPr>
          <w:rFonts w:ascii="Times New Roman" w:hAnsi="Times New Roman" w:cs="Times New Roman"/>
          <w:sz w:val="24"/>
          <w:szCs w:val="24"/>
        </w:rPr>
        <w:t>no valor total de R$ 147.579,00 (cento e quarenta e sete mil, quinhentos e setenta e nove reais), no Orçamento Fiscal do Município de Sete Lagoas,</w:t>
      </w:r>
      <w:r w:rsidRPr="00E527D3">
        <w:rPr>
          <w:rFonts w:ascii="Times New Roman" w:hAnsi="Times New Roman" w:cs="Times New Roman"/>
          <w:color w:val="000000"/>
          <w:sz w:val="24"/>
          <w:szCs w:val="24"/>
        </w:rPr>
        <w:t xml:space="preserve"> aprovado pela Lei nº 8.728 de 26 de dezembro de 2017, no âmbito da Secretaria Municipal de Assistência Social e Direitos Humanos – </w:t>
      </w:r>
      <w:proofErr w:type="gramStart"/>
      <w:r w:rsidRPr="00E527D3">
        <w:rPr>
          <w:rFonts w:ascii="Times New Roman" w:hAnsi="Times New Roman" w:cs="Times New Roman"/>
          <w:color w:val="000000"/>
          <w:sz w:val="24"/>
          <w:szCs w:val="24"/>
        </w:rPr>
        <w:t>Fundo Municipal Antidrogas</w:t>
      </w:r>
      <w:proofErr w:type="gramEnd"/>
      <w:r w:rsidRPr="00E527D3">
        <w:rPr>
          <w:rFonts w:ascii="Times New Roman" w:hAnsi="Times New Roman" w:cs="Times New Roman"/>
          <w:color w:val="000000"/>
          <w:sz w:val="24"/>
          <w:szCs w:val="24"/>
        </w:rPr>
        <w:t>, conforme quadro abaixo:</w:t>
      </w:r>
    </w:p>
    <w:p w:rsidR="00E527D3" w:rsidRPr="00E527D3" w:rsidRDefault="00E527D3" w:rsidP="00E527D3">
      <w:pPr>
        <w:rPr>
          <w:rFonts w:ascii="Times New Roman" w:hAnsi="Times New Roman" w:cs="Times New Roman"/>
          <w:b/>
          <w:bCs/>
        </w:rPr>
      </w:pPr>
    </w:p>
    <w:tbl>
      <w:tblPr>
        <w:tblW w:w="893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1560"/>
        <w:gridCol w:w="992"/>
        <w:gridCol w:w="1276"/>
        <w:gridCol w:w="992"/>
        <w:gridCol w:w="992"/>
        <w:gridCol w:w="1276"/>
      </w:tblGrid>
      <w:tr w:rsidR="00E527D3" w:rsidRPr="00E527D3" w:rsidTr="001D3C62">
        <w:trPr>
          <w:trHeight w:val="232"/>
        </w:trPr>
        <w:tc>
          <w:tcPr>
            <w:tcW w:w="8931" w:type="dxa"/>
            <w:gridSpan w:val="7"/>
            <w:shd w:val="clear" w:color="auto" w:fill="auto"/>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INCLUI RUBRICA ORÇAMENTÁRIA</w:t>
            </w:r>
          </w:p>
        </w:tc>
      </w:tr>
      <w:tr w:rsidR="00E527D3" w:rsidRPr="00E527D3" w:rsidTr="001D3C62">
        <w:trPr>
          <w:trHeight w:val="465"/>
        </w:trPr>
        <w:tc>
          <w:tcPr>
            <w:tcW w:w="1843" w:type="dxa"/>
            <w:shd w:val="clear" w:color="auto" w:fill="auto"/>
            <w:vAlign w:val="center"/>
          </w:tcPr>
          <w:p w:rsidR="00E527D3" w:rsidRPr="00E527D3" w:rsidRDefault="00E527D3" w:rsidP="00E527D3">
            <w:pPr>
              <w:pStyle w:val="SemEspaamento"/>
              <w:rPr>
                <w:rFonts w:ascii="Times New Roman" w:hAnsi="Times New Roman" w:cs="Times New Roman"/>
              </w:rPr>
            </w:pPr>
            <w:r w:rsidRPr="00E527D3">
              <w:rPr>
                <w:rFonts w:ascii="Times New Roman" w:hAnsi="Times New Roman" w:cs="Times New Roman"/>
              </w:rPr>
              <w:t>Título Projeto/</w:t>
            </w:r>
          </w:p>
          <w:p w:rsidR="00E527D3" w:rsidRPr="00E527D3" w:rsidRDefault="00E527D3" w:rsidP="00E527D3">
            <w:pPr>
              <w:pStyle w:val="SemEspaamento"/>
              <w:rPr>
                <w:rFonts w:ascii="Times New Roman" w:hAnsi="Times New Roman" w:cs="Times New Roman"/>
              </w:rPr>
            </w:pPr>
            <w:r w:rsidRPr="00E527D3">
              <w:rPr>
                <w:rFonts w:ascii="Times New Roman" w:hAnsi="Times New Roman" w:cs="Times New Roman"/>
              </w:rPr>
              <w:t>Atividade</w:t>
            </w:r>
          </w:p>
        </w:tc>
        <w:tc>
          <w:tcPr>
            <w:tcW w:w="1560" w:type="dxa"/>
            <w:shd w:val="clear" w:color="auto" w:fill="auto"/>
            <w:vAlign w:val="center"/>
          </w:tcPr>
          <w:p w:rsidR="00E527D3" w:rsidRPr="00E527D3" w:rsidRDefault="00E527D3" w:rsidP="00E527D3">
            <w:pPr>
              <w:pStyle w:val="SemEspaamento"/>
              <w:rPr>
                <w:rFonts w:ascii="Times New Roman" w:hAnsi="Times New Roman" w:cs="Times New Roman"/>
                <w:b/>
                <w:bCs/>
              </w:rPr>
            </w:pPr>
            <w:r w:rsidRPr="00E527D3">
              <w:rPr>
                <w:rFonts w:ascii="Times New Roman" w:hAnsi="Times New Roman" w:cs="Times New Roman"/>
                <w:b/>
                <w:bCs/>
              </w:rPr>
              <w:t>Funcional Programática</w:t>
            </w:r>
          </w:p>
        </w:tc>
        <w:tc>
          <w:tcPr>
            <w:tcW w:w="2268" w:type="dxa"/>
            <w:gridSpan w:val="2"/>
            <w:shd w:val="clear" w:color="auto" w:fill="auto"/>
            <w:vAlign w:val="center"/>
          </w:tcPr>
          <w:p w:rsidR="00E527D3" w:rsidRPr="00E527D3" w:rsidRDefault="00E527D3" w:rsidP="00E527D3">
            <w:pPr>
              <w:pStyle w:val="SemEspaamento"/>
              <w:rPr>
                <w:rFonts w:ascii="Times New Roman" w:hAnsi="Times New Roman" w:cs="Times New Roman"/>
                <w:b/>
                <w:bCs/>
              </w:rPr>
            </w:pPr>
            <w:r w:rsidRPr="00E527D3">
              <w:rPr>
                <w:rFonts w:ascii="Times New Roman" w:hAnsi="Times New Roman" w:cs="Times New Roman"/>
                <w:b/>
                <w:bCs/>
              </w:rPr>
              <w:t>Natureza de Despesa</w:t>
            </w:r>
          </w:p>
        </w:tc>
        <w:tc>
          <w:tcPr>
            <w:tcW w:w="992" w:type="dxa"/>
            <w:shd w:val="clear" w:color="auto" w:fill="auto"/>
            <w:vAlign w:val="center"/>
          </w:tcPr>
          <w:p w:rsidR="00E527D3" w:rsidRPr="00E527D3" w:rsidRDefault="00E527D3" w:rsidP="00E527D3">
            <w:pPr>
              <w:pStyle w:val="SemEspaamento"/>
              <w:rPr>
                <w:rFonts w:ascii="Times New Roman" w:hAnsi="Times New Roman" w:cs="Times New Roman"/>
                <w:b/>
                <w:bCs/>
              </w:rPr>
            </w:pPr>
            <w:r w:rsidRPr="00E527D3">
              <w:rPr>
                <w:rFonts w:ascii="Times New Roman" w:hAnsi="Times New Roman" w:cs="Times New Roman"/>
                <w:b/>
                <w:bCs/>
              </w:rPr>
              <w:t>Fonte Recurso</w:t>
            </w:r>
          </w:p>
        </w:tc>
        <w:tc>
          <w:tcPr>
            <w:tcW w:w="992" w:type="dxa"/>
            <w:shd w:val="clear" w:color="auto" w:fill="auto"/>
            <w:vAlign w:val="center"/>
          </w:tcPr>
          <w:p w:rsidR="00E527D3" w:rsidRPr="00E527D3" w:rsidRDefault="00E527D3" w:rsidP="00E527D3">
            <w:pPr>
              <w:pStyle w:val="SemEspaamento"/>
              <w:rPr>
                <w:rFonts w:ascii="Times New Roman" w:hAnsi="Times New Roman" w:cs="Times New Roman"/>
                <w:b/>
                <w:bCs/>
              </w:rPr>
            </w:pPr>
            <w:r w:rsidRPr="00E527D3">
              <w:rPr>
                <w:rFonts w:ascii="Times New Roman" w:hAnsi="Times New Roman" w:cs="Times New Roman"/>
                <w:b/>
                <w:bCs/>
              </w:rPr>
              <w:t>Código Aplicação</w:t>
            </w:r>
          </w:p>
        </w:tc>
        <w:tc>
          <w:tcPr>
            <w:tcW w:w="1276" w:type="dxa"/>
            <w:shd w:val="clear" w:color="auto" w:fill="auto"/>
            <w:vAlign w:val="center"/>
          </w:tcPr>
          <w:p w:rsidR="00E527D3" w:rsidRPr="00E527D3" w:rsidRDefault="00E527D3" w:rsidP="00E527D3">
            <w:pPr>
              <w:pStyle w:val="SemEspaamento"/>
              <w:rPr>
                <w:rFonts w:ascii="Times New Roman" w:hAnsi="Times New Roman" w:cs="Times New Roman"/>
                <w:b/>
                <w:bCs/>
              </w:rPr>
            </w:pPr>
            <w:r w:rsidRPr="00E527D3">
              <w:rPr>
                <w:rFonts w:ascii="Times New Roman" w:hAnsi="Times New Roman" w:cs="Times New Roman"/>
                <w:b/>
                <w:bCs/>
              </w:rPr>
              <w:t>Valor (R$)</w:t>
            </w:r>
          </w:p>
        </w:tc>
      </w:tr>
      <w:tr w:rsidR="00E527D3" w:rsidRPr="00E527D3" w:rsidTr="001D3C62">
        <w:trPr>
          <w:trHeight w:val="489"/>
        </w:trPr>
        <w:tc>
          <w:tcPr>
            <w:tcW w:w="1843" w:type="dxa"/>
            <w:vMerge w:val="restart"/>
            <w:shd w:val="clear" w:color="auto" w:fill="auto"/>
            <w:vAlign w:val="center"/>
          </w:tcPr>
          <w:p w:rsidR="00E527D3" w:rsidRPr="00E527D3" w:rsidRDefault="00E527D3" w:rsidP="001D3C62">
            <w:pPr>
              <w:snapToGrid w:val="0"/>
              <w:jc w:val="center"/>
              <w:rPr>
                <w:rFonts w:ascii="Times New Roman" w:eastAsia="Arial" w:hAnsi="Times New Roman" w:cs="Times New Roman"/>
              </w:rPr>
            </w:pPr>
            <w:r w:rsidRPr="00E527D3">
              <w:rPr>
                <w:rFonts w:ascii="Times New Roman" w:hAnsi="Times New Roman" w:cs="Times New Roman"/>
              </w:rPr>
              <w:t xml:space="preserve">Apoio as Ações da Rede de Atendimento aos Serviços </w:t>
            </w:r>
            <w:proofErr w:type="spellStart"/>
            <w:r w:rsidRPr="00E527D3">
              <w:rPr>
                <w:rFonts w:ascii="Times New Roman" w:hAnsi="Times New Roman" w:cs="Times New Roman"/>
              </w:rPr>
              <w:t>Socioassistenciais</w:t>
            </w:r>
            <w:proofErr w:type="spellEnd"/>
          </w:p>
        </w:tc>
        <w:tc>
          <w:tcPr>
            <w:tcW w:w="1560" w:type="dxa"/>
            <w:vMerge w:val="restart"/>
            <w:shd w:val="clear" w:color="auto" w:fill="auto"/>
            <w:vAlign w:val="center"/>
          </w:tcPr>
          <w:p w:rsidR="00E527D3" w:rsidRPr="00E527D3" w:rsidRDefault="00E527D3" w:rsidP="001D3C62">
            <w:pPr>
              <w:snapToGrid w:val="0"/>
              <w:jc w:val="center"/>
              <w:rPr>
                <w:rFonts w:ascii="Times New Roman" w:hAnsi="Times New Roman" w:cs="Times New Roman"/>
              </w:rPr>
            </w:pPr>
            <w:proofErr w:type="gramStart"/>
            <w:r w:rsidRPr="00E527D3">
              <w:rPr>
                <w:rFonts w:ascii="Times New Roman" w:hAnsi="Times New Roman" w:cs="Times New Roman"/>
              </w:rPr>
              <w:t>12.</w:t>
            </w:r>
            <w:proofErr w:type="gramEnd"/>
            <w:r w:rsidRPr="00E527D3">
              <w:rPr>
                <w:rFonts w:ascii="Times New Roman" w:hAnsi="Times New Roman" w:cs="Times New Roman"/>
              </w:rPr>
              <w:t>XX.08.244.</w:t>
            </w:r>
          </w:p>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2055.2575</w:t>
            </w:r>
          </w:p>
          <w:p w:rsidR="00E527D3" w:rsidRPr="00E527D3" w:rsidRDefault="00E527D3" w:rsidP="001D3C62">
            <w:pPr>
              <w:snapToGrid w:val="0"/>
              <w:jc w:val="center"/>
              <w:rPr>
                <w:rFonts w:ascii="Times New Roman" w:hAnsi="Times New Roman" w:cs="Times New Roman"/>
              </w:rPr>
            </w:pPr>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33504100</w:t>
            </w:r>
          </w:p>
        </w:tc>
        <w:tc>
          <w:tcPr>
            <w:tcW w:w="1276"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Contribuições</w:t>
            </w:r>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100</w:t>
            </w:r>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010000</w:t>
            </w:r>
          </w:p>
        </w:tc>
        <w:tc>
          <w:tcPr>
            <w:tcW w:w="1276"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1,00</w:t>
            </w:r>
          </w:p>
        </w:tc>
      </w:tr>
      <w:tr w:rsidR="00E527D3" w:rsidRPr="00E527D3" w:rsidTr="001D3C62">
        <w:trPr>
          <w:trHeight w:val="489"/>
        </w:trPr>
        <w:tc>
          <w:tcPr>
            <w:tcW w:w="1843" w:type="dxa"/>
            <w:vMerge/>
            <w:shd w:val="clear" w:color="auto" w:fill="auto"/>
            <w:vAlign w:val="center"/>
          </w:tcPr>
          <w:p w:rsidR="00E527D3" w:rsidRPr="00E527D3" w:rsidRDefault="00E527D3" w:rsidP="001D3C62">
            <w:pPr>
              <w:snapToGrid w:val="0"/>
              <w:jc w:val="center"/>
              <w:rPr>
                <w:rFonts w:ascii="Times New Roman" w:hAnsi="Times New Roman" w:cs="Times New Roman"/>
              </w:rPr>
            </w:pPr>
          </w:p>
        </w:tc>
        <w:tc>
          <w:tcPr>
            <w:tcW w:w="1560" w:type="dxa"/>
            <w:vMerge/>
            <w:shd w:val="clear" w:color="auto" w:fill="auto"/>
            <w:vAlign w:val="center"/>
          </w:tcPr>
          <w:p w:rsidR="00E527D3" w:rsidRPr="00E527D3" w:rsidRDefault="00E527D3" w:rsidP="001D3C62">
            <w:pPr>
              <w:snapToGrid w:val="0"/>
              <w:jc w:val="center"/>
              <w:rPr>
                <w:rFonts w:ascii="Times New Roman" w:hAnsi="Times New Roman" w:cs="Times New Roman"/>
              </w:rPr>
            </w:pPr>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33504300</w:t>
            </w:r>
          </w:p>
        </w:tc>
        <w:tc>
          <w:tcPr>
            <w:tcW w:w="1276" w:type="dxa"/>
            <w:shd w:val="clear" w:color="auto" w:fill="auto"/>
            <w:vAlign w:val="center"/>
          </w:tcPr>
          <w:p w:rsidR="00E527D3" w:rsidRPr="00E527D3" w:rsidRDefault="00E527D3" w:rsidP="001D3C62">
            <w:pPr>
              <w:snapToGrid w:val="0"/>
              <w:jc w:val="center"/>
              <w:rPr>
                <w:rFonts w:ascii="Times New Roman" w:hAnsi="Times New Roman" w:cs="Times New Roman"/>
              </w:rPr>
            </w:pPr>
            <w:proofErr w:type="gramStart"/>
            <w:r w:rsidRPr="00E527D3">
              <w:rPr>
                <w:rFonts w:ascii="Times New Roman" w:hAnsi="Times New Roman" w:cs="Times New Roman"/>
              </w:rPr>
              <w:t>Subvenção Sociais</w:t>
            </w:r>
            <w:proofErr w:type="gramEnd"/>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100</w:t>
            </w:r>
          </w:p>
        </w:tc>
        <w:tc>
          <w:tcPr>
            <w:tcW w:w="992"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010000</w:t>
            </w:r>
          </w:p>
        </w:tc>
        <w:tc>
          <w:tcPr>
            <w:tcW w:w="1276"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147.578,00</w:t>
            </w:r>
          </w:p>
        </w:tc>
      </w:tr>
      <w:tr w:rsidR="00E527D3" w:rsidRPr="00E527D3" w:rsidTr="001D3C62">
        <w:trPr>
          <w:trHeight w:val="297"/>
        </w:trPr>
        <w:tc>
          <w:tcPr>
            <w:tcW w:w="7655" w:type="dxa"/>
            <w:gridSpan w:val="6"/>
            <w:shd w:val="clear" w:color="auto" w:fill="auto"/>
            <w:vAlign w:val="center"/>
          </w:tcPr>
          <w:p w:rsidR="00E527D3" w:rsidRPr="00E527D3" w:rsidRDefault="00E527D3" w:rsidP="001D3C62">
            <w:pPr>
              <w:snapToGrid w:val="0"/>
              <w:jc w:val="right"/>
              <w:rPr>
                <w:rFonts w:ascii="Times New Roman" w:hAnsi="Times New Roman" w:cs="Times New Roman"/>
                <w:b/>
                <w:bCs/>
              </w:rPr>
            </w:pPr>
            <w:r w:rsidRPr="00E527D3">
              <w:rPr>
                <w:rFonts w:ascii="Times New Roman" w:hAnsi="Times New Roman" w:cs="Times New Roman"/>
                <w:b/>
                <w:bCs/>
              </w:rPr>
              <w:t>Total</w:t>
            </w:r>
          </w:p>
        </w:tc>
        <w:tc>
          <w:tcPr>
            <w:tcW w:w="1276" w:type="dxa"/>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rPr>
              <w:t>147.579,00</w:t>
            </w:r>
          </w:p>
        </w:tc>
      </w:tr>
    </w:tbl>
    <w:p w:rsidR="00E527D3" w:rsidRDefault="00E527D3" w:rsidP="00E527D3">
      <w:pPr>
        <w:tabs>
          <w:tab w:val="left" w:pos="3765"/>
        </w:tabs>
        <w:jc w:val="both"/>
        <w:rPr>
          <w:rFonts w:ascii="Times New Roman" w:hAnsi="Times New Roman" w:cs="Times New Roman"/>
        </w:rPr>
      </w:pPr>
    </w:p>
    <w:p w:rsidR="00E527D3" w:rsidRPr="00E527D3" w:rsidRDefault="00E527D3" w:rsidP="00E527D3">
      <w:pPr>
        <w:tabs>
          <w:tab w:val="left" w:pos="3765"/>
        </w:tabs>
        <w:jc w:val="both"/>
        <w:rPr>
          <w:rFonts w:ascii="Times New Roman" w:hAnsi="Times New Roman" w:cs="Times New Roman"/>
        </w:rPr>
      </w:pPr>
    </w:p>
    <w:p w:rsidR="00E527D3" w:rsidRPr="00E527D3" w:rsidRDefault="00E527D3" w:rsidP="00E527D3">
      <w:pPr>
        <w:tabs>
          <w:tab w:val="left" w:pos="2552"/>
        </w:tabs>
        <w:ind w:right="-1" w:firstLine="2268"/>
        <w:jc w:val="both"/>
        <w:rPr>
          <w:rFonts w:ascii="Times New Roman" w:hAnsi="Times New Roman" w:cs="Times New Roman"/>
          <w:sz w:val="24"/>
          <w:szCs w:val="24"/>
        </w:rPr>
      </w:pPr>
      <w:r w:rsidRPr="00E527D3">
        <w:rPr>
          <w:rFonts w:ascii="Times New Roman" w:hAnsi="Times New Roman" w:cs="Times New Roman"/>
          <w:b/>
          <w:sz w:val="24"/>
          <w:szCs w:val="24"/>
        </w:rPr>
        <w:t>Art. 2°</w:t>
      </w:r>
      <w:r w:rsidRPr="00E527D3">
        <w:rPr>
          <w:rFonts w:ascii="Times New Roman" w:hAnsi="Times New Roman" w:cs="Times New Roman"/>
          <w:sz w:val="24"/>
          <w:szCs w:val="24"/>
        </w:rPr>
        <w:t xml:space="preserve"> Fica autorizada a inclusão da </w:t>
      </w:r>
      <w:r w:rsidRPr="00E527D3">
        <w:rPr>
          <w:rFonts w:ascii="Times New Roman" w:hAnsi="Times New Roman" w:cs="Times New Roman"/>
          <w:bCs/>
          <w:sz w:val="24"/>
          <w:szCs w:val="24"/>
        </w:rPr>
        <w:t xml:space="preserve">Ação de Apoio as Ações da Rede de Atendimento aos Serviços </w:t>
      </w:r>
      <w:proofErr w:type="spellStart"/>
      <w:r w:rsidRPr="00E527D3">
        <w:rPr>
          <w:rFonts w:ascii="Times New Roman" w:hAnsi="Times New Roman" w:cs="Times New Roman"/>
          <w:bCs/>
          <w:sz w:val="24"/>
          <w:szCs w:val="24"/>
        </w:rPr>
        <w:t>Socioassistênciais</w:t>
      </w:r>
      <w:proofErr w:type="spellEnd"/>
      <w:r w:rsidRPr="00E527D3">
        <w:rPr>
          <w:rFonts w:ascii="Times New Roman" w:hAnsi="Times New Roman" w:cs="Times New Roman"/>
          <w:sz w:val="24"/>
          <w:szCs w:val="24"/>
        </w:rPr>
        <w:t xml:space="preserve"> no Plano Plurianual do Município, aprovado pela Lei n° 8.727 de 26 de dezembro de 2017 e no Anexo de Metas e Prioridades da Lei de Diretrizes Orçamentárias para 2018 que será vinculada ao Programa: 2055 - Coordenação de Política de Prevenção Reinserção Social de usuários de Crack, Álcool e outras Drogas, conforme a seguir especificado:</w:t>
      </w:r>
    </w:p>
    <w:p w:rsidR="00E527D3" w:rsidRDefault="00E527D3" w:rsidP="00E527D3">
      <w:pPr>
        <w:tabs>
          <w:tab w:val="left" w:pos="2552"/>
        </w:tabs>
        <w:jc w:val="both"/>
        <w:rPr>
          <w:rFonts w:ascii="Times New Roman" w:hAnsi="Times New Roman" w:cs="Times New Roman"/>
        </w:rPr>
      </w:pPr>
    </w:p>
    <w:p w:rsidR="00E527D3" w:rsidRDefault="00E527D3" w:rsidP="00E527D3">
      <w:pPr>
        <w:tabs>
          <w:tab w:val="left" w:pos="2552"/>
        </w:tabs>
        <w:jc w:val="both"/>
        <w:rPr>
          <w:rFonts w:ascii="Times New Roman" w:hAnsi="Times New Roman" w:cs="Times New Roman"/>
        </w:rPr>
      </w:pPr>
    </w:p>
    <w:p w:rsidR="00E527D3" w:rsidRDefault="00E527D3" w:rsidP="00E527D3">
      <w:pPr>
        <w:tabs>
          <w:tab w:val="left" w:pos="2552"/>
        </w:tabs>
        <w:jc w:val="both"/>
        <w:rPr>
          <w:rFonts w:ascii="Times New Roman" w:hAnsi="Times New Roman" w:cs="Times New Roman"/>
        </w:rPr>
      </w:pPr>
    </w:p>
    <w:p w:rsidR="00E527D3" w:rsidRPr="00E527D3" w:rsidRDefault="00E527D3" w:rsidP="00E527D3">
      <w:pPr>
        <w:tabs>
          <w:tab w:val="left" w:pos="2552"/>
        </w:tabs>
        <w:jc w:val="both"/>
        <w:rPr>
          <w:rFonts w:ascii="Times New Roman" w:hAnsi="Times New Roman" w:cs="Times New Roman"/>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2"/>
        <w:gridCol w:w="993"/>
        <w:gridCol w:w="708"/>
        <w:gridCol w:w="851"/>
        <w:gridCol w:w="1276"/>
        <w:gridCol w:w="850"/>
        <w:gridCol w:w="1276"/>
      </w:tblGrid>
      <w:tr w:rsidR="00E527D3" w:rsidRPr="00E527D3" w:rsidTr="001D3C62">
        <w:trPr>
          <w:trHeight w:val="140"/>
        </w:trPr>
        <w:tc>
          <w:tcPr>
            <w:tcW w:w="2977" w:type="dxa"/>
            <w:gridSpan w:val="2"/>
            <w:vMerge w:val="restart"/>
            <w:shd w:val="clear" w:color="auto" w:fill="auto"/>
            <w:vAlign w:val="center"/>
          </w:tcPr>
          <w:p w:rsidR="00E527D3" w:rsidRPr="00E527D3" w:rsidRDefault="00E527D3" w:rsidP="00E527D3">
            <w:pPr>
              <w:pStyle w:val="SemEspaamento"/>
              <w:jc w:val="center"/>
              <w:rPr>
                <w:rFonts w:ascii="Times New Roman" w:hAnsi="Times New Roman" w:cs="Times New Roman"/>
                <w:b/>
              </w:rPr>
            </w:pPr>
            <w:r w:rsidRPr="00E527D3">
              <w:rPr>
                <w:rFonts w:ascii="Times New Roman" w:hAnsi="Times New Roman" w:cs="Times New Roman"/>
                <w:b/>
              </w:rPr>
              <w:t>Ação</w:t>
            </w:r>
          </w:p>
        </w:tc>
        <w:tc>
          <w:tcPr>
            <w:tcW w:w="2552" w:type="dxa"/>
            <w:gridSpan w:val="3"/>
            <w:shd w:val="clear" w:color="auto" w:fill="auto"/>
          </w:tcPr>
          <w:p w:rsidR="00E527D3" w:rsidRPr="00E527D3" w:rsidRDefault="00E527D3" w:rsidP="00E527D3">
            <w:pPr>
              <w:pStyle w:val="SemEspaamento"/>
              <w:jc w:val="center"/>
              <w:rPr>
                <w:rFonts w:ascii="Times New Roman" w:hAnsi="Times New Roman" w:cs="Times New Roman"/>
                <w:b/>
              </w:rPr>
            </w:pPr>
            <w:r w:rsidRPr="00E527D3">
              <w:rPr>
                <w:rFonts w:ascii="Times New Roman" w:hAnsi="Times New Roman" w:cs="Times New Roman"/>
                <w:b/>
              </w:rPr>
              <w:t>Meta</w:t>
            </w:r>
          </w:p>
        </w:tc>
        <w:tc>
          <w:tcPr>
            <w:tcW w:w="2126" w:type="dxa"/>
            <w:gridSpan w:val="2"/>
            <w:shd w:val="clear" w:color="auto" w:fill="auto"/>
          </w:tcPr>
          <w:p w:rsidR="00E527D3" w:rsidRPr="00E527D3" w:rsidRDefault="00E527D3" w:rsidP="00E527D3">
            <w:pPr>
              <w:pStyle w:val="SemEspaamento"/>
              <w:jc w:val="center"/>
              <w:rPr>
                <w:rFonts w:ascii="Times New Roman" w:hAnsi="Times New Roman" w:cs="Times New Roman"/>
                <w:b/>
              </w:rPr>
            </w:pPr>
            <w:r w:rsidRPr="00E527D3">
              <w:rPr>
                <w:rFonts w:ascii="Times New Roman" w:hAnsi="Times New Roman" w:cs="Times New Roman"/>
                <w:b/>
              </w:rPr>
              <w:t>Custo Previsto</w:t>
            </w:r>
          </w:p>
        </w:tc>
        <w:tc>
          <w:tcPr>
            <w:tcW w:w="1276" w:type="dxa"/>
            <w:shd w:val="clear" w:color="auto" w:fill="auto"/>
          </w:tcPr>
          <w:p w:rsidR="00E527D3" w:rsidRPr="00E527D3" w:rsidRDefault="00E527D3" w:rsidP="00E527D3">
            <w:pPr>
              <w:jc w:val="center"/>
              <w:rPr>
                <w:rFonts w:ascii="Times New Roman" w:eastAsia="Calibri" w:hAnsi="Times New Roman" w:cs="Times New Roman"/>
              </w:rPr>
            </w:pPr>
            <w:r w:rsidRPr="00E527D3">
              <w:rPr>
                <w:rFonts w:ascii="Times New Roman" w:eastAsia="Calibri" w:hAnsi="Times New Roman" w:cs="Times New Roman"/>
                <w:b/>
                <w:bCs/>
              </w:rPr>
              <w:t>Total (R$)</w:t>
            </w:r>
          </w:p>
        </w:tc>
      </w:tr>
      <w:tr w:rsidR="00E527D3" w:rsidRPr="00E527D3" w:rsidTr="001D3C62">
        <w:trPr>
          <w:trHeight w:val="294"/>
        </w:trPr>
        <w:tc>
          <w:tcPr>
            <w:tcW w:w="2977" w:type="dxa"/>
            <w:gridSpan w:val="2"/>
            <w:vMerge/>
            <w:shd w:val="clear" w:color="auto" w:fill="auto"/>
            <w:vAlign w:val="center"/>
          </w:tcPr>
          <w:p w:rsidR="00E527D3" w:rsidRPr="00E527D3" w:rsidRDefault="00E527D3" w:rsidP="00E527D3">
            <w:pPr>
              <w:pStyle w:val="SemEspaamento"/>
              <w:jc w:val="center"/>
              <w:rPr>
                <w:rFonts w:ascii="Times New Roman" w:hAnsi="Times New Roman" w:cs="Times New Roman"/>
                <w:b/>
              </w:rPr>
            </w:pPr>
          </w:p>
        </w:tc>
        <w:tc>
          <w:tcPr>
            <w:tcW w:w="993" w:type="dxa"/>
            <w:shd w:val="clear" w:color="auto" w:fill="auto"/>
            <w:vAlign w:val="center"/>
          </w:tcPr>
          <w:p w:rsidR="00E527D3" w:rsidRPr="00E527D3" w:rsidRDefault="00E527D3" w:rsidP="00E527D3">
            <w:pPr>
              <w:pStyle w:val="SemEspaamento"/>
              <w:jc w:val="center"/>
              <w:rPr>
                <w:rFonts w:ascii="Times New Roman" w:hAnsi="Times New Roman" w:cs="Times New Roman"/>
                <w:b/>
              </w:rPr>
            </w:pPr>
            <w:r>
              <w:rPr>
                <w:rFonts w:ascii="Times New Roman" w:hAnsi="Times New Roman" w:cs="Times New Roman"/>
                <w:b/>
              </w:rPr>
              <w:t>Unid.</w:t>
            </w:r>
            <w:r w:rsidRPr="00E527D3">
              <w:rPr>
                <w:rFonts w:ascii="Times New Roman" w:hAnsi="Times New Roman" w:cs="Times New Roman"/>
                <w:b/>
              </w:rPr>
              <w:t xml:space="preserve"> de Medida</w:t>
            </w:r>
          </w:p>
        </w:tc>
        <w:tc>
          <w:tcPr>
            <w:tcW w:w="708" w:type="dxa"/>
            <w:shd w:val="clear" w:color="auto" w:fill="auto"/>
            <w:vAlign w:val="center"/>
          </w:tcPr>
          <w:p w:rsidR="00E527D3" w:rsidRPr="00E527D3" w:rsidRDefault="00E527D3" w:rsidP="00E527D3">
            <w:pPr>
              <w:pStyle w:val="SemEspaamento"/>
              <w:jc w:val="center"/>
              <w:rPr>
                <w:rFonts w:ascii="Times New Roman" w:hAnsi="Times New Roman" w:cs="Times New Roman"/>
                <w:b/>
              </w:rPr>
            </w:pPr>
          </w:p>
          <w:p w:rsidR="00E527D3" w:rsidRPr="00E527D3" w:rsidRDefault="00E527D3" w:rsidP="00E527D3">
            <w:pPr>
              <w:pStyle w:val="SemEspaamento"/>
              <w:jc w:val="center"/>
              <w:rPr>
                <w:rFonts w:ascii="Times New Roman" w:hAnsi="Times New Roman" w:cs="Times New Roman"/>
                <w:b/>
              </w:rPr>
            </w:pPr>
            <w:r w:rsidRPr="00E527D3">
              <w:rPr>
                <w:rFonts w:ascii="Times New Roman" w:hAnsi="Times New Roman" w:cs="Times New Roman"/>
                <w:b/>
              </w:rPr>
              <w:t>Ano</w:t>
            </w:r>
          </w:p>
        </w:tc>
        <w:tc>
          <w:tcPr>
            <w:tcW w:w="851" w:type="dxa"/>
            <w:shd w:val="clear" w:color="auto" w:fill="auto"/>
            <w:vAlign w:val="center"/>
          </w:tcPr>
          <w:p w:rsidR="00E527D3" w:rsidRPr="00E527D3" w:rsidRDefault="00E527D3" w:rsidP="00E527D3">
            <w:pPr>
              <w:pStyle w:val="SemEspaamento"/>
              <w:jc w:val="center"/>
              <w:rPr>
                <w:rFonts w:ascii="Times New Roman" w:hAnsi="Times New Roman" w:cs="Times New Roman"/>
                <w:b/>
              </w:rPr>
            </w:pPr>
            <w:proofErr w:type="spellStart"/>
            <w:proofErr w:type="gramStart"/>
            <w:r>
              <w:rPr>
                <w:rFonts w:ascii="Times New Roman" w:hAnsi="Times New Roman" w:cs="Times New Roman"/>
                <w:b/>
              </w:rPr>
              <w:t>Quant</w:t>
            </w:r>
            <w:r w:rsidRPr="00E527D3">
              <w:rPr>
                <w:rFonts w:ascii="Times New Roman" w:hAnsi="Times New Roman" w:cs="Times New Roman"/>
                <w:b/>
              </w:rPr>
              <w:t>Física</w:t>
            </w:r>
            <w:proofErr w:type="spellEnd"/>
            <w:proofErr w:type="gramEnd"/>
          </w:p>
        </w:tc>
        <w:tc>
          <w:tcPr>
            <w:tcW w:w="2126" w:type="dxa"/>
            <w:gridSpan w:val="2"/>
            <w:shd w:val="clear" w:color="auto" w:fill="auto"/>
            <w:vAlign w:val="center"/>
          </w:tcPr>
          <w:p w:rsidR="00E527D3" w:rsidRPr="00E527D3" w:rsidRDefault="00E527D3" w:rsidP="00E527D3">
            <w:pPr>
              <w:pStyle w:val="SemEspaamento"/>
              <w:jc w:val="center"/>
              <w:rPr>
                <w:rFonts w:ascii="Times New Roman" w:hAnsi="Times New Roman" w:cs="Times New Roman"/>
                <w:b/>
              </w:rPr>
            </w:pPr>
            <w:r w:rsidRPr="00E527D3">
              <w:rPr>
                <w:rFonts w:ascii="Times New Roman" w:hAnsi="Times New Roman" w:cs="Times New Roman"/>
                <w:b/>
              </w:rPr>
              <w:t>Fonte de Recurso</w:t>
            </w:r>
          </w:p>
        </w:tc>
        <w:tc>
          <w:tcPr>
            <w:tcW w:w="1276" w:type="dxa"/>
            <w:shd w:val="clear" w:color="auto" w:fill="auto"/>
            <w:vAlign w:val="center"/>
          </w:tcPr>
          <w:p w:rsidR="00E527D3" w:rsidRPr="00E527D3" w:rsidRDefault="00E527D3" w:rsidP="00E527D3">
            <w:pPr>
              <w:jc w:val="center"/>
              <w:rPr>
                <w:rFonts w:ascii="Times New Roman" w:eastAsia="Calibri" w:hAnsi="Times New Roman" w:cs="Times New Roman"/>
              </w:rPr>
            </w:pPr>
          </w:p>
        </w:tc>
      </w:tr>
      <w:tr w:rsidR="00E527D3" w:rsidRPr="00E527D3" w:rsidTr="001D3C62">
        <w:trPr>
          <w:trHeight w:val="294"/>
        </w:trPr>
        <w:tc>
          <w:tcPr>
            <w:tcW w:w="1135" w:type="dxa"/>
            <w:shd w:val="clear" w:color="auto" w:fill="auto"/>
            <w:vAlign w:val="center"/>
          </w:tcPr>
          <w:p w:rsidR="00E527D3" w:rsidRPr="00E527D3" w:rsidRDefault="00E527D3" w:rsidP="00E527D3">
            <w:pPr>
              <w:pStyle w:val="SemEspaamento"/>
              <w:rPr>
                <w:rFonts w:ascii="Times New Roman" w:hAnsi="Times New Roman" w:cs="Times New Roman"/>
                <w:b/>
              </w:rPr>
            </w:pPr>
            <w:r w:rsidRPr="00E527D3">
              <w:rPr>
                <w:rFonts w:ascii="Times New Roman" w:hAnsi="Times New Roman" w:cs="Times New Roman"/>
                <w:b/>
              </w:rPr>
              <w:t>Código</w:t>
            </w:r>
          </w:p>
        </w:tc>
        <w:tc>
          <w:tcPr>
            <w:tcW w:w="1842" w:type="dxa"/>
            <w:shd w:val="clear" w:color="auto" w:fill="auto"/>
            <w:vAlign w:val="center"/>
          </w:tcPr>
          <w:p w:rsidR="00E527D3" w:rsidRPr="00E527D3" w:rsidRDefault="00E527D3" w:rsidP="00E527D3">
            <w:pPr>
              <w:pStyle w:val="SemEspaamento"/>
              <w:rPr>
                <w:rFonts w:ascii="Times New Roman" w:hAnsi="Times New Roman" w:cs="Times New Roman"/>
                <w:b/>
              </w:rPr>
            </w:pPr>
            <w:r w:rsidRPr="00E527D3">
              <w:rPr>
                <w:rFonts w:ascii="Times New Roman" w:hAnsi="Times New Roman" w:cs="Times New Roman"/>
                <w:b/>
              </w:rPr>
              <w:t>Título</w:t>
            </w:r>
          </w:p>
        </w:tc>
        <w:tc>
          <w:tcPr>
            <w:tcW w:w="993" w:type="dxa"/>
            <w:shd w:val="clear" w:color="auto" w:fill="auto"/>
            <w:vAlign w:val="center"/>
          </w:tcPr>
          <w:p w:rsidR="00E527D3" w:rsidRPr="00E527D3" w:rsidRDefault="00E527D3" w:rsidP="00E527D3">
            <w:pPr>
              <w:pStyle w:val="SemEspaamento"/>
              <w:rPr>
                <w:rFonts w:ascii="Times New Roman" w:hAnsi="Times New Roman" w:cs="Times New Roman"/>
                <w:b/>
              </w:rPr>
            </w:pPr>
          </w:p>
        </w:tc>
        <w:tc>
          <w:tcPr>
            <w:tcW w:w="708" w:type="dxa"/>
            <w:shd w:val="clear" w:color="auto" w:fill="auto"/>
            <w:vAlign w:val="center"/>
          </w:tcPr>
          <w:p w:rsidR="00E527D3" w:rsidRPr="00E527D3" w:rsidRDefault="00E527D3" w:rsidP="00E527D3">
            <w:pPr>
              <w:pStyle w:val="SemEspaamento"/>
              <w:rPr>
                <w:rFonts w:ascii="Times New Roman" w:hAnsi="Times New Roman" w:cs="Times New Roman"/>
                <w:b/>
              </w:rPr>
            </w:pPr>
          </w:p>
        </w:tc>
        <w:tc>
          <w:tcPr>
            <w:tcW w:w="851" w:type="dxa"/>
            <w:shd w:val="clear" w:color="auto" w:fill="auto"/>
            <w:vAlign w:val="center"/>
          </w:tcPr>
          <w:p w:rsidR="00E527D3" w:rsidRPr="00E527D3" w:rsidRDefault="00E527D3" w:rsidP="00E527D3">
            <w:pPr>
              <w:pStyle w:val="SemEspaamento"/>
              <w:rPr>
                <w:rFonts w:ascii="Times New Roman" w:hAnsi="Times New Roman" w:cs="Times New Roman"/>
                <w:b/>
              </w:rPr>
            </w:pPr>
          </w:p>
        </w:tc>
        <w:tc>
          <w:tcPr>
            <w:tcW w:w="1276" w:type="dxa"/>
            <w:shd w:val="clear" w:color="auto" w:fill="auto"/>
            <w:vAlign w:val="center"/>
          </w:tcPr>
          <w:p w:rsidR="00E527D3" w:rsidRPr="00E527D3" w:rsidRDefault="00E527D3" w:rsidP="00E527D3">
            <w:pPr>
              <w:pStyle w:val="SemEspaamento"/>
              <w:rPr>
                <w:rFonts w:ascii="Times New Roman" w:hAnsi="Times New Roman" w:cs="Times New Roman"/>
                <w:b/>
              </w:rPr>
            </w:pPr>
            <w:r w:rsidRPr="00E527D3">
              <w:rPr>
                <w:rFonts w:ascii="Times New Roman" w:hAnsi="Times New Roman" w:cs="Times New Roman"/>
                <w:b/>
              </w:rPr>
              <w:t>Livres</w:t>
            </w:r>
          </w:p>
        </w:tc>
        <w:tc>
          <w:tcPr>
            <w:tcW w:w="850" w:type="dxa"/>
            <w:shd w:val="clear" w:color="auto" w:fill="auto"/>
            <w:vAlign w:val="center"/>
          </w:tcPr>
          <w:p w:rsidR="00E527D3" w:rsidRPr="00E527D3" w:rsidRDefault="00E527D3" w:rsidP="00E527D3">
            <w:pPr>
              <w:pStyle w:val="SemEspaamento"/>
              <w:rPr>
                <w:rFonts w:ascii="Times New Roman" w:hAnsi="Times New Roman" w:cs="Times New Roman"/>
                <w:b/>
              </w:rPr>
            </w:pPr>
            <w:proofErr w:type="spellStart"/>
            <w:r w:rsidRPr="00E527D3">
              <w:rPr>
                <w:rFonts w:ascii="Times New Roman" w:hAnsi="Times New Roman" w:cs="Times New Roman"/>
                <w:b/>
              </w:rPr>
              <w:t>Vincu-lados</w:t>
            </w:r>
            <w:proofErr w:type="spellEnd"/>
          </w:p>
        </w:tc>
        <w:tc>
          <w:tcPr>
            <w:tcW w:w="1276" w:type="dxa"/>
            <w:shd w:val="clear" w:color="auto" w:fill="auto"/>
            <w:vAlign w:val="center"/>
          </w:tcPr>
          <w:p w:rsidR="00E527D3" w:rsidRPr="00E527D3" w:rsidRDefault="00E527D3" w:rsidP="001D3C62">
            <w:pPr>
              <w:jc w:val="center"/>
              <w:rPr>
                <w:rFonts w:ascii="Times New Roman" w:eastAsia="Calibri" w:hAnsi="Times New Roman" w:cs="Times New Roman"/>
              </w:rPr>
            </w:pPr>
          </w:p>
        </w:tc>
      </w:tr>
      <w:tr w:rsidR="00E527D3" w:rsidRPr="00E527D3" w:rsidTr="001D3C62">
        <w:trPr>
          <w:trHeight w:val="259"/>
        </w:trPr>
        <w:tc>
          <w:tcPr>
            <w:tcW w:w="1135" w:type="dxa"/>
            <w:shd w:val="clear" w:color="auto" w:fill="auto"/>
          </w:tcPr>
          <w:p w:rsidR="00E527D3" w:rsidRPr="00E527D3" w:rsidRDefault="00E527D3" w:rsidP="001D3C62">
            <w:pPr>
              <w:jc w:val="center"/>
              <w:rPr>
                <w:rFonts w:ascii="Times New Roman" w:eastAsia="Calibri" w:hAnsi="Times New Roman" w:cs="Times New Roman"/>
                <w:b/>
              </w:rPr>
            </w:pPr>
            <w:r w:rsidRPr="00E527D3">
              <w:rPr>
                <w:rFonts w:ascii="Times New Roman" w:eastAsia="Calibri" w:hAnsi="Times New Roman" w:cs="Times New Roman"/>
                <w:b/>
              </w:rPr>
              <w:t>2575</w:t>
            </w:r>
          </w:p>
        </w:tc>
        <w:tc>
          <w:tcPr>
            <w:tcW w:w="1842" w:type="dxa"/>
            <w:shd w:val="clear" w:color="auto" w:fill="auto"/>
          </w:tcPr>
          <w:p w:rsidR="00E527D3" w:rsidRPr="00E527D3" w:rsidRDefault="00E527D3" w:rsidP="001D3C62">
            <w:pPr>
              <w:jc w:val="center"/>
              <w:rPr>
                <w:rFonts w:ascii="Times New Roman" w:eastAsia="Calibri" w:hAnsi="Times New Roman" w:cs="Times New Roman"/>
              </w:rPr>
            </w:pPr>
            <w:r w:rsidRPr="00E527D3">
              <w:rPr>
                <w:rFonts w:ascii="Times New Roman" w:hAnsi="Times New Roman" w:cs="Times New Roman"/>
              </w:rPr>
              <w:t xml:space="preserve">Apoio as Ações da Rede de Atendimento aos Serviços </w:t>
            </w:r>
            <w:proofErr w:type="spellStart"/>
            <w:r w:rsidRPr="00E527D3">
              <w:rPr>
                <w:rFonts w:ascii="Times New Roman" w:hAnsi="Times New Roman" w:cs="Times New Roman"/>
              </w:rPr>
              <w:t>Socioassistenciais</w:t>
            </w:r>
            <w:proofErr w:type="spellEnd"/>
          </w:p>
        </w:tc>
        <w:tc>
          <w:tcPr>
            <w:tcW w:w="993"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w:t>
            </w:r>
          </w:p>
          <w:p w:rsidR="00E527D3" w:rsidRPr="00E527D3" w:rsidRDefault="00E527D3" w:rsidP="001D3C62">
            <w:pPr>
              <w:jc w:val="center"/>
              <w:rPr>
                <w:rFonts w:ascii="Times New Roman" w:eastAsia="Calibri" w:hAnsi="Times New Roman" w:cs="Times New Roman"/>
                <w:color w:val="FF0000"/>
              </w:rPr>
            </w:pPr>
          </w:p>
        </w:tc>
        <w:tc>
          <w:tcPr>
            <w:tcW w:w="708"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2018</w:t>
            </w:r>
          </w:p>
        </w:tc>
        <w:tc>
          <w:tcPr>
            <w:tcW w:w="851"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proofErr w:type="gramStart"/>
            <w:r w:rsidRPr="00E527D3">
              <w:rPr>
                <w:rFonts w:ascii="Times New Roman" w:eastAsia="Calibri" w:hAnsi="Times New Roman" w:cs="Times New Roman"/>
              </w:rPr>
              <w:t>1</w:t>
            </w:r>
            <w:proofErr w:type="gramEnd"/>
          </w:p>
          <w:p w:rsidR="00E527D3" w:rsidRPr="00E527D3" w:rsidRDefault="00E527D3" w:rsidP="001D3C62">
            <w:pPr>
              <w:jc w:val="center"/>
              <w:rPr>
                <w:rFonts w:ascii="Times New Roman" w:eastAsia="Calibri" w:hAnsi="Times New Roman" w:cs="Times New Roman"/>
              </w:rPr>
            </w:pPr>
          </w:p>
        </w:tc>
        <w:tc>
          <w:tcPr>
            <w:tcW w:w="1276"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147.579,00</w:t>
            </w:r>
          </w:p>
        </w:tc>
        <w:tc>
          <w:tcPr>
            <w:tcW w:w="850"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0,00</w:t>
            </w:r>
          </w:p>
        </w:tc>
        <w:tc>
          <w:tcPr>
            <w:tcW w:w="1276" w:type="dxa"/>
            <w:vMerge w:val="restart"/>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147.579,00</w:t>
            </w:r>
          </w:p>
        </w:tc>
      </w:tr>
      <w:tr w:rsidR="00E527D3" w:rsidRPr="00E527D3" w:rsidTr="001D3C62">
        <w:trPr>
          <w:trHeight w:val="489"/>
        </w:trPr>
        <w:tc>
          <w:tcPr>
            <w:tcW w:w="1135" w:type="dxa"/>
            <w:shd w:val="clear" w:color="auto" w:fill="auto"/>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b/>
                <w:bCs/>
              </w:rPr>
              <w:t>Produto</w:t>
            </w:r>
          </w:p>
        </w:tc>
        <w:tc>
          <w:tcPr>
            <w:tcW w:w="1842" w:type="dxa"/>
            <w:shd w:val="clear" w:color="auto" w:fill="auto"/>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Parcerias Formalizadas</w:t>
            </w:r>
          </w:p>
        </w:tc>
        <w:tc>
          <w:tcPr>
            <w:tcW w:w="993" w:type="dxa"/>
            <w:vMerge/>
            <w:shd w:val="clear" w:color="auto" w:fill="auto"/>
          </w:tcPr>
          <w:p w:rsidR="00E527D3" w:rsidRPr="00E527D3" w:rsidRDefault="00E527D3" w:rsidP="001D3C62">
            <w:pPr>
              <w:rPr>
                <w:rFonts w:ascii="Times New Roman" w:eastAsia="Calibri" w:hAnsi="Times New Roman" w:cs="Times New Roman"/>
              </w:rPr>
            </w:pPr>
          </w:p>
        </w:tc>
        <w:tc>
          <w:tcPr>
            <w:tcW w:w="708" w:type="dxa"/>
            <w:vMerge/>
            <w:shd w:val="clear" w:color="auto" w:fill="auto"/>
          </w:tcPr>
          <w:p w:rsidR="00E527D3" w:rsidRPr="00E527D3" w:rsidRDefault="00E527D3" w:rsidP="001D3C62">
            <w:pPr>
              <w:rPr>
                <w:rFonts w:ascii="Times New Roman" w:eastAsia="Calibri" w:hAnsi="Times New Roman" w:cs="Times New Roman"/>
              </w:rPr>
            </w:pPr>
          </w:p>
        </w:tc>
        <w:tc>
          <w:tcPr>
            <w:tcW w:w="851" w:type="dxa"/>
            <w:vMerge/>
            <w:shd w:val="clear" w:color="auto" w:fill="auto"/>
          </w:tcPr>
          <w:p w:rsidR="00E527D3" w:rsidRPr="00E527D3" w:rsidRDefault="00E527D3" w:rsidP="001D3C62">
            <w:pPr>
              <w:rPr>
                <w:rFonts w:ascii="Times New Roman" w:eastAsia="Calibri" w:hAnsi="Times New Roman" w:cs="Times New Roman"/>
              </w:rPr>
            </w:pPr>
          </w:p>
        </w:tc>
        <w:tc>
          <w:tcPr>
            <w:tcW w:w="1276" w:type="dxa"/>
            <w:vMerge/>
            <w:shd w:val="clear" w:color="auto" w:fill="auto"/>
          </w:tcPr>
          <w:p w:rsidR="00E527D3" w:rsidRPr="00E527D3" w:rsidRDefault="00E527D3" w:rsidP="001D3C62">
            <w:pPr>
              <w:rPr>
                <w:rFonts w:ascii="Times New Roman" w:eastAsia="Calibri" w:hAnsi="Times New Roman" w:cs="Times New Roman"/>
              </w:rPr>
            </w:pPr>
          </w:p>
        </w:tc>
        <w:tc>
          <w:tcPr>
            <w:tcW w:w="850" w:type="dxa"/>
            <w:vMerge/>
            <w:shd w:val="clear" w:color="auto" w:fill="auto"/>
          </w:tcPr>
          <w:p w:rsidR="00E527D3" w:rsidRPr="00E527D3" w:rsidRDefault="00E527D3" w:rsidP="001D3C62">
            <w:pPr>
              <w:rPr>
                <w:rFonts w:ascii="Times New Roman" w:eastAsia="Calibri" w:hAnsi="Times New Roman" w:cs="Times New Roman"/>
              </w:rPr>
            </w:pPr>
          </w:p>
        </w:tc>
        <w:tc>
          <w:tcPr>
            <w:tcW w:w="1276" w:type="dxa"/>
            <w:vMerge/>
            <w:shd w:val="clear" w:color="auto" w:fill="auto"/>
          </w:tcPr>
          <w:p w:rsidR="00E527D3" w:rsidRPr="00E527D3" w:rsidRDefault="00E527D3" w:rsidP="001D3C62">
            <w:pPr>
              <w:rPr>
                <w:rFonts w:ascii="Times New Roman" w:eastAsia="Calibri" w:hAnsi="Times New Roman" w:cs="Times New Roman"/>
              </w:rPr>
            </w:pPr>
          </w:p>
        </w:tc>
      </w:tr>
      <w:tr w:rsidR="00E527D3" w:rsidRPr="00E527D3" w:rsidTr="001D3C62">
        <w:trPr>
          <w:trHeight w:val="1941"/>
        </w:trPr>
        <w:tc>
          <w:tcPr>
            <w:tcW w:w="1135" w:type="dxa"/>
            <w:vMerge w:val="restart"/>
            <w:shd w:val="clear" w:color="auto" w:fill="auto"/>
          </w:tcPr>
          <w:p w:rsidR="00E527D3" w:rsidRPr="00E527D3" w:rsidRDefault="00E527D3" w:rsidP="001D3C62">
            <w:pPr>
              <w:rPr>
                <w:rFonts w:ascii="Times New Roman" w:eastAsia="Calibri" w:hAnsi="Times New Roman" w:cs="Times New Roman"/>
              </w:rPr>
            </w:pPr>
            <w:r w:rsidRPr="00E527D3">
              <w:rPr>
                <w:rFonts w:ascii="Times New Roman" w:eastAsia="Calibri" w:hAnsi="Times New Roman" w:cs="Times New Roman"/>
                <w:b/>
                <w:bCs/>
              </w:rPr>
              <w:t>Finalidade</w:t>
            </w:r>
          </w:p>
        </w:tc>
        <w:tc>
          <w:tcPr>
            <w:tcW w:w="1842" w:type="dxa"/>
            <w:vMerge w:val="restart"/>
            <w:shd w:val="clear" w:color="auto" w:fill="auto"/>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rPr>
              <w:t xml:space="preserve">Formalizar e fomentar parcerias com organizações da sociedade civil, visando complementar e ampliar a oferta de serviços </w:t>
            </w:r>
            <w:proofErr w:type="spellStart"/>
            <w:r w:rsidRPr="00E527D3">
              <w:rPr>
                <w:rFonts w:ascii="Times New Roman" w:eastAsia="Calibri" w:hAnsi="Times New Roman" w:cs="Times New Roman"/>
              </w:rPr>
              <w:t>socioassistenciais</w:t>
            </w:r>
            <w:proofErr w:type="spellEnd"/>
            <w:r w:rsidRPr="00E527D3">
              <w:rPr>
                <w:rFonts w:ascii="Times New Roman" w:eastAsia="Calibri" w:hAnsi="Times New Roman" w:cs="Times New Roman"/>
              </w:rPr>
              <w:t xml:space="preserve"> no atendimento integral.</w:t>
            </w:r>
          </w:p>
        </w:tc>
        <w:tc>
          <w:tcPr>
            <w:tcW w:w="993" w:type="dxa"/>
            <w:vMerge/>
            <w:shd w:val="clear" w:color="auto" w:fill="auto"/>
          </w:tcPr>
          <w:p w:rsidR="00E527D3" w:rsidRPr="00E527D3" w:rsidRDefault="00E527D3" w:rsidP="001D3C62">
            <w:pPr>
              <w:rPr>
                <w:rFonts w:ascii="Times New Roman" w:eastAsia="Calibri" w:hAnsi="Times New Roman" w:cs="Times New Roman"/>
              </w:rPr>
            </w:pPr>
          </w:p>
        </w:tc>
        <w:tc>
          <w:tcPr>
            <w:tcW w:w="708" w:type="dxa"/>
            <w:vMerge/>
            <w:shd w:val="clear" w:color="auto" w:fill="auto"/>
          </w:tcPr>
          <w:p w:rsidR="00E527D3" w:rsidRPr="00E527D3" w:rsidRDefault="00E527D3" w:rsidP="001D3C62">
            <w:pPr>
              <w:rPr>
                <w:rFonts w:ascii="Times New Roman" w:eastAsia="Calibri" w:hAnsi="Times New Roman" w:cs="Times New Roman"/>
              </w:rPr>
            </w:pPr>
          </w:p>
        </w:tc>
        <w:tc>
          <w:tcPr>
            <w:tcW w:w="851" w:type="dxa"/>
            <w:vMerge/>
            <w:shd w:val="clear" w:color="auto" w:fill="auto"/>
          </w:tcPr>
          <w:p w:rsidR="00E527D3" w:rsidRPr="00E527D3" w:rsidRDefault="00E527D3" w:rsidP="001D3C62">
            <w:pPr>
              <w:rPr>
                <w:rFonts w:ascii="Times New Roman" w:eastAsia="Calibri" w:hAnsi="Times New Roman" w:cs="Times New Roman"/>
              </w:rPr>
            </w:pPr>
          </w:p>
        </w:tc>
        <w:tc>
          <w:tcPr>
            <w:tcW w:w="1276" w:type="dxa"/>
            <w:vMerge/>
            <w:shd w:val="clear" w:color="auto" w:fill="auto"/>
          </w:tcPr>
          <w:p w:rsidR="00E527D3" w:rsidRPr="00E527D3" w:rsidRDefault="00E527D3" w:rsidP="001D3C62">
            <w:pPr>
              <w:rPr>
                <w:rFonts w:ascii="Times New Roman" w:eastAsia="Calibri" w:hAnsi="Times New Roman" w:cs="Times New Roman"/>
              </w:rPr>
            </w:pPr>
          </w:p>
        </w:tc>
        <w:tc>
          <w:tcPr>
            <w:tcW w:w="850" w:type="dxa"/>
            <w:vMerge/>
            <w:shd w:val="clear" w:color="auto" w:fill="auto"/>
          </w:tcPr>
          <w:p w:rsidR="00E527D3" w:rsidRPr="00E527D3" w:rsidRDefault="00E527D3" w:rsidP="001D3C62">
            <w:pPr>
              <w:rPr>
                <w:rFonts w:ascii="Times New Roman" w:eastAsia="Calibri" w:hAnsi="Times New Roman" w:cs="Times New Roman"/>
              </w:rPr>
            </w:pPr>
          </w:p>
        </w:tc>
        <w:tc>
          <w:tcPr>
            <w:tcW w:w="1276" w:type="dxa"/>
            <w:vMerge/>
            <w:shd w:val="clear" w:color="auto" w:fill="auto"/>
          </w:tcPr>
          <w:p w:rsidR="00E527D3" w:rsidRPr="00E527D3" w:rsidRDefault="00E527D3" w:rsidP="001D3C62">
            <w:pPr>
              <w:rPr>
                <w:rFonts w:ascii="Times New Roman" w:eastAsia="Calibri" w:hAnsi="Times New Roman" w:cs="Times New Roman"/>
              </w:rPr>
            </w:pPr>
          </w:p>
        </w:tc>
      </w:tr>
      <w:tr w:rsidR="00E527D3" w:rsidRPr="00E527D3" w:rsidTr="001D3C62">
        <w:trPr>
          <w:trHeight w:val="80"/>
        </w:trPr>
        <w:tc>
          <w:tcPr>
            <w:tcW w:w="1135" w:type="dxa"/>
            <w:vMerge/>
            <w:shd w:val="clear" w:color="auto" w:fill="auto"/>
          </w:tcPr>
          <w:p w:rsidR="00E527D3" w:rsidRPr="00E527D3" w:rsidRDefault="00E527D3" w:rsidP="001D3C62">
            <w:pPr>
              <w:rPr>
                <w:rFonts w:ascii="Times New Roman" w:eastAsia="Calibri" w:hAnsi="Times New Roman" w:cs="Times New Roman"/>
                <w:b/>
                <w:bCs/>
              </w:rPr>
            </w:pPr>
          </w:p>
        </w:tc>
        <w:tc>
          <w:tcPr>
            <w:tcW w:w="1842" w:type="dxa"/>
            <w:vMerge/>
            <w:shd w:val="clear" w:color="auto" w:fill="auto"/>
          </w:tcPr>
          <w:p w:rsidR="00E527D3" w:rsidRPr="00E527D3" w:rsidRDefault="00E527D3" w:rsidP="001D3C62">
            <w:pPr>
              <w:rPr>
                <w:rFonts w:ascii="Times New Roman" w:eastAsia="Calibri" w:hAnsi="Times New Roman" w:cs="Times New Roman"/>
              </w:rPr>
            </w:pPr>
          </w:p>
        </w:tc>
        <w:tc>
          <w:tcPr>
            <w:tcW w:w="2552" w:type="dxa"/>
            <w:gridSpan w:val="3"/>
            <w:shd w:val="clear" w:color="auto" w:fill="auto"/>
            <w:vAlign w:val="center"/>
          </w:tcPr>
          <w:p w:rsidR="00E527D3" w:rsidRPr="00E527D3" w:rsidRDefault="00E527D3" w:rsidP="001D3C62">
            <w:pPr>
              <w:jc w:val="center"/>
              <w:rPr>
                <w:rFonts w:ascii="Times New Roman" w:eastAsia="Calibri" w:hAnsi="Times New Roman" w:cs="Times New Roman"/>
              </w:rPr>
            </w:pPr>
            <w:r w:rsidRPr="00E527D3">
              <w:rPr>
                <w:rFonts w:ascii="Times New Roman" w:eastAsia="Calibri" w:hAnsi="Times New Roman" w:cs="Times New Roman"/>
                <w:b/>
                <w:bCs/>
              </w:rPr>
              <w:t>Total da ação para o exercício</w:t>
            </w:r>
          </w:p>
        </w:tc>
        <w:tc>
          <w:tcPr>
            <w:tcW w:w="1276" w:type="dxa"/>
            <w:shd w:val="clear" w:color="auto" w:fill="auto"/>
            <w:vAlign w:val="center"/>
          </w:tcPr>
          <w:p w:rsidR="00E527D3" w:rsidRPr="00E527D3" w:rsidRDefault="00E527D3" w:rsidP="001D3C62">
            <w:pPr>
              <w:jc w:val="center"/>
              <w:rPr>
                <w:rFonts w:ascii="Times New Roman" w:eastAsia="Calibri" w:hAnsi="Times New Roman" w:cs="Times New Roman"/>
                <w:b/>
              </w:rPr>
            </w:pPr>
            <w:r w:rsidRPr="00E527D3">
              <w:rPr>
                <w:rFonts w:ascii="Times New Roman" w:hAnsi="Times New Roman" w:cs="Times New Roman"/>
                <w:b/>
              </w:rPr>
              <w:t>321.385,00</w:t>
            </w:r>
          </w:p>
        </w:tc>
        <w:tc>
          <w:tcPr>
            <w:tcW w:w="850" w:type="dxa"/>
            <w:shd w:val="clear" w:color="auto" w:fill="auto"/>
            <w:vAlign w:val="center"/>
          </w:tcPr>
          <w:p w:rsidR="00E527D3" w:rsidRPr="00E527D3" w:rsidRDefault="00E527D3" w:rsidP="001D3C62">
            <w:pPr>
              <w:jc w:val="center"/>
              <w:rPr>
                <w:rFonts w:ascii="Times New Roman" w:eastAsia="Calibri" w:hAnsi="Times New Roman" w:cs="Times New Roman"/>
                <w:b/>
              </w:rPr>
            </w:pPr>
            <w:r w:rsidRPr="00E527D3">
              <w:rPr>
                <w:rFonts w:ascii="Times New Roman" w:eastAsia="Calibri" w:hAnsi="Times New Roman" w:cs="Times New Roman"/>
                <w:b/>
              </w:rPr>
              <w:t>0,00</w:t>
            </w:r>
          </w:p>
        </w:tc>
        <w:tc>
          <w:tcPr>
            <w:tcW w:w="1276" w:type="dxa"/>
            <w:shd w:val="clear" w:color="auto" w:fill="auto"/>
            <w:vAlign w:val="center"/>
          </w:tcPr>
          <w:p w:rsidR="00E527D3" w:rsidRPr="00E527D3" w:rsidRDefault="00E527D3" w:rsidP="001D3C62">
            <w:pPr>
              <w:jc w:val="center"/>
              <w:rPr>
                <w:rFonts w:ascii="Times New Roman" w:eastAsia="Calibri" w:hAnsi="Times New Roman" w:cs="Times New Roman"/>
                <w:b/>
              </w:rPr>
            </w:pPr>
            <w:r w:rsidRPr="00E527D3">
              <w:rPr>
                <w:rFonts w:ascii="Times New Roman" w:eastAsia="Calibri" w:hAnsi="Times New Roman" w:cs="Times New Roman"/>
                <w:b/>
              </w:rPr>
              <w:t>147.579,00</w:t>
            </w:r>
          </w:p>
        </w:tc>
      </w:tr>
    </w:tbl>
    <w:p w:rsidR="00E527D3" w:rsidRPr="00E527D3" w:rsidRDefault="00E527D3" w:rsidP="00E527D3">
      <w:pPr>
        <w:tabs>
          <w:tab w:val="left" w:pos="3765"/>
        </w:tabs>
        <w:jc w:val="both"/>
        <w:rPr>
          <w:rFonts w:ascii="Times New Roman" w:hAnsi="Times New Roman" w:cs="Times New Roman"/>
        </w:rPr>
      </w:pPr>
    </w:p>
    <w:p w:rsidR="00E527D3" w:rsidRPr="00EA44B2" w:rsidRDefault="00E527D3" w:rsidP="00EA44B2">
      <w:pPr>
        <w:tabs>
          <w:tab w:val="left" w:pos="2552"/>
        </w:tabs>
        <w:ind w:right="-1" w:firstLine="2268"/>
        <w:jc w:val="both"/>
        <w:rPr>
          <w:rFonts w:ascii="Times New Roman" w:hAnsi="Times New Roman" w:cs="Times New Roman"/>
          <w:sz w:val="24"/>
          <w:szCs w:val="24"/>
        </w:rPr>
      </w:pPr>
      <w:r w:rsidRPr="00EA44B2">
        <w:rPr>
          <w:rFonts w:ascii="Times New Roman" w:hAnsi="Times New Roman" w:cs="Times New Roman"/>
          <w:b/>
          <w:sz w:val="24"/>
          <w:szCs w:val="24"/>
        </w:rPr>
        <w:t>Art. 3°</w:t>
      </w:r>
      <w:r w:rsidRPr="00EA44B2">
        <w:rPr>
          <w:rFonts w:ascii="Times New Roman" w:hAnsi="Times New Roman" w:cs="Times New Roman"/>
          <w:sz w:val="24"/>
          <w:szCs w:val="24"/>
        </w:rPr>
        <w:t xml:space="preserve"> Para atender ao disposto no artigo 1º desta Lei, serão utilizados recursos provenientes da anulação parcial da seguinte dotação orçamentária, conforme inciso III, parágrafo 1º do artigo 43 da Lei Federal nº 4.320/1964.</w:t>
      </w:r>
    </w:p>
    <w:p w:rsidR="00E527D3" w:rsidRPr="00E527D3" w:rsidRDefault="00E527D3" w:rsidP="00E527D3">
      <w:pPr>
        <w:tabs>
          <w:tab w:val="left" w:pos="3765"/>
        </w:tabs>
        <w:jc w:val="both"/>
        <w:rPr>
          <w:rFonts w:ascii="Times New Roman" w:hAnsi="Times New Roman" w:cs="Times New Roman"/>
        </w:rPr>
      </w:pPr>
    </w:p>
    <w:tbl>
      <w:tblPr>
        <w:tblW w:w="898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0"/>
        <w:gridCol w:w="2567"/>
        <w:gridCol w:w="1140"/>
        <w:gridCol w:w="959"/>
        <w:gridCol w:w="850"/>
        <w:gridCol w:w="993"/>
        <w:gridCol w:w="1050"/>
      </w:tblGrid>
      <w:tr w:rsidR="00E527D3" w:rsidRPr="00E527D3" w:rsidTr="001D3C62">
        <w:trPr>
          <w:trHeight w:val="470"/>
        </w:trPr>
        <w:tc>
          <w:tcPr>
            <w:tcW w:w="1430" w:type="dxa"/>
            <w:shd w:val="clear" w:color="auto" w:fill="auto"/>
            <w:vAlign w:val="center"/>
          </w:tcPr>
          <w:p w:rsidR="00E527D3" w:rsidRPr="00EA44B2" w:rsidRDefault="00E527D3" w:rsidP="00EA44B2">
            <w:pPr>
              <w:pStyle w:val="SemEspaamento"/>
              <w:rPr>
                <w:rFonts w:ascii="Times New Roman" w:hAnsi="Times New Roman" w:cs="Times New Roman"/>
                <w:b/>
              </w:rPr>
            </w:pPr>
            <w:r w:rsidRPr="00EA44B2">
              <w:rPr>
                <w:rFonts w:ascii="Times New Roman" w:hAnsi="Times New Roman" w:cs="Times New Roman"/>
                <w:b/>
              </w:rPr>
              <w:t>Título Projeto/</w:t>
            </w:r>
          </w:p>
          <w:p w:rsidR="00E527D3" w:rsidRPr="00E527D3" w:rsidRDefault="00E527D3" w:rsidP="00EA44B2">
            <w:pPr>
              <w:pStyle w:val="SemEspaamento"/>
            </w:pPr>
            <w:r w:rsidRPr="00EA44B2">
              <w:rPr>
                <w:rFonts w:ascii="Times New Roman" w:hAnsi="Times New Roman" w:cs="Times New Roman"/>
                <w:b/>
              </w:rPr>
              <w:t>Atividade</w:t>
            </w:r>
          </w:p>
        </w:tc>
        <w:tc>
          <w:tcPr>
            <w:tcW w:w="2567" w:type="dxa"/>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Funcional Programática</w:t>
            </w:r>
          </w:p>
        </w:tc>
        <w:tc>
          <w:tcPr>
            <w:tcW w:w="2099" w:type="dxa"/>
            <w:gridSpan w:val="2"/>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Natureza de Despesa</w:t>
            </w:r>
          </w:p>
        </w:tc>
        <w:tc>
          <w:tcPr>
            <w:tcW w:w="850" w:type="dxa"/>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Fonte Recurso</w:t>
            </w:r>
          </w:p>
        </w:tc>
        <w:tc>
          <w:tcPr>
            <w:tcW w:w="993" w:type="dxa"/>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Código Aplicação</w:t>
            </w:r>
          </w:p>
        </w:tc>
        <w:tc>
          <w:tcPr>
            <w:tcW w:w="1050" w:type="dxa"/>
            <w:shd w:val="clear" w:color="auto" w:fill="auto"/>
            <w:vAlign w:val="center"/>
          </w:tcPr>
          <w:p w:rsidR="00E527D3" w:rsidRPr="00E527D3" w:rsidRDefault="00E527D3" w:rsidP="001D3C62">
            <w:pPr>
              <w:snapToGrid w:val="0"/>
              <w:jc w:val="center"/>
              <w:rPr>
                <w:rFonts w:ascii="Times New Roman" w:hAnsi="Times New Roman" w:cs="Times New Roman"/>
                <w:b/>
                <w:bCs/>
              </w:rPr>
            </w:pPr>
            <w:r w:rsidRPr="00E527D3">
              <w:rPr>
                <w:rFonts w:ascii="Times New Roman" w:hAnsi="Times New Roman" w:cs="Times New Roman"/>
                <w:b/>
                <w:bCs/>
              </w:rPr>
              <w:t>Valor</w:t>
            </w:r>
          </w:p>
        </w:tc>
      </w:tr>
      <w:tr w:rsidR="00E527D3" w:rsidRPr="00E527D3" w:rsidTr="001D3C62">
        <w:trPr>
          <w:trHeight w:val="495"/>
        </w:trPr>
        <w:tc>
          <w:tcPr>
            <w:tcW w:w="1430" w:type="dxa"/>
            <w:shd w:val="clear" w:color="auto" w:fill="auto"/>
            <w:vAlign w:val="center"/>
          </w:tcPr>
          <w:p w:rsidR="00E527D3" w:rsidRPr="00E527D3" w:rsidRDefault="00E527D3" w:rsidP="001D3C62">
            <w:pPr>
              <w:snapToGrid w:val="0"/>
              <w:jc w:val="center"/>
              <w:rPr>
                <w:rFonts w:ascii="Times New Roman" w:eastAsia="Arial" w:hAnsi="Times New Roman" w:cs="Times New Roman"/>
              </w:rPr>
            </w:pPr>
            <w:r w:rsidRPr="00E527D3">
              <w:rPr>
                <w:rFonts w:ascii="Times New Roman" w:hAnsi="Times New Roman" w:cs="Times New Roman"/>
              </w:rPr>
              <w:t>Manutenção do Restaurante Popular e Trabalhador</w:t>
            </w:r>
          </w:p>
        </w:tc>
        <w:tc>
          <w:tcPr>
            <w:tcW w:w="2567"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eastAsia="Arial" w:hAnsi="Times New Roman" w:cs="Times New Roman"/>
              </w:rPr>
              <w:t>12.01.08.306.2060.2582</w:t>
            </w:r>
          </w:p>
        </w:tc>
        <w:tc>
          <w:tcPr>
            <w:tcW w:w="1140"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33903900</w:t>
            </w:r>
          </w:p>
        </w:tc>
        <w:tc>
          <w:tcPr>
            <w:tcW w:w="959" w:type="dxa"/>
            <w:shd w:val="clear" w:color="auto" w:fill="auto"/>
            <w:vAlign w:val="center"/>
          </w:tcPr>
          <w:p w:rsidR="00E527D3" w:rsidRPr="00E527D3" w:rsidRDefault="00E527D3" w:rsidP="001D3C62">
            <w:pPr>
              <w:snapToGrid w:val="0"/>
              <w:jc w:val="center"/>
              <w:rPr>
                <w:rFonts w:ascii="Times New Roman" w:hAnsi="Times New Roman" w:cs="Times New Roman"/>
              </w:rPr>
            </w:pPr>
            <w:proofErr w:type="gramStart"/>
            <w:r w:rsidRPr="00E527D3">
              <w:rPr>
                <w:rFonts w:ascii="Times New Roman" w:hAnsi="Times New Roman" w:cs="Times New Roman"/>
              </w:rPr>
              <w:t>Outros Serviços de Terceiros-Pessoa Jurídica</w:t>
            </w:r>
            <w:proofErr w:type="gramEnd"/>
          </w:p>
        </w:tc>
        <w:tc>
          <w:tcPr>
            <w:tcW w:w="850"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100</w:t>
            </w:r>
          </w:p>
        </w:tc>
        <w:tc>
          <w:tcPr>
            <w:tcW w:w="993"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010000</w:t>
            </w:r>
          </w:p>
        </w:tc>
        <w:tc>
          <w:tcPr>
            <w:tcW w:w="1050" w:type="dxa"/>
            <w:shd w:val="clear" w:color="auto" w:fill="auto"/>
            <w:vAlign w:val="center"/>
          </w:tcPr>
          <w:p w:rsidR="00E527D3" w:rsidRPr="00E527D3" w:rsidRDefault="00E527D3" w:rsidP="001D3C62">
            <w:pPr>
              <w:snapToGrid w:val="0"/>
              <w:jc w:val="center"/>
              <w:rPr>
                <w:rFonts w:ascii="Times New Roman" w:hAnsi="Times New Roman" w:cs="Times New Roman"/>
              </w:rPr>
            </w:pPr>
            <w:r w:rsidRPr="00E527D3">
              <w:rPr>
                <w:rFonts w:ascii="Times New Roman" w:hAnsi="Times New Roman" w:cs="Times New Roman"/>
              </w:rPr>
              <w:t>147.579,00</w:t>
            </w:r>
          </w:p>
        </w:tc>
      </w:tr>
      <w:tr w:rsidR="00E527D3" w:rsidRPr="00E527D3" w:rsidTr="001D3C62">
        <w:trPr>
          <w:trHeight w:val="301"/>
        </w:trPr>
        <w:tc>
          <w:tcPr>
            <w:tcW w:w="7939" w:type="dxa"/>
            <w:gridSpan w:val="6"/>
            <w:shd w:val="clear" w:color="auto" w:fill="auto"/>
            <w:vAlign w:val="center"/>
          </w:tcPr>
          <w:p w:rsidR="00E527D3" w:rsidRPr="00E527D3" w:rsidRDefault="00E527D3" w:rsidP="001D3C62">
            <w:pPr>
              <w:snapToGrid w:val="0"/>
              <w:rPr>
                <w:rFonts w:ascii="Times New Roman" w:hAnsi="Times New Roman" w:cs="Times New Roman"/>
                <w:b/>
                <w:bCs/>
              </w:rPr>
            </w:pPr>
            <w:r w:rsidRPr="00E527D3">
              <w:rPr>
                <w:rFonts w:ascii="Times New Roman" w:hAnsi="Times New Roman" w:cs="Times New Roman"/>
                <w:b/>
                <w:bCs/>
              </w:rPr>
              <w:t>Total</w:t>
            </w:r>
          </w:p>
        </w:tc>
        <w:tc>
          <w:tcPr>
            <w:tcW w:w="1050" w:type="dxa"/>
            <w:shd w:val="clear" w:color="auto" w:fill="auto"/>
            <w:vAlign w:val="center"/>
          </w:tcPr>
          <w:p w:rsidR="00E527D3" w:rsidRPr="00E527D3" w:rsidRDefault="00E527D3" w:rsidP="001D3C62">
            <w:pPr>
              <w:snapToGrid w:val="0"/>
              <w:jc w:val="right"/>
              <w:rPr>
                <w:rFonts w:ascii="Times New Roman" w:hAnsi="Times New Roman" w:cs="Times New Roman"/>
                <w:b/>
                <w:bCs/>
              </w:rPr>
            </w:pPr>
            <w:r w:rsidRPr="00E527D3">
              <w:rPr>
                <w:rFonts w:ascii="Times New Roman" w:hAnsi="Times New Roman" w:cs="Times New Roman"/>
                <w:b/>
                <w:bCs/>
              </w:rPr>
              <w:t>147.579,00</w:t>
            </w:r>
          </w:p>
        </w:tc>
      </w:tr>
    </w:tbl>
    <w:p w:rsidR="00E527D3" w:rsidRDefault="00E527D3" w:rsidP="00E527D3">
      <w:pPr>
        <w:tabs>
          <w:tab w:val="left" w:pos="3765"/>
        </w:tabs>
        <w:ind w:firstLine="2268"/>
        <w:jc w:val="both"/>
      </w:pPr>
    </w:p>
    <w:p w:rsidR="00EA44B2" w:rsidRDefault="00EA44B2" w:rsidP="00E527D3">
      <w:pPr>
        <w:tabs>
          <w:tab w:val="left" w:pos="3765"/>
        </w:tabs>
        <w:ind w:firstLine="2268"/>
        <w:jc w:val="both"/>
      </w:pPr>
    </w:p>
    <w:p w:rsidR="00EA44B2" w:rsidRDefault="00EA44B2" w:rsidP="00E527D3">
      <w:pPr>
        <w:tabs>
          <w:tab w:val="left" w:pos="3765"/>
        </w:tabs>
        <w:ind w:firstLine="2268"/>
        <w:jc w:val="both"/>
      </w:pPr>
    </w:p>
    <w:p w:rsidR="00EA44B2" w:rsidRPr="000E416A" w:rsidRDefault="00EA44B2" w:rsidP="00E527D3">
      <w:pPr>
        <w:tabs>
          <w:tab w:val="left" w:pos="3765"/>
        </w:tabs>
        <w:ind w:firstLine="2268"/>
        <w:jc w:val="both"/>
      </w:pPr>
    </w:p>
    <w:p w:rsidR="00E527D3" w:rsidRPr="00EA44B2" w:rsidRDefault="00E527D3" w:rsidP="00E527D3">
      <w:pPr>
        <w:tabs>
          <w:tab w:val="left" w:pos="2552"/>
        </w:tabs>
        <w:ind w:firstLine="2268"/>
        <w:jc w:val="both"/>
        <w:rPr>
          <w:rFonts w:ascii="Times New Roman" w:hAnsi="Times New Roman" w:cs="Times New Roman"/>
          <w:color w:val="000000"/>
          <w:sz w:val="24"/>
          <w:szCs w:val="24"/>
        </w:rPr>
      </w:pPr>
      <w:r w:rsidRPr="00EA44B2">
        <w:rPr>
          <w:rFonts w:ascii="Times New Roman" w:hAnsi="Times New Roman" w:cs="Times New Roman"/>
          <w:b/>
          <w:color w:val="000000"/>
          <w:sz w:val="24"/>
          <w:szCs w:val="24"/>
        </w:rPr>
        <w:t>Art. 4°</w:t>
      </w:r>
      <w:r w:rsidRPr="00EA44B2">
        <w:rPr>
          <w:rFonts w:ascii="Times New Roman" w:hAnsi="Times New Roman" w:cs="Times New Roman"/>
          <w:color w:val="000000"/>
          <w:sz w:val="24"/>
          <w:szCs w:val="24"/>
        </w:rPr>
        <w:t xml:space="preserve"> Esta Lei entra em vigor na data de sua publicação.</w:t>
      </w:r>
    </w:p>
    <w:p w:rsidR="00F84368" w:rsidRPr="007427D8" w:rsidRDefault="00F84368" w:rsidP="00E13D55">
      <w:pPr>
        <w:pStyle w:val="SemEspaamento"/>
        <w:rPr>
          <w:rFonts w:ascii="Times New Roman" w:hAnsi="Times New Roman" w:cs="Times New Roman"/>
          <w:i/>
          <w:sz w:val="24"/>
          <w:szCs w:val="24"/>
        </w:rPr>
      </w:pPr>
      <w:bookmarkStart w:id="0" w:name="_GoBack"/>
      <w:bookmarkEnd w:id="0"/>
    </w:p>
    <w:p w:rsidR="00684087" w:rsidRDefault="009353D2" w:rsidP="009353D2">
      <w:pPr>
        <w:jc w:val="both"/>
        <w:rPr>
          <w:rFonts w:ascii="Times New Roman" w:hAnsi="Times New Roman" w:cs="Times New Roman"/>
          <w:color w:val="000000"/>
          <w:sz w:val="24"/>
          <w:szCs w:val="24"/>
        </w:rPr>
      </w:pPr>
      <w:r w:rsidRPr="003952B3">
        <w:rPr>
          <w:rFonts w:ascii="Times New Roman" w:hAnsi="Times New Roman" w:cs="Times New Roman"/>
          <w:color w:val="000000"/>
          <w:sz w:val="24"/>
          <w:szCs w:val="24"/>
        </w:rPr>
        <w:t xml:space="preserve">                                    Câma</w:t>
      </w:r>
      <w:r w:rsidR="00D41D76" w:rsidRPr="003952B3">
        <w:rPr>
          <w:rFonts w:ascii="Times New Roman" w:hAnsi="Times New Roman" w:cs="Times New Roman"/>
          <w:color w:val="000000"/>
          <w:sz w:val="24"/>
          <w:szCs w:val="24"/>
        </w:rPr>
        <w:t>ra</w:t>
      </w:r>
      <w:r w:rsidR="004B0955" w:rsidRPr="003952B3">
        <w:rPr>
          <w:rFonts w:ascii="Times New Roman" w:hAnsi="Times New Roman" w:cs="Times New Roman"/>
          <w:color w:val="000000"/>
          <w:sz w:val="24"/>
          <w:szCs w:val="24"/>
        </w:rPr>
        <w:t xml:space="preserve"> Munici</w:t>
      </w:r>
      <w:r w:rsidR="0003120A">
        <w:rPr>
          <w:rFonts w:ascii="Times New Roman" w:hAnsi="Times New Roman" w:cs="Times New Roman"/>
          <w:color w:val="000000"/>
          <w:sz w:val="24"/>
          <w:szCs w:val="24"/>
        </w:rPr>
        <w:t>pal, Sala das Sessõ</w:t>
      </w:r>
      <w:r w:rsidR="00863DF6">
        <w:rPr>
          <w:rFonts w:ascii="Times New Roman" w:hAnsi="Times New Roman" w:cs="Times New Roman"/>
          <w:color w:val="000000"/>
          <w:sz w:val="24"/>
          <w:szCs w:val="24"/>
        </w:rPr>
        <w:t xml:space="preserve">es, </w:t>
      </w:r>
      <w:r w:rsidR="00DE3726">
        <w:rPr>
          <w:rFonts w:ascii="Times New Roman" w:hAnsi="Times New Roman" w:cs="Times New Roman"/>
          <w:color w:val="000000"/>
          <w:sz w:val="24"/>
          <w:szCs w:val="24"/>
        </w:rPr>
        <w:t>20</w:t>
      </w:r>
      <w:r w:rsidR="00E33437">
        <w:rPr>
          <w:rFonts w:ascii="Times New Roman" w:hAnsi="Times New Roman" w:cs="Times New Roman"/>
          <w:color w:val="000000"/>
          <w:sz w:val="24"/>
          <w:szCs w:val="24"/>
        </w:rPr>
        <w:t xml:space="preserve"> de</w:t>
      </w:r>
      <w:proofErr w:type="gramStart"/>
      <w:r w:rsidR="00E33437">
        <w:rPr>
          <w:rFonts w:ascii="Times New Roman" w:hAnsi="Times New Roman" w:cs="Times New Roman"/>
          <w:color w:val="000000"/>
          <w:sz w:val="24"/>
          <w:szCs w:val="24"/>
        </w:rPr>
        <w:t xml:space="preserve">  </w:t>
      </w:r>
      <w:proofErr w:type="gramEnd"/>
      <w:r w:rsidR="00DE3726">
        <w:rPr>
          <w:rFonts w:ascii="Times New Roman" w:hAnsi="Times New Roman" w:cs="Times New Roman"/>
          <w:color w:val="000000"/>
          <w:sz w:val="24"/>
          <w:szCs w:val="24"/>
        </w:rPr>
        <w:t>junh</w:t>
      </w:r>
      <w:r w:rsidR="00863DF6">
        <w:rPr>
          <w:rFonts w:ascii="Times New Roman" w:hAnsi="Times New Roman" w:cs="Times New Roman"/>
          <w:color w:val="000000"/>
          <w:sz w:val="24"/>
          <w:szCs w:val="24"/>
        </w:rPr>
        <w:t>o</w:t>
      </w:r>
      <w:r w:rsidR="00A329BD">
        <w:rPr>
          <w:rFonts w:ascii="Times New Roman" w:hAnsi="Times New Roman" w:cs="Times New Roman"/>
          <w:color w:val="000000"/>
          <w:sz w:val="24"/>
          <w:szCs w:val="24"/>
        </w:rPr>
        <w:t xml:space="preserve"> de 2018</w:t>
      </w:r>
      <w:r w:rsidRPr="003952B3">
        <w:rPr>
          <w:rFonts w:ascii="Times New Roman" w:hAnsi="Times New Roman" w:cs="Times New Roman"/>
          <w:color w:val="000000"/>
          <w:sz w:val="24"/>
          <w:szCs w:val="24"/>
        </w:rPr>
        <w:t>.</w:t>
      </w:r>
    </w:p>
    <w:p w:rsidR="00863DF6" w:rsidRPr="003952B3" w:rsidRDefault="00863DF6" w:rsidP="009353D2">
      <w:pPr>
        <w:jc w:val="both"/>
        <w:rPr>
          <w:rFonts w:ascii="Times New Roman" w:hAnsi="Times New Roman" w:cs="Times New Roman"/>
          <w:color w:val="000000"/>
          <w:sz w:val="24"/>
          <w:szCs w:val="24"/>
        </w:rPr>
      </w:pPr>
    </w:p>
    <w:p w:rsidR="00DC2DFB" w:rsidRPr="00B813CA" w:rsidRDefault="0003120A" w:rsidP="00DC2DFB">
      <w:pPr>
        <w:jc w:val="center"/>
        <w:rPr>
          <w:rFonts w:ascii="Times New Roman" w:hAnsi="Times New Roman" w:cs="Times New Roman"/>
          <w:b/>
          <w:color w:val="000000"/>
          <w:sz w:val="28"/>
          <w:szCs w:val="28"/>
        </w:rPr>
      </w:pPr>
      <w:r>
        <w:rPr>
          <w:color w:val="000000"/>
          <w:sz w:val="24"/>
          <w:szCs w:val="24"/>
        </w:rPr>
        <w:tab/>
      </w:r>
      <w:r w:rsidR="00DC2DFB" w:rsidRPr="00B813CA">
        <w:rPr>
          <w:rFonts w:ascii="Times New Roman" w:hAnsi="Times New Roman" w:cs="Times New Roman"/>
          <w:b/>
          <w:color w:val="000000"/>
          <w:sz w:val="28"/>
          <w:szCs w:val="28"/>
        </w:rPr>
        <w:t>COMISSÃO DE REDAÇÃO E TÉCNICA LEGISLATIVA</w:t>
      </w:r>
    </w:p>
    <w:p w:rsidR="00DC2DFB" w:rsidRDefault="00DC2DFB" w:rsidP="00DC2DFB">
      <w:pPr>
        <w:rPr>
          <w:rFonts w:ascii="Times New Roman" w:hAnsi="Times New Roman" w:cs="Times New Roman"/>
          <w:b/>
          <w:color w:val="000000"/>
        </w:rPr>
      </w:pPr>
    </w:p>
    <w:p w:rsidR="00DC2DFB" w:rsidRDefault="00DC2DFB" w:rsidP="00DC2DFB">
      <w:pPr>
        <w:rPr>
          <w:rFonts w:ascii="Times New Roman" w:hAnsi="Times New Roman" w:cs="Times New Roman"/>
          <w:b/>
          <w:color w:val="000000"/>
        </w:rPr>
      </w:pPr>
    </w:p>
    <w:p w:rsidR="00DC2DFB" w:rsidRPr="009E2041" w:rsidRDefault="00DC2DFB" w:rsidP="00DC2DFB">
      <w:pPr>
        <w:pStyle w:val="SemEspaamento"/>
        <w:jc w:val="center"/>
        <w:rPr>
          <w:rFonts w:ascii="Times New Roman" w:hAnsi="Times New Roman" w:cs="Times New Roman"/>
          <w:b/>
        </w:rPr>
      </w:pPr>
      <w:r w:rsidRPr="009E2041">
        <w:rPr>
          <w:rFonts w:ascii="Times New Roman" w:hAnsi="Times New Roman" w:cs="Times New Roman"/>
          <w:b/>
        </w:rPr>
        <w:t>JOSÉ PEREIRA DA SILVA</w:t>
      </w:r>
    </w:p>
    <w:p w:rsidR="00DC2DFB" w:rsidRDefault="00DC2DFB" w:rsidP="00DC2DFB">
      <w:pPr>
        <w:pStyle w:val="SemEspaamento"/>
        <w:jc w:val="center"/>
        <w:rPr>
          <w:rFonts w:ascii="Times New Roman" w:hAnsi="Times New Roman" w:cs="Times New Roman"/>
          <w:b/>
        </w:rPr>
      </w:pPr>
      <w:r w:rsidRPr="009E2041">
        <w:rPr>
          <w:rFonts w:ascii="Times New Roman" w:hAnsi="Times New Roman" w:cs="Times New Roman"/>
          <w:b/>
        </w:rPr>
        <w:t>Presidente</w:t>
      </w:r>
    </w:p>
    <w:p w:rsidR="00DC2DFB" w:rsidRPr="009E2041" w:rsidRDefault="00DC2DFB" w:rsidP="00DC2DFB">
      <w:pPr>
        <w:pStyle w:val="SemEspaamento"/>
        <w:jc w:val="center"/>
        <w:rPr>
          <w:rFonts w:ascii="Times New Roman" w:hAnsi="Times New Roman" w:cs="Times New Roman"/>
          <w:b/>
        </w:rPr>
      </w:pPr>
    </w:p>
    <w:p w:rsidR="00DC2DFB" w:rsidRPr="009E2041" w:rsidRDefault="00DC2DFB" w:rsidP="00DC2DFB">
      <w:pPr>
        <w:pStyle w:val="SemEspaamento"/>
        <w:jc w:val="center"/>
        <w:rPr>
          <w:rFonts w:ascii="Times New Roman" w:hAnsi="Times New Roman" w:cs="Times New Roman"/>
          <w:b/>
        </w:rPr>
      </w:pPr>
    </w:p>
    <w:p w:rsidR="00DC2DFB" w:rsidRPr="009E2041" w:rsidRDefault="00DC2DFB" w:rsidP="00DC2DFB">
      <w:pPr>
        <w:pStyle w:val="SemEspaamento"/>
        <w:jc w:val="center"/>
        <w:rPr>
          <w:rFonts w:ascii="Times New Roman" w:hAnsi="Times New Roman" w:cs="Times New Roman"/>
          <w:b/>
        </w:rPr>
      </w:pPr>
      <w:r>
        <w:rPr>
          <w:rFonts w:ascii="Times New Roman" w:hAnsi="Times New Roman" w:cs="Times New Roman"/>
          <w:b/>
        </w:rPr>
        <w:t>MARCELO PIRES RODRIGUES</w:t>
      </w:r>
    </w:p>
    <w:p w:rsidR="00DC2DFB" w:rsidRDefault="00DC2DFB" w:rsidP="00DC2DFB">
      <w:pPr>
        <w:pStyle w:val="SemEspaamento"/>
        <w:jc w:val="center"/>
        <w:rPr>
          <w:rFonts w:ascii="Times New Roman" w:hAnsi="Times New Roman" w:cs="Times New Roman"/>
          <w:b/>
        </w:rPr>
      </w:pPr>
      <w:r w:rsidRPr="009E2041">
        <w:rPr>
          <w:rFonts w:ascii="Times New Roman" w:hAnsi="Times New Roman" w:cs="Times New Roman"/>
          <w:b/>
        </w:rPr>
        <w:t>Membro</w:t>
      </w:r>
    </w:p>
    <w:p w:rsidR="00DC2DFB" w:rsidRPr="009E2041" w:rsidRDefault="00DC2DFB" w:rsidP="00DC2DFB">
      <w:pPr>
        <w:pStyle w:val="SemEspaamento"/>
        <w:jc w:val="center"/>
        <w:rPr>
          <w:rFonts w:ascii="Times New Roman" w:hAnsi="Times New Roman" w:cs="Times New Roman"/>
          <w:b/>
        </w:rPr>
      </w:pPr>
    </w:p>
    <w:p w:rsidR="00DC2DFB" w:rsidRPr="009E2041" w:rsidRDefault="00DC2DFB" w:rsidP="00DC2DFB">
      <w:pPr>
        <w:pStyle w:val="SemEspaamento"/>
        <w:jc w:val="center"/>
        <w:rPr>
          <w:rFonts w:ascii="Times New Roman" w:hAnsi="Times New Roman" w:cs="Times New Roman"/>
          <w:b/>
        </w:rPr>
      </w:pPr>
    </w:p>
    <w:p w:rsidR="00DC2DFB" w:rsidRPr="009E2041" w:rsidRDefault="00DC2DFB" w:rsidP="00DC2DFB">
      <w:pPr>
        <w:pStyle w:val="SemEspaamento"/>
        <w:jc w:val="center"/>
        <w:rPr>
          <w:rFonts w:ascii="Times New Roman" w:hAnsi="Times New Roman" w:cs="Times New Roman"/>
          <w:b/>
        </w:rPr>
      </w:pPr>
      <w:r w:rsidRPr="009E2041">
        <w:rPr>
          <w:rFonts w:ascii="Times New Roman" w:hAnsi="Times New Roman" w:cs="Times New Roman"/>
          <w:b/>
        </w:rPr>
        <w:t>ALCIDES LONGO DE BARROS</w:t>
      </w:r>
    </w:p>
    <w:p w:rsidR="00DC2DFB" w:rsidRDefault="00DC2DFB" w:rsidP="00DC2DFB">
      <w:pPr>
        <w:pStyle w:val="SemEspaamento"/>
        <w:jc w:val="center"/>
        <w:rPr>
          <w:rFonts w:ascii="Times New Roman" w:hAnsi="Times New Roman" w:cs="Times New Roman"/>
          <w:b/>
          <w:color w:val="000000"/>
        </w:rPr>
      </w:pPr>
      <w:r w:rsidRPr="009E2041">
        <w:rPr>
          <w:rFonts w:ascii="Times New Roman" w:hAnsi="Times New Roman" w:cs="Times New Roman"/>
          <w:b/>
        </w:rPr>
        <w:t>Relator</w:t>
      </w:r>
    </w:p>
    <w:p w:rsidR="00EA446D" w:rsidRPr="00EA446D" w:rsidRDefault="00EA446D" w:rsidP="00DC2DFB">
      <w:pPr>
        <w:jc w:val="center"/>
        <w:rPr>
          <w:rFonts w:ascii="Times New Roman" w:hAnsi="Times New Roman" w:cs="Times New Roman"/>
          <w:b/>
          <w:color w:val="000000"/>
          <w:sz w:val="24"/>
          <w:szCs w:val="24"/>
        </w:rPr>
      </w:pPr>
    </w:p>
    <w:sectPr w:rsidR="00EA446D" w:rsidRPr="00EA446D" w:rsidSect="00E33437">
      <w:headerReference w:type="default" r:id="rId8"/>
      <w:pgSz w:w="11906" w:h="16838"/>
      <w:pgMar w:top="1417" w:right="170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76" w:rsidRDefault="00994176" w:rsidP="00963EEE">
      <w:pPr>
        <w:spacing w:after="0" w:line="240" w:lineRule="auto"/>
      </w:pPr>
      <w:r>
        <w:separator/>
      </w:r>
    </w:p>
  </w:endnote>
  <w:endnote w:type="continuationSeparator" w:id="0">
    <w:p w:rsidR="00994176" w:rsidRDefault="00994176"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roman"/>
    <w:pitch w:val="variable"/>
  </w:font>
  <w:font w:name="Bitstream Charter">
    <w:altName w:val="Arial Unicode MS"/>
    <w:charset w:val="80"/>
    <w:family w:val="roman"/>
    <w:pitch w:val="variable"/>
  </w:font>
  <w:font w:name="ae_AlArabiya">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76" w:rsidRDefault="00994176" w:rsidP="00963EEE">
      <w:pPr>
        <w:spacing w:after="0" w:line="240" w:lineRule="auto"/>
      </w:pPr>
      <w:r>
        <w:separator/>
      </w:r>
    </w:p>
  </w:footnote>
  <w:footnote w:type="continuationSeparator" w:id="0">
    <w:p w:rsidR="00994176" w:rsidRDefault="00994176"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AEF197C" wp14:editId="11B15F0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5C972CC3" wp14:editId="2E9D2EE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260C"/>
    <w:rsid w:val="0003120A"/>
    <w:rsid w:val="0003784B"/>
    <w:rsid w:val="00083DFC"/>
    <w:rsid w:val="00164188"/>
    <w:rsid w:val="00175393"/>
    <w:rsid w:val="00181DCA"/>
    <w:rsid w:val="0019453D"/>
    <w:rsid w:val="002264A8"/>
    <w:rsid w:val="00274735"/>
    <w:rsid w:val="002C1B05"/>
    <w:rsid w:val="00341E93"/>
    <w:rsid w:val="0035495A"/>
    <w:rsid w:val="00372A5F"/>
    <w:rsid w:val="003952B3"/>
    <w:rsid w:val="003B5292"/>
    <w:rsid w:val="00434F3F"/>
    <w:rsid w:val="004510BA"/>
    <w:rsid w:val="004564C4"/>
    <w:rsid w:val="00457570"/>
    <w:rsid w:val="004A717C"/>
    <w:rsid w:val="004B0955"/>
    <w:rsid w:val="004B3698"/>
    <w:rsid w:val="005238CA"/>
    <w:rsid w:val="00527417"/>
    <w:rsid w:val="00535E7A"/>
    <w:rsid w:val="005458E5"/>
    <w:rsid w:val="00576CDB"/>
    <w:rsid w:val="00591096"/>
    <w:rsid w:val="005F094A"/>
    <w:rsid w:val="006036FA"/>
    <w:rsid w:val="00684087"/>
    <w:rsid w:val="00693C28"/>
    <w:rsid w:val="00707181"/>
    <w:rsid w:val="007427D8"/>
    <w:rsid w:val="00771D40"/>
    <w:rsid w:val="00780B33"/>
    <w:rsid w:val="007959B5"/>
    <w:rsid w:val="007A68DC"/>
    <w:rsid w:val="00835FF3"/>
    <w:rsid w:val="008375E9"/>
    <w:rsid w:val="00855904"/>
    <w:rsid w:val="00863DF6"/>
    <w:rsid w:val="0089384E"/>
    <w:rsid w:val="008A152B"/>
    <w:rsid w:val="008A5894"/>
    <w:rsid w:val="008B51AA"/>
    <w:rsid w:val="008B7F9A"/>
    <w:rsid w:val="008E4B91"/>
    <w:rsid w:val="00905779"/>
    <w:rsid w:val="00910618"/>
    <w:rsid w:val="009353D2"/>
    <w:rsid w:val="00951128"/>
    <w:rsid w:val="0096035F"/>
    <w:rsid w:val="00963EEE"/>
    <w:rsid w:val="00970170"/>
    <w:rsid w:val="0097039B"/>
    <w:rsid w:val="00994176"/>
    <w:rsid w:val="009A625C"/>
    <w:rsid w:val="009D3503"/>
    <w:rsid w:val="009F6E8A"/>
    <w:rsid w:val="00A011C1"/>
    <w:rsid w:val="00A07CF2"/>
    <w:rsid w:val="00A22844"/>
    <w:rsid w:val="00A329BD"/>
    <w:rsid w:val="00A37380"/>
    <w:rsid w:val="00AA7CA4"/>
    <w:rsid w:val="00AB17C7"/>
    <w:rsid w:val="00AD454D"/>
    <w:rsid w:val="00AD4837"/>
    <w:rsid w:val="00AE0B7F"/>
    <w:rsid w:val="00AE263A"/>
    <w:rsid w:val="00AE6001"/>
    <w:rsid w:val="00AF0A3E"/>
    <w:rsid w:val="00B06C53"/>
    <w:rsid w:val="00B66DD7"/>
    <w:rsid w:val="00B77043"/>
    <w:rsid w:val="00BE56E6"/>
    <w:rsid w:val="00BE621C"/>
    <w:rsid w:val="00C8674B"/>
    <w:rsid w:val="00CA69FE"/>
    <w:rsid w:val="00D41D76"/>
    <w:rsid w:val="00D42992"/>
    <w:rsid w:val="00D62549"/>
    <w:rsid w:val="00D65943"/>
    <w:rsid w:val="00D74AC7"/>
    <w:rsid w:val="00DA4C09"/>
    <w:rsid w:val="00DA53D6"/>
    <w:rsid w:val="00DC2DFB"/>
    <w:rsid w:val="00DE3726"/>
    <w:rsid w:val="00DE7C41"/>
    <w:rsid w:val="00E13D55"/>
    <w:rsid w:val="00E33437"/>
    <w:rsid w:val="00E527D3"/>
    <w:rsid w:val="00E84677"/>
    <w:rsid w:val="00EA446D"/>
    <w:rsid w:val="00EA44B2"/>
    <w:rsid w:val="00F5078E"/>
    <w:rsid w:val="00F84368"/>
    <w:rsid w:val="00F933BA"/>
    <w:rsid w:val="00FA664F"/>
    <w:rsid w:val="00FF36F5"/>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uiPriority w:val="9"/>
    <w:semiHidden/>
    <w:unhideWhenUsed/>
    <w:qFormat/>
    <w:rsid w:val="00E527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styleId="Forte">
    <w:name w:val="Strong"/>
    <w:uiPriority w:val="22"/>
    <w:qFormat/>
    <w:rsid w:val="00F84368"/>
    <w:rPr>
      <w:b/>
      <w:bCs/>
    </w:rPr>
  </w:style>
  <w:style w:type="character" w:customStyle="1" w:styleId="Ttulo2Char">
    <w:name w:val="Título 2 Char"/>
    <w:basedOn w:val="Fontepargpadro"/>
    <w:link w:val="Ttulo2"/>
    <w:uiPriority w:val="9"/>
    <w:semiHidden/>
    <w:rsid w:val="00E527D3"/>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uiPriority w:val="9"/>
    <w:semiHidden/>
    <w:unhideWhenUsed/>
    <w:qFormat/>
    <w:rsid w:val="00E527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styleId="Forte">
    <w:name w:val="Strong"/>
    <w:uiPriority w:val="22"/>
    <w:qFormat/>
    <w:rsid w:val="00F84368"/>
    <w:rPr>
      <w:b/>
      <w:bCs/>
    </w:rPr>
  </w:style>
  <w:style w:type="character" w:customStyle="1" w:styleId="Ttulo2Char">
    <w:name w:val="Título 2 Char"/>
    <w:basedOn w:val="Fontepargpadro"/>
    <w:link w:val="Ttulo2"/>
    <w:uiPriority w:val="9"/>
    <w:semiHidden/>
    <w:rsid w:val="00E527D3"/>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78347">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2018-06-20T14:14:00Z</cp:lastPrinted>
  <dcterms:created xsi:type="dcterms:W3CDTF">2018-06-20T14:15:00Z</dcterms:created>
  <dcterms:modified xsi:type="dcterms:W3CDTF">2018-06-20T14:15:00Z</dcterms:modified>
</cp:coreProperties>
</file>