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A030B" w:rsidRPr="004A2647">
        <w:rPr>
          <w:rFonts w:ascii="Times New Roman" w:hAnsi="Times New Roman" w:cs="Times New Roman"/>
          <w:b/>
          <w:bCs/>
        </w:rPr>
        <w:t>N°</w:t>
      </w:r>
      <w:proofErr w:type="spellEnd"/>
      <w:r w:rsidR="006A030B" w:rsidRPr="004A2647">
        <w:rPr>
          <w:rFonts w:ascii="Times New Roman" w:hAnsi="Times New Roman" w:cs="Times New Roman"/>
          <w:b/>
          <w:bCs/>
        </w:rPr>
        <w:t>_____/2018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E8405B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Dispõe sobre a diferenciação por cor</w:t>
      </w:r>
      <w:r w:rsidR="005C419B">
        <w:rPr>
          <w:rFonts w:ascii="Times New Roman" w:hAnsi="Times New Roman" w:cs="Times New Roman"/>
          <w:sz w:val="28"/>
          <w:szCs w:val="28"/>
        </w:rPr>
        <w:t>es</w:t>
      </w:r>
      <w:r w:rsidR="008647DC">
        <w:rPr>
          <w:rFonts w:ascii="Times New Roman" w:hAnsi="Times New Roman" w:cs="Times New Roman"/>
          <w:sz w:val="28"/>
          <w:szCs w:val="28"/>
        </w:rPr>
        <w:t xml:space="preserve"> e nivelamentos em</w:t>
      </w:r>
      <w:r>
        <w:rPr>
          <w:rFonts w:ascii="Times New Roman" w:hAnsi="Times New Roman" w:cs="Times New Roman"/>
          <w:sz w:val="28"/>
          <w:szCs w:val="28"/>
        </w:rPr>
        <w:t xml:space="preserve"> Bueiros, Tampões, Poços de Visita</w:t>
      </w:r>
      <w:r w:rsidR="00E26AA2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 Caixas de Inspeção nas vias públicas.</w:t>
      </w:r>
      <w:r w:rsidR="00C53DFC" w:rsidRPr="004A2647">
        <w:rPr>
          <w:rFonts w:ascii="Times New Roman" w:hAnsi="Times New Roman" w:cs="Times New Roman"/>
        </w:rPr>
        <w:t xml:space="preserve"> </w:t>
      </w:r>
    </w:p>
    <w:p w:rsidR="00D27BDC" w:rsidRPr="004A2647" w:rsidRDefault="00D27BDC" w:rsidP="005C419B">
      <w:pPr>
        <w:pStyle w:val="Padro"/>
        <w:shd w:val="clear" w:color="auto" w:fill="FFFFFF"/>
        <w:spacing w:line="300" w:lineRule="atLeast"/>
        <w:ind w:left="3000" w:right="300"/>
        <w:jc w:val="right"/>
        <w:rPr>
          <w:rFonts w:ascii="Times New Roman" w:hAnsi="Times New Roman" w:cs="Times New Roman"/>
        </w:rPr>
      </w:pP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</w:pPr>
    </w:p>
    <w:p w:rsidR="00D27BDC" w:rsidRPr="004A2647" w:rsidRDefault="00E8405B" w:rsidP="00B232D2">
      <w:pPr>
        <w:pStyle w:val="Padro"/>
        <w:tabs>
          <w:tab w:val="left" w:pos="3975"/>
        </w:tabs>
        <w:ind w:firstLine="708"/>
        <w:jc w:val="both"/>
        <w:rPr>
          <w:rFonts w:ascii="Times New Roman" w:hAnsi="Times New Roman" w:cs="Times New Roman"/>
        </w:rPr>
      </w:pPr>
      <w:r>
        <w:tab/>
      </w:r>
      <w:r>
        <w:tab/>
      </w:r>
    </w:p>
    <w:p w:rsidR="00ED6E59" w:rsidRPr="004A2647" w:rsidRDefault="00DC31FF" w:rsidP="00EA22A8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7409C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Fica instituíd</w:t>
      </w:r>
      <w:r w:rsidR="000B40F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a obrigatoriedade de diferenciação</w:t>
      </w:r>
      <w:r w:rsidR="00F9435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por cores e por nivelamentos em</w:t>
      </w:r>
      <w:r w:rsidR="000B40F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982DA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B</w:t>
      </w:r>
      <w:r w:rsidR="000B40F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ueiros, </w:t>
      </w:r>
      <w:r w:rsidR="00982DA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T</w:t>
      </w:r>
      <w:r w:rsidR="000B40F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ampões, </w:t>
      </w:r>
      <w:r w:rsidR="00982DA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</w:t>
      </w:r>
      <w:r w:rsidR="000B40F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oços de </w:t>
      </w:r>
      <w:r w:rsidR="00982DA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</w:t>
      </w:r>
      <w:r w:rsidR="000B40F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isita e Caixas de Inspeção nas </w:t>
      </w:r>
      <w:r w:rsidR="00D94E1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</w:t>
      </w:r>
      <w:r w:rsidR="000B40F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ias </w:t>
      </w:r>
      <w:r w:rsidR="00D94E1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</w:t>
      </w:r>
      <w:r w:rsidR="000B40F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úblicas </w:t>
      </w:r>
      <w:r w:rsidR="00D94E1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</w:t>
      </w:r>
      <w:r w:rsidR="00982DA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unicipais.</w:t>
      </w:r>
    </w:p>
    <w:p w:rsidR="006A030B" w:rsidRPr="004A2647" w:rsidRDefault="006A030B" w:rsidP="00EA22A8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D27BDC" w:rsidRPr="004A2647" w:rsidRDefault="00D27BDC" w:rsidP="00EA22A8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C31FF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   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2º - </w:t>
      </w:r>
      <w:r w:rsidR="007274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 diferenciação por cores, se dará pelo uso de material refletivo em tampas de Bueiros, Tampões, Poços de </w:t>
      </w:r>
      <w:r w:rsidR="00D94E1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</w:t>
      </w:r>
      <w:r w:rsidR="007274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isita e Caixas de Inspeção nas </w:t>
      </w:r>
      <w:r w:rsidR="00D94E1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</w:t>
      </w:r>
      <w:r w:rsidR="007274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ias </w:t>
      </w:r>
      <w:r w:rsidR="00D94E1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</w:t>
      </w:r>
      <w:r w:rsidR="007274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úblicas </w:t>
      </w:r>
      <w:r w:rsidR="00D94E1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</w:t>
      </w:r>
      <w:r w:rsidR="007274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unicipais.  </w:t>
      </w:r>
    </w:p>
    <w:p w:rsidR="0092132A" w:rsidRPr="004A2647" w:rsidRDefault="0092132A" w:rsidP="00EA22A8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92132A" w:rsidRDefault="00ED6E59" w:rsidP="00EA22A8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ab/>
        <w:t>A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. 3º -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6572D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 nivelamento se dará na execução de serviços de manutenção da via, recapeamento, reconstrução, operações tapa-buracos, recomposiç</w:t>
      </w:r>
      <w:r w:rsidR="00362BE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ão</w:t>
      </w:r>
      <w:r w:rsidR="006572D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</w:t>
      </w:r>
      <w:r w:rsidR="00362BEB" w:rsidRPr="00362BEB">
        <w:t xml:space="preserve"> </w:t>
      </w:r>
      <w:r w:rsidR="00362BEB" w:rsidRPr="00362BE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malha asfáltica</w:t>
      </w:r>
      <w:r w:rsidR="006572D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362BE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 calçamento nas </w:t>
      </w:r>
      <w:r w:rsidR="006572D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vias públicas </w:t>
      </w:r>
      <w:r w:rsidR="00362BE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ou</w:t>
      </w:r>
      <w:r w:rsidR="006572D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passeios. </w:t>
      </w:r>
    </w:p>
    <w:p w:rsidR="00066C76" w:rsidRPr="004A2647" w:rsidRDefault="006572D2" w:rsidP="00EF5D9E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Parágrafo único </w:t>
      </w:r>
      <w:r w:rsidR="00EF5D9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EF5D9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 nivelamento </w:t>
      </w:r>
      <w:r w:rsidR="003F491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em </w:t>
      </w:r>
      <w:r w:rsidR="00EF5D9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Bueiros, Tampões, Poços de </w:t>
      </w:r>
      <w:r w:rsidR="00362BE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</w:t>
      </w:r>
      <w:r w:rsidR="00EF5D9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isita e Caixas de Inspeção deve corresponder à mesma altura do piso da via pública ou passeio.</w:t>
      </w:r>
    </w:p>
    <w:p w:rsidR="00066C76" w:rsidRPr="004A2647" w:rsidRDefault="00ED6E59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</w:rPr>
        <w:tab/>
      </w:r>
      <w:r w:rsidR="00D27BDC" w:rsidRPr="004A264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72DC1"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EF5D9E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D27BDC" w:rsidRPr="007A3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994" w:rsidRPr="007A3994">
        <w:rPr>
          <w:rFonts w:ascii="Times New Roman" w:eastAsia="Times New Roman" w:hAnsi="Times New Roman" w:cs="Times New Roman"/>
          <w:sz w:val="26"/>
          <w:szCs w:val="26"/>
        </w:rPr>
        <w:t>O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 xml:space="preserve"> executivo regulamentará esta Lei no prazo de 120 (cento e vinte) dias, a partir da data de sua publicação.</w:t>
      </w: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B117F" w:rsidRPr="004A2647" w:rsidRDefault="00314379" w:rsidP="00EA22A8">
      <w:pPr>
        <w:spacing w:after="0" w:line="360" w:lineRule="auto"/>
        <w:jc w:val="both"/>
        <w:rPr>
          <w:rFonts w:ascii="Tahoma" w:hAnsi="Tahoma" w:cs="Tahoma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CB71FF">
        <w:rPr>
          <w:rFonts w:ascii="Times New Roman" w:hAnsi="Times New Roman"/>
          <w:sz w:val="24"/>
          <w:szCs w:val="24"/>
        </w:rPr>
        <w:t>29</w:t>
      </w:r>
      <w:r w:rsidR="007A3994">
        <w:rPr>
          <w:rFonts w:ascii="Times New Roman" w:hAnsi="Times New Roman"/>
          <w:sz w:val="24"/>
          <w:szCs w:val="24"/>
        </w:rPr>
        <w:t xml:space="preserve"> </w:t>
      </w:r>
      <w:r w:rsidR="007B117F" w:rsidRPr="004A2647">
        <w:rPr>
          <w:rFonts w:ascii="Times New Roman" w:hAnsi="Times New Roman"/>
          <w:sz w:val="24"/>
          <w:szCs w:val="24"/>
        </w:rPr>
        <w:t xml:space="preserve">de </w:t>
      </w:r>
      <w:r w:rsidR="001B5DAB" w:rsidRPr="004A2647">
        <w:rPr>
          <w:rFonts w:ascii="Times New Roman" w:hAnsi="Times New Roman"/>
          <w:sz w:val="24"/>
          <w:szCs w:val="24"/>
        </w:rPr>
        <w:t>ma</w:t>
      </w:r>
      <w:r w:rsidR="00CB71FF">
        <w:rPr>
          <w:rFonts w:ascii="Times New Roman" w:hAnsi="Times New Roman"/>
          <w:sz w:val="24"/>
          <w:szCs w:val="24"/>
        </w:rPr>
        <w:t>io</w:t>
      </w:r>
      <w:r w:rsidR="00D27BDC" w:rsidRPr="004A2647">
        <w:rPr>
          <w:rFonts w:ascii="Times New Roman" w:hAnsi="Times New Roman"/>
          <w:sz w:val="24"/>
          <w:szCs w:val="24"/>
        </w:rPr>
        <w:t xml:space="preserve"> de 201</w:t>
      </w:r>
      <w:r w:rsidR="007A3994">
        <w:rPr>
          <w:rFonts w:ascii="Times New Roman" w:hAnsi="Times New Roman"/>
          <w:sz w:val="24"/>
          <w:szCs w:val="24"/>
        </w:rPr>
        <w:t>8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DB40B4" w:rsidRPr="00E574E5" w:rsidRDefault="00DB40B4" w:rsidP="00EA22A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574E5"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JUSTIFICATIVA</w:t>
      </w:r>
    </w:p>
    <w:p w:rsidR="00E8405B" w:rsidRPr="00E574E5" w:rsidRDefault="00E8405B" w:rsidP="00EA22A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3557A" w:rsidRDefault="00E8405B" w:rsidP="00E8405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574E5">
        <w:rPr>
          <w:rFonts w:ascii="Times New Roman" w:hAnsi="Times New Roman"/>
          <w:sz w:val="26"/>
          <w:szCs w:val="26"/>
        </w:rPr>
        <w:t>O anteprojeto de lei proposto visa a prim</w:t>
      </w:r>
      <w:r w:rsidR="0055427C">
        <w:rPr>
          <w:rFonts w:ascii="Times New Roman" w:hAnsi="Times New Roman"/>
          <w:sz w:val="26"/>
          <w:szCs w:val="26"/>
        </w:rPr>
        <w:t xml:space="preserve">ariamente </w:t>
      </w:r>
      <w:r w:rsidR="005C419B">
        <w:rPr>
          <w:rFonts w:ascii="Times New Roman" w:hAnsi="Times New Roman"/>
          <w:sz w:val="26"/>
          <w:szCs w:val="26"/>
        </w:rPr>
        <w:t>a segurança pública</w:t>
      </w:r>
      <w:r w:rsidR="00B3557A">
        <w:rPr>
          <w:rFonts w:ascii="Times New Roman" w:hAnsi="Times New Roman"/>
          <w:sz w:val="26"/>
          <w:szCs w:val="26"/>
        </w:rPr>
        <w:t xml:space="preserve"> </w:t>
      </w:r>
      <w:r w:rsidR="0055427C">
        <w:rPr>
          <w:rFonts w:ascii="Times New Roman" w:hAnsi="Times New Roman"/>
          <w:sz w:val="26"/>
          <w:szCs w:val="26"/>
        </w:rPr>
        <w:t>de</w:t>
      </w:r>
      <w:r w:rsidR="00B3557A">
        <w:rPr>
          <w:rFonts w:ascii="Times New Roman" w:hAnsi="Times New Roman"/>
          <w:sz w:val="26"/>
          <w:szCs w:val="26"/>
        </w:rPr>
        <w:t xml:space="preserve"> motoristas e pedestres, </w:t>
      </w:r>
      <w:r w:rsidR="0055427C">
        <w:rPr>
          <w:rFonts w:ascii="Times New Roman" w:hAnsi="Times New Roman"/>
          <w:sz w:val="26"/>
          <w:szCs w:val="26"/>
        </w:rPr>
        <w:t>e</w:t>
      </w:r>
      <w:r w:rsidR="00B3557A">
        <w:rPr>
          <w:rFonts w:ascii="Times New Roman" w:hAnsi="Times New Roman"/>
          <w:sz w:val="26"/>
          <w:szCs w:val="26"/>
        </w:rPr>
        <w:t xml:space="preserve"> ressalta</w:t>
      </w:r>
      <w:r w:rsidR="00B3557A" w:rsidRPr="00B3557A">
        <w:rPr>
          <w:rFonts w:ascii="Times New Roman" w:hAnsi="Times New Roman"/>
          <w:sz w:val="26"/>
          <w:szCs w:val="26"/>
        </w:rPr>
        <w:t xml:space="preserve"> </w:t>
      </w:r>
      <w:r w:rsidR="00B3557A" w:rsidRPr="00E574E5">
        <w:rPr>
          <w:rFonts w:ascii="Times New Roman" w:hAnsi="Times New Roman"/>
          <w:sz w:val="26"/>
          <w:szCs w:val="26"/>
        </w:rPr>
        <w:t>o</w:t>
      </w:r>
      <w:r w:rsidR="009C5022">
        <w:rPr>
          <w:rFonts w:ascii="Times New Roman" w:hAnsi="Times New Roman"/>
          <w:sz w:val="26"/>
          <w:szCs w:val="26"/>
        </w:rPr>
        <w:t xml:space="preserve">s anseios recorrentes ao </w:t>
      </w:r>
      <w:r w:rsidR="00B3557A" w:rsidRPr="00E574E5">
        <w:rPr>
          <w:rFonts w:ascii="Times New Roman" w:hAnsi="Times New Roman"/>
          <w:sz w:val="26"/>
          <w:szCs w:val="26"/>
        </w:rPr>
        <w:t>acesso</w:t>
      </w:r>
      <w:r w:rsidR="00B3557A">
        <w:rPr>
          <w:rFonts w:ascii="Times New Roman" w:hAnsi="Times New Roman"/>
          <w:sz w:val="26"/>
          <w:szCs w:val="26"/>
        </w:rPr>
        <w:t xml:space="preserve"> viário</w:t>
      </w:r>
      <w:r w:rsidR="00B3557A" w:rsidRPr="00E574E5">
        <w:rPr>
          <w:rFonts w:ascii="Times New Roman" w:hAnsi="Times New Roman"/>
          <w:sz w:val="26"/>
          <w:szCs w:val="26"/>
        </w:rPr>
        <w:t xml:space="preserve"> </w:t>
      </w:r>
      <w:r w:rsidR="00B3557A">
        <w:rPr>
          <w:rFonts w:ascii="Times New Roman" w:hAnsi="Times New Roman"/>
          <w:sz w:val="26"/>
          <w:szCs w:val="26"/>
        </w:rPr>
        <w:t>digno</w:t>
      </w:r>
      <w:r w:rsidR="009C5022">
        <w:rPr>
          <w:rFonts w:ascii="Times New Roman" w:hAnsi="Times New Roman"/>
          <w:sz w:val="26"/>
          <w:szCs w:val="26"/>
        </w:rPr>
        <w:t>,</w:t>
      </w:r>
      <w:r w:rsidR="009C5022">
        <w:rPr>
          <w:rFonts w:ascii="Times New Roman" w:hAnsi="Times New Roman"/>
          <w:sz w:val="26"/>
          <w:szCs w:val="26"/>
        </w:rPr>
        <w:t xml:space="preserve"> livres de obstáculo</w:t>
      </w:r>
      <w:r w:rsidR="009C5022">
        <w:rPr>
          <w:rFonts w:ascii="Times New Roman" w:hAnsi="Times New Roman"/>
          <w:sz w:val="26"/>
          <w:szCs w:val="26"/>
        </w:rPr>
        <w:t>, pelas pessoas com deficiência</w:t>
      </w:r>
      <w:r w:rsidR="00B3557A">
        <w:rPr>
          <w:rFonts w:ascii="Times New Roman" w:hAnsi="Times New Roman"/>
          <w:sz w:val="26"/>
          <w:szCs w:val="26"/>
        </w:rPr>
        <w:t>.</w:t>
      </w:r>
    </w:p>
    <w:p w:rsidR="00B3557A" w:rsidRDefault="00B3557A" w:rsidP="00E8405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574E5" w:rsidRPr="00E574E5" w:rsidRDefault="00B3557A" w:rsidP="00E8405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Secundariamente, </w:t>
      </w:r>
      <w:r w:rsidR="00243109">
        <w:rPr>
          <w:rFonts w:ascii="Times New Roman" w:hAnsi="Times New Roman"/>
          <w:sz w:val="26"/>
          <w:szCs w:val="26"/>
        </w:rPr>
        <w:t>busca-se</w:t>
      </w:r>
      <w:r>
        <w:rPr>
          <w:rFonts w:ascii="Times New Roman" w:hAnsi="Times New Roman"/>
          <w:sz w:val="26"/>
          <w:szCs w:val="26"/>
        </w:rPr>
        <w:t xml:space="preserve"> </w:t>
      </w:r>
      <w:r w:rsidR="00E8405B" w:rsidRPr="00E574E5">
        <w:rPr>
          <w:rFonts w:ascii="Times New Roman" w:hAnsi="Times New Roman"/>
          <w:sz w:val="26"/>
          <w:szCs w:val="26"/>
        </w:rPr>
        <w:t xml:space="preserve">melhoria visual </w:t>
      </w:r>
      <w:r>
        <w:rPr>
          <w:rFonts w:ascii="Times New Roman" w:hAnsi="Times New Roman"/>
          <w:sz w:val="26"/>
          <w:szCs w:val="26"/>
        </w:rPr>
        <w:t xml:space="preserve">do </w:t>
      </w:r>
      <w:r w:rsidRPr="00E574E5">
        <w:rPr>
          <w:rFonts w:ascii="Times New Roman" w:hAnsi="Times New Roman"/>
          <w:sz w:val="26"/>
          <w:szCs w:val="26"/>
        </w:rPr>
        <w:t>cenário e paisagem urbana</w:t>
      </w:r>
      <w:r w:rsidR="00BB3F56">
        <w:rPr>
          <w:rFonts w:ascii="Times New Roman" w:hAnsi="Times New Roman"/>
          <w:sz w:val="26"/>
          <w:szCs w:val="26"/>
        </w:rPr>
        <w:t xml:space="preserve"> aos</w:t>
      </w:r>
      <w:r>
        <w:rPr>
          <w:rFonts w:ascii="Times New Roman" w:hAnsi="Times New Roman"/>
          <w:sz w:val="26"/>
          <w:szCs w:val="26"/>
        </w:rPr>
        <w:t xml:space="preserve"> </w:t>
      </w:r>
      <w:r w:rsidR="00E8405B" w:rsidRPr="00E574E5">
        <w:rPr>
          <w:rFonts w:ascii="Times New Roman" w:hAnsi="Times New Roman"/>
          <w:sz w:val="26"/>
          <w:szCs w:val="26"/>
        </w:rPr>
        <w:t>moradores e turistas</w:t>
      </w:r>
      <w:r>
        <w:rPr>
          <w:rFonts w:ascii="Times New Roman" w:hAnsi="Times New Roman"/>
          <w:sz w:val="26"/>
          <w:szCs w:val="26"/>
        </w:rPr>
        <w:t>.</w:t>
      </w:r>
    </w:p>
    <w:p w:rsidR="00E8405B" w:rsidRPr="00E574E5" w:rsidRDefault="00E8405B" w:rsidP="00E8405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574E5">
        <w:rPr>
          <w:rFonts w:ascii="Times New Roman" w:hAnsi="Times New Roman"/>
          <w:sz w:val="26"/>
          <w:szCs w:val="26"/>
        </w:rPr>
        <w:t xml:space="preserve"> </w:t>
      </w:r>
    </w:p>
    <w:p w:rsidR="00E574E5" w:rsidRPr="00E574E5" w:rsidRDefault="00CE0D19" w:rsidP="00D11E1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574E5">
        <w:rPr>
          <w:rFonts w:ascii="Times New Roman" w:hAnsi="Times New Roman"/>
          <w:sz w:val="26"/>
          <w:szCs w:val="26"/>
        </w:rPr>
        <w:t>Alguns conceitos são de suma importância ao entendimento do exposto,</w:t>
      </w:r>
      <w:r w:rsidR="000F154C">
        <w:rPr>
          <w:rFonts w:ascii="Times New Roman" w:hAnsi="Times New Roman"/>
          <w:sz w:val="26"/>
          <w:szCs w:val="26"/>
        </w:rPr>
        <w:t xml:space="preserve"> inicialmente</w:t>
      </w:r>
      <w:r w:rsidR="00D11E10" w:rsidRPr="00E574E5">
        <w:rPr>
          <w:rFonts w:ascii="Times New Roman" w:hAnsi="Times New Roman"/>
          <w:sz w:val="26"/>
          <w:szCs w:val="26"/>
        </w:rPr>
        <w:t xml:space="preserve"> </w:t>
      </w:r>
      <w:r w:rsidR="00E8405B" w:rsidRPr="00E574E5">
        <w:rPr>
          <w:rFonts w:ascii="Times New Roman" w:hAnsi="Times New Roman"/>
          <w:sz w:val="26"/>
          <w:szCs w:val="26"/>
        </w:rPr>
        <w:t>Poço de visita: Câmara visitável através de abertura existente em sua parte</w:t>
      </w:r>
      <w:r w:rsidR="00D11E10" w:rsidRPr="00E574E5">
        <w:rPr>
          <w:rFonts w:ascii="Times New Roman" w:hAnsi="Times New Roman"/>
          <w:sz w:val="26"/>
          <w:szCs w:val="26"/>
        </w:rPr>
        <w:t xml:space="preserve"> </w:t>
      </w:r>
      <w:r w:rsidR="00E8405B" w:rsidRPr="00E574E5">
        <w:rPr>
          <w:rFonts w:ascii="Times New Roman" w:hAnsi="Times New Roman"/>
          <w:sz w:val="26"/>
          <w:szCs w:val="26"/>
        </w:rPr>
        <w:t>superior, destinado à execução de trabalhos de manutenção e inspeção</w:t>
      </w:r>
      <w:r w:rsidR="00E8405B" w:rsidRPr="00E574E5">
        <w:rPr>
          <w:rFonts w:ascii="Times New Roman" w:hAnsi="Times New Roman"/>
          <w:b/>
          <w:sz w:val="26"/>
          <w:szCs w:val="26"/>
        </w:rPr>
        <w:t>.</w:t>
      </w:r>
      <w:r w:rsidR="00E8405B" w:rsidRPr="00E574E5">
        <w:rPr>
          <w:rFonts w:ascii="Times New Roman" w:hAnsi="Times New Roman"/>
          <w:sz w:val="26"/>
          <w:szCs w:val="26"/>
        </w:rPr>
        <w:t xml:space="preserve"> </w:t>
      </w:r>
      <w:r w:rsidR="00D11E10" w:rsidRPr="00E574E5">
        <w:rPr>
          <w:rFonts w:ascii="Times New Roman" w:hAnsi="Times New Roman"/>
          <w:sz w:val="26"/>
          <w:szCs w:val="26"/>
        </w:rPr>
        <w:t>Caixa</w:t>
      </w:r>
      <w:r w:rsidR="00E8405B" w:rsidRPr="00E574E5">
        <w:rPr>
          <w:rFonts w:ascii="Times New Roman" w:hAnsi="Times New Roman"/>
          <w:sz w:val="26"/>
          <w:szCs w:val="26"/>
        </w:rPr>
        <w:t xml:space="preserve"> de Inspeção: Dispositivo não visitável que permite inspeção e introdução de</w:t>
      </w:r>
      <w:r w:rsidR="00D11E10" w:rsidRPr="00E574E5">
        <w:rPr>
          <w:rFonts w:ascii="Times New Roman" w:hAnsi="Times New Roman"/>
          <w:sz w:val="26"/>
          <w:szCs w:val="26"/>
        </w:rPr>
        <w:t xml:space="preserve"> </w:t>
      </w:r>
      <w:r w:rsidR="00E8405B" w:rsidRPr="00E574E5">
        <w:rPr>
          <w:rFonts w:ascii="Times New Roman" w:hAnsi="Times New Roman"/>
          <w:sz w:val="26"/>
          <w:szCs w:val="26"/>
        </w:rPr>
        <w:t>equipamentos de desobstrução e limpeza.</w:t>
      </w:r>
      <w:r w:rsidR="00E574E5" w:rsidRPr="00E574E5">
        <w:rPr>
          <w:rFonts w:ascii="Times New Roman" w:hAnsi="Times New Roman"/>
          <w:sz w:val="26"/>
          <w:szCs w:val="26"/>
        </w:rPr>
        <w:t xml:space="preserve"> </w:t>
      </w:r>
      <w:r w:rsidR="00037DC5">
        <w:rPr>
          <w:rFonts w:ascii="Times New Roman" w:hAnsi="Times New Roman"/>
          <w:sz w:val="26"/>
          <w:szCs w:val="26"/>
        </w:rPr>
        <w:t>Os demais termos</w:t>
      </w:r>
      <w:r w:rsidR="003B51CE">
        <w:rPr>
          <w:rFonts w:ascii="Times New Roman" w:hAnsi="Times New Roman"/>
          <w:sz w:val="26"/>
          <w:szCs w:val="26"/>
        </w:rPr>
        <w:t>,</w:t>
      </w:r>
      <w:r w:rsidR="00037DC5">
        <w:rPr>
          <w:rFonts w:ascii="Times New Roman" w:hAnsi="Times New Roman"/>
          <w:sz w:val="26"/>
          <w:szCs w:val="26"/>
        </w:rPr>
        <w:t xml:space="preserve"> Bueiros e Tampões são de conhecimento comum, não necessitando expo</w:t>
      </w:r>
      <w:r w:rsidR="0055427C">
        <w:rPr>
          <w:rFonts w:ascii="Times New Roman" w:hAnsi="Times New Roman"/>
          <w:sz w:val="26"/>
          <w:szCs w:val="26"/>
        </w:rPr>
        <w:t>sição quanto</w:t>
      </w:r>
      <w:r w:rsidR="00037DC5">
        <w:rPr>
          <w:rFonts w:ascii="Times New Roman" w:hAnsi="Times New Roman"/>
          <w:sz w:val="26"/>
          <w:szCs w:val="26"/>
        </w:rPr>
        <w:t xml:space="preserve"> </w:t>
      </w:r>
      <w:r w:rsidR="00EF3120">
        <w:rPr>
          <w:rFonts w:ascii="Times New Roman" w:hAnsi="Times New Roman"/>
          <w:sz w:val="26"/>
          <w:szCs w:val="26"/>
        </w:rPr>
        <w:t>a</w:t>
      </w:r>
      <w:r w:rsidR="00037DC5">
        <w:rPr>
          <w:rFonts w:ascii="Times New Roman" w:hAnsi="Times New Roman"/>
          <w:sz w:val="26"/>
          <w:szCs w:val="26"/>
        </w:rPr>
        <w:t xml:space="preserve">os significados. </w:t>
      </w:r>
    </w:p>
    <w:p w:rsidR="00E574E5" w:rsidRPr="00E574E5" w:rsidRDefault="00E574E5" w:rsidP="00D11E1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C4B9F" w:rsidRDefault="00E574E5" w:rsidP="001B20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574E5">
        <w:rPr>
          <w:rFonts w:ascii="Times New Roman" w:hAnsi="Times New Roman"/>
          <w:sz w:val="26"/>
          <w:szCs w:val="26"/>
        </w:rPr>
        <w:t>Algumas solicitações chega</w:t>
      </w:r>
      <w:r w:rsidR="001B203F">
        <w:rPr>
          <w:rFonts w:ascii="Times New Roman" w:hAnsi="Times New Roman"/>
          <w:sz w:val="26"/>
          <w:szCs w:val="26"/>
        </w:rPr>
        <w:t>ram</w:t>
      </w:r>
      <w:r w:rsidRPr="00E574E5">
        <w:rPr>
          <w:rFonts w:ascii="Times New Roman" w:hAnsi="Times New Roman"/>
          <w:sz w:val="26"/>
          <w:szCs w:val="26"/>
        </w:rPr>
        <w:t xml:space="preserve"> a este Vereador, co</w:t>
      </w:r>
      <w:r w:rsidR="0062753B">
        <w:rPr>
          <w:rFonts w:ascii="Times New Roman" w:hAnsi="Times New Roman"/>
          <w:sz w:val="26"/>
          <w:szCs w:val="26"/>
        </w:rPr>
        <w:t>nstaram</w:t>
      </w:r>
      <w:r w:rsidRPr="00E574E5">
        <w:rPr>
          <w:rFonts w:ascii="Times New Roman" w:hAnsi="Times New Roman"/>
          <w:sz w:val="26"/>
          <w:szCs w:val="26"/>
        </w:rPr>
        <w:t xml:space="preserve"> relatos sobre os </w:t>
      </w:r>
      <w:r w:rsidR="001B203F">
        <w:rPr>
          <w:rFonts w:ascii="Times New Roman" w:hAnsi="Times New Roman"/>
          <w:sz w:val="26"/>
          <w:szCs w:val="26"/>
        </w:rPr>
        <w:t xml:space="preserve">desnivelamentos desses </w:t>
      </w:r>
      <w:r w:rsidR="00033C7A">
        <w:rPr>
          <w:rFonts w:ascii="Times New Roman" w:hAnsi="Times New Roman"/>
          <w:sz w:val="26"/>
          <w:szCs w:val="26"/>
        </w:rPr>
        <w:t>acessórios de rede</w:t>
      </w:r>
      <w:r w:rsidR="001B203F">
        <w:rPr>
          <w:rFonts w:ascii="Times New Roman" w:hAnsi="Times New Roman"/>
          <w:sz w:val="26"/>
          <w:szCs w:val="26"/>
        </w:rPr>
        <w:t xml:space="preserve"> e/ou </w:t>
      </w:r>
      <w:r w:rsidR="0062753B">
        <w:rPr>
          <w:rFonts w:ascii="Times New Roman" w:hAnsi="Times New Roman"/>
          <w:sz w:val="26"/>
          <w:szCs w:val="26"/>
        </w:rPr>
        <w:t>a falta de visibilidade. Um das soluções seriam</w:t>
      </w:r>
      <w:r w:rsidR="00ED43DC">
        <w:rPr>
          <w:rFonts w:ascii="Times New Roman" w:hAnsi="Times New Roman"/>
          <w:sz w:val="26"/>
          <w:szCs w:val="26"/>
        </w:rPr>
        <w:t xml:space="preserve"> </w:t>
      </w:r>
      <w:r w:rsidR="0062753B">
        <w:rPr>
          <w:rFonts w:ascii="Times New Roman" w:hAnsi="Times New Roman"/>
          <w:sz w:val="26"/>
          <w:szCs w:val="26"/>
        </w:rPr>
        <w:t xml:space="preserve">os nivelamentos e </w:t>
      </w:r>
      <w:r w:rsidR="00ED43DC">
        <w:rPr>
          <w:rFonts w:ascii="Times New Roman" w:hAnsi="Times New Roman"/>
          <w:sz w:val="26"/>
          <w:szCs w:val="26"/>
        </w:rPr>
        <w:t>p</w:t>
      </w:r>
      <w:r w:rsidR="006C4B9F" w:rsidRPr="006C4B9F">
        <w:rPr>
          <w:rFonts w:ascii="Times New Roman" w:hAnsi="Times New Roman"/>
          <w:sz w:val="26"/>
          <w:szCs w:val="26"/>
        </w:rPr>
        <w:t>int</w:t>
      </w:r>
      <w:r w:rsidR="006C4B9F">
        <w:rPr>
          <w:rFonts w:ascii="Times New Roman" w:hAnsi="Times New Roman"/>
          <w:sz w:val="26"/>
          <w:szCs w:val="26"/>
        </w:rPr>
        <w:t>á</w:t>
      </w:r>
      <w:r w:rsidR="006C4B9F" w:rsidRPr="006C4B9F">
        <w:rPr>
          <w:rFonts w:ascii="Times New Roman" w:hAnsi="Times New Roman"/>
          <w:sz w:val="26"/>
          <w:szCs w:val="26"/>
        </w:rPr>
        <w:t>-las em cores contrastantes para permitir melhor vis</w:t>
      </w:r>
      <w:r w:rsidR="0062753B">
        <w:rPr>
          <w:rFonts w:ascii="Times New Roman" w:hAnsi="Times New Roman"/>
          <w:sz w:val="26"/>
          <w:szCs w:val="26"/>
        </w:rPr>
        <w:t>ualização, conforme proposto.</w:t>
      </w:r>
    </w:p>
    <w:p w:rsidR="006C4B9F" w:rsidRDefault="006C4B9F" w:rsidP="001B20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8405B" w:rsidRPr="001B203F" w:rsidRDefault="00E574E5" w:rsidP="001B20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Esses </w:t>
      </w:r>
      <w:r w:rsidR="001B203F">
        <w:rPr>
          <w:rFonts w:ascii="Times New Roman" w:hAnsi="Times New Roman"/>
          <w:sz w:val="26"/>
          <w:szCs w:val="26"/>
        </w:rPr>
        <w:t xml:space="preserve">problemas </w:t>
      </w:r>
      <w:r>
        <w:rPr>
          <w:rFonts w:ascii="Times New Roman" w:hAnsi="Times New Roman"/>
          <w:sz w:val="26"/>
          <w:szCs w:val="26"/>
        </w:rPr>
        <w:t>são grandes causadores de acidentes, e limita</w:t>
      </w:r>
      <w:r w:rsidR="001B203F">
        <w:rPr>
          <w:rFonts w:ascii="Times New Roman" w:hAnsi="Times New Roman"/>
          <w:sz w:val="26"/>
          <w:szCs w:val="26"/>
        </w:rPr>
        <w:t>dor</w:t>
      </w:r>
      <w:r w:rsidR="006C4B9F">
        <w:rPr>
          <w:rFonts w:ascii="Times New Roman" w:hAnsi="Times New Roman"/>
          <w:sz w:val="26"/>
          <w:szCs w:val="26"/>
        </w:rPr>
        <w:t>es</w:t>
      </w:r>
      <w:r>
        <w:rPr>
          <w:rFonts w:ascii="Times New Roman" w:hAnsi="Times New Roman"/>
          <w:sz w:val="26"/>
          <w:szCs w:val="26"/>
        </w:rPr>
        <w:t xml:space="preserve"> </w:t>
      </w:r>
      <w:r w:rsidR="001B203F">
        <w:rPr>
          <w:rFonts w:ascii="Times New Roman" w:hAnsi="Times New Roman"/>
          <w:sz w:val="26"/>
          <w:szCs w:val="26"/>
        </w:rPr>
        <w:t>ao</w:t>
      </w:r>
      <w:r>
        <w:rPr>
          <w:rFonts w:ascii="Times New Roman" w:hAnsi="Times New Roman"/>
          <w:sz w:val="26"/>
          <w:szCs w:val="26"/>
        </w:rPr>
        <w:t xml:space="preserve"> tr</w:t>
      </w:r>
      <w:r w:rsidR="001B203F"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nsito seguro aos idosos, pessoas com deficiência, pessoas com carrinhos de beb</w:t>
      </w:r>
      <w:r w:rsidR="001B203F">
        <w:rPr>
          <w:rFonts w:ascii="Times New Roman" w:hAnsi="Times New Roman"/>
          <w:sz w:val="26"/>
          <w:szCs w:val="26"/>
        </w:rPr>
        <w:t>ê</w:t>
      </w:r>
      <w:r w:rsidR="006C4B9F">
        <w:rPr>
          <w:rFonts w:ascii="Times New Roman" w:hAnsi="Times New Roman"/>
          <w:sz w:val="26"/>
          <w:szCs w:val="26"/>
        </w:rPr>
        <w:t xml:space="preserve"> e usuários em geral</w:t>
      </w:r>
      <w:r w:rsidR="001B203F">
        <w:rPr>
          <w:rFonts w:ascii="Times New Roman" w:hAnsi="Times New Roman"/>
          <w:sz w:val="26"/>
          <w:szCs w:val="26"/>
        </w:rPr>
        <w:t xml:space="preserve">. Os </w:t>
      </w:r>
      <w:r>
        <w:rPr>
          <w:rFonts w:ascii="Times New Roman" w:hAnsi="Times New Roman"/>
          <w:sz w:val="26"/>
          <w:szCs w:val="26"/>
        </w:rPr>
        <w:t xml:space="preserve">motoristas </w:t>
      </w:r>
      <w:bookmarkStart w:id="0" w:name="_GoBack"/>
      <w:bookmarkEnd w:id="0"/>
      <w:r w:rsidR="001B203F">
        <w:rPr>
          <w:rFonts w:ascii="Times New Roman" w:hAnsi="Times New Roman"/>
          <w:sz w:val="26"/>
          <w:szCs w:val="26"/>
        </w:rPr>
        <w:t>os denominam como “armadilha</w:t>
      </w:r>
      <w:r w:rsidR="002A1540">
        <w:rPr>
          <w:rFonts w:ascii="Times New Roman" w:hAnsi="Times New Roman"/>
          <w:sz w:val="26"/>
          <w:szCs w:val="26"/>
        </w:rPr>
        <w:t>s</w:t>
      </w:r>
      <w:r w:rsidR="001B203F">
        <w:rPr>
          <w:rFonts w:ascii="Times New Roman" w:hAnsi="Times New Roman"/>
          <w:sz w:val="26"/>
          <w:szCs w:val="26"/>
        </w:rPr>
        <w:t xml:space="preserve">” para passagem </w:t>
      </w:r>
      <w:r w:rsidR="00E17C46">
        <w:rPr>
          <w:rFonts w:ascii="Times New Roman" w:hAnsi="Times New Roman"/>
          <w:sz w:val="26"/>
          <w:szCs w:val="26"/>
        </w:rPr>
        <w:t>segura nas vias públicas.</w:t>
      </w:r>
    </w:p>
    <w:p w:rsidR="00DB40B4" w:rsidRPr="00E574E5" w:rsidRDefault="001B203F" w:rsidP="001B203F">
      <w:pPr>
        <w:tabs>
          <w:tab w:val="left" w:pos="179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E574E5" w:rsidRPr="00E574E5" w:rsidRDefault="00E574E5" w:rsidP="00EA22A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B3EC3" w:rsidRPr="00E574E5" w:rsidRDefault="007A3994" w:rsidP="00B232D2">
      <w:pPr>
        <w:spacing w:after="0"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574E5">
        <w:rPr>
          <w:rFonts w:ascii="Times New Roman" w:hAnsi="Times New Roman" w:cs="Times New Roman"/>
          <w:sz w:val="26"/>
          <w:szCs w:val="26"/>
        </w:rPr>
        <w:t>Pelo exposto, solicito aos nobres pares o apoio à proposta</w:t>
      </w:r>
      <w:r w:rsidR="005C419B">
        <w:rPr>
          <w:rFonts w:ascii="Times New Roman" w:hAnsi="Times New Roman" w:cs="Times New Roman"/>
          <w:sz w:val="26"/>
          <w:szCs w:val="26"/>
        </w:rPr>
        <w:t>.</w:t>
      </w:r>
      <w:r w:rsidR="004B3EC3" w:rsidRPr="00E574E5">
        <w:rPr>
          <w:rFonts w:ascii="Times New Roman" w:hAnsi="Times New Roman"/>
          <w:sz w:val="26"/>
          <w:szCs w:val="26"/>
        </w:rPr>
        <w:t xml:space="preserve">                                  </w:t>
      </w:r>
    </w:p>
    <w:p w:rsidR="004B3EC3" w:rsidRPr="00E574E5" w:rsidRDefault="004B3EC3" w:rsidP="00EA22A8">
      <w:pPr>
        <w:spacing w:after="0" w:line="360" w:lineRule="auto"/>
        <w:jc w:val="both"/>
        <w:rPr>
          <w:rFonts w:ascii="Times New Roman" w:hAnsi="Times New Roman" w:cs="Tahoma"/>
          <w:sz w:val="26"/>
          <w:szCs w:val="26"/>
        </w:rPr>
      </w:pPr>
      <w:r w:rsidRPr="00E574E5"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p w:rsidR="004B3EC3" w:rsidRPr="004A2647" w:rsidRDefault="004B3EC3" w:rsidP="00B232D2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74E5">
        <w:rPr>
          <w:rFonts w:ascii="Times New Roman" w:hAnsi="Times New Roman"/>
          <w:sz w:val="26"/>
          <w:szCs w:val="26"/>
        </w:rPr>
        <w:t xml:space="preserve">                                Sala das Sessões, </w:t>
      </w:r>
      <w:r w:rsidR="00CB71FF">
        <w:rPr>
          <w:rFonts w:ascii="Times New Roman" w:hAnsi="Times New Roman"/>
          <w:sz w:val="26"/>
          <w:szCs w:val="26"/>
        </w:rPr>
        <w:t>29</w:t>
      </w:r>
      <w:r w:rsidRPr="00E574E5">
        <w:rPr>
          <w:rFonts w:ascii="Times New Roman" w:hAnsi="Times New Roman"/>
          <w:sz w:val="26"/>
          <w:szCs w:val="26"/>
        </w:rPr>
        <w:t xml:space="preserve"> de ma</w:t>
      </w:r>
      <w:r w:rsidR="00CB71FF">
        <w:rPr>
          <w:rFonts w:ascii="Times New Roman" w:hAnsi="Times New Roman"/>
          <w:sz w:val="26"/>
          <w:szCs w:val="26"/>
        </w:rPr>
        <w:t>io</w:t>
      </w:r>
      <w:r w:rsidRPr="00E574E5">
        <w:rPr>
          <w:rFonts w:ascii="Times New Roman" w:hAnsi="Times New Roman"/>
          <w:sz w:val="26"/>
          <w:szCs w:val="26"/>
        </w:rPr>
        <w:t xml:space="preserve"> de 201</w:t>
      </w:r>
      <w:r w:rsidR="007A3994" w:rsidRPr="00E574E5">
        <w:rPr>
          <w:rFonts w:ascii="Times New Roman" w:hAnsi="Times New Roman"/>
          <w:sz w:val="26"/>
          <w:szCs w:val="26"/>
        </w:rPr>
        <w:t>8</w:t>
      </w:r>
      <w:r w:rsidRPr="00E574E5">
        <w:rPr>
          <w:rFonts w:ascii="Times New Roman" w:hAnsi="Times New Roman"/>
          <w:sz w:val="26"/>
          <w:szCs w:val="26"/>
        </w:rPr>
        <w:t>.</w:t>
      </w: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3F" w:rsidRDefault="00082F3F" w:rsidP="00633082">
      <w:pPr>
        <w:spacing w:after="0" w:line="240" w:lineRule="auto"/>
      </w:pPr>
      <w:r>
        <w:separator/>
      </w:r>
    </w:p>
  </w:endnote>
  <w:endnote w:type="continuationSeparator" w:id="0">
    <w:p w:rsidR="00082F3F" w:rsidRDefault="00082F3F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 xml:space="preserve">  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>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3F" w:rsidRDefault="00082F3F" w:rsidP="00633082">
      <w:pPr>
        <w:spacing w:after="0" w:line="240" w:lineRule="auto"/>
      </w:pPr>
      <w:r>
        <w:separator/>
      </w:r>
    </w:p>
  </w:footnote>
  <w:footnote w:type="continuationSeparator" w:id="0">
    <w:p w:rsidR="00082F3F" w:rsidRDefault="00082F3F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33C7A"/>
    <w:rsid w:val="00035E94"/>
    <w:rsid w:val="00037DC5"/>
    <w:rsid w:val="00066C76"/>
    <w:rsid w:val="00082F3F"/>
    <w:rsid w:val="000B40FC"/>
    <w:rsid w:val="000F154C"/>
    <w:rsid w:val="00143F2B"/>
    <w:rsid w:val="001B203F"/>
    <w:rsid w:val="001B5DAB"/>
    <w:rsid w:val="00241D1D"/>
    <w:rsid w:val="00243109"/>
    <w:rsid w:val="00272DC1"/>
    <w:rsid w:val="00280AE1"/>
    <w:rsid w:val="002A1540"/>
    <w:rsid w:val="00314379"/>
    <w:rsid w:val="00362BEB"/>
    <w:rsid w:val="003B51CE"/>
    <w:rsid w:val="003E01D2"/>
    <w:rsid w:val="003F491F"/>
    <w:rsid w:val="004008A7"/>
    <w:rsid w:val="00414129"/>
    <w:rsid w:val="00425E59"/>
    <w:rsid w:val="00471128"/>
    <w:rsid w:val="004A2647"/>
    <w:rsid w:val="004B3EC3"/>
    <w:rsid w:val="0051109E"/>
    <w:rsid w:val="0055427C"/>
    <w:rsid w:val="005B1347"/>
    <w:rsid w:val="005C419B"/>
    <w:rsid w:val="005D7B16"/>
    <w:rsid w:val="0062753B"/>
    <w:rsid w:val="00633082"/>
    <w:rsid w:val="0065024B"/>
    <w:rsid w:val="006572D2"/>
    <w:rsid w:val="00664E8C"/>
    <w:rsid w:val="006A030B"/>
    <w:rsid w:val="006C10E3"/>
    <w:rsid w:val="006C4B9F"/>
    <w:rsid w:val="0072747E"/>
    <w:rsid w:val="007409C8"/>
    <w:rsid w:val="00741FD4"/>
    <w:rsid w:val="00757DE6"/>
    <w:rsid w:val="007848ED"/>
    <w:rsid w:val="007A3994"/>
    <w:rsid w:val="007B117F"/>
    <w:rsid w:val="00857D0F"/>
    <w:rsid w:val="008647DC"/>
    <w:rsid w:val="00873930"/>
    <w:rsid w:val="00890F12"/>
    <w:rsid w:val="008A0B4A"/>
    <w:rsid w:val="008B651B"/>
    <w:rsid w:val="0092132A"/>
    <w:rsid w:val="00982DA7"/>
    <w:rsid w:val="00985FE9"/>
    <w:rsid w:val="009C5022"/>
    <w:rsid w:val="00A37E21"/>
    <w:rsid w:val="00A94469"/>
    <w:rsid w:val="00B232D2"/>
    <w:rsid w:val="00B3557A"/>
    <w:rsid w:val="00B651D9"/>
    <w:rsid w:val="00BB3F56"/>
    <w:rsid w:val="00BF640F"/>
    <w:rsid w:val="00C20DA7"/>
    <w:rsid w:val="00C53DFC"/>
    <w:rsid w:val="00CA5462"/>
    <w:rsid w:val="00CB71FF"/>
    <w:rsid w:val="00CE0D19"/>
    <w:rsid w:val="00D013F2"/>
    <w:rsid w:val="00D0601F"/>
    <w:rsid w:val="00D11E10"/>
    <w:rsid w:val="00D222F8"/>
    <w:rsid w:val="00D27BDC"/>
    <w:rsid w:val="00D67C43"/>
    <w:rsid w:val="00D94E19"/>
    <w:rsid w:val="00DA3065"/>
    <w:rsid w:val="00DB40B4"/>
    <w:rsid w:val="00DC31FF"/>
    <w:rsid w:val="00E17C46"/>
    <w:rsid w:val="00E26AA2"/>
    <w:rsid w:val="00E574E5"/>
    <w:rsid w:val="00E8405B"/>
    <w:rsid w:val="00EA22A8"/>
    <w:rsid w:val="00EC0034"/>
    <w:rsid w:val="00ED43DC"/>
    <w:rsid w:val="00ED6E59"/>
    <w:rsid w:val="00EE5773"/>
    <w:rsid w:val="00EF3120"/>
    <w:rsid w:val="00EF5D9E"/>
    <w:rsid w:val="00F911A9"/>
    <w:rsid w:val="00F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FB88-EF8E-4323-8439-B832ACC0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2018-06-05T11:40:00Z</cp:lastPrinted>
  <dcterms:created xsi:type="dcterms:W3CDTF">2018-06-05T11:41:00Z</dcterms:created>
  <dcterms:modified xsi:type="dcterms:W3CDTF">2018-06-05T11:41:00Z</dcterms:modified>
</cp:coreProperties>
</file>