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3B55E5" w:rsidRPr="007631A4" w:rsidRDefault="00C83D82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7418BC">
        <w:rPr>
          <w:rFonts w:ascii="Times New Roman" w:hAnsi="Times New Roman"/>
          <w:b/>
          <w:bCs/>
        </w:rPr>
        <w:t>ÉRIA: ANTEPROJETO DE LEI</w:t>
      </w:r>
      <w:proofErr w:type="gramStart"/>
      <w:r w:rsidR="007418BC">
        <w:rPr>
          <w:rFonts w:ascii="Times New Roman" w:hAnsi="Times New Roman"/>
          <w:b/>
          <w:bCs/>
        </w:rPr>
        <w:t xml:space="preserve">  </w:t>
      </w:r>
      <w:proofErr w:type="gramEnd"/>
      <w:r w:rsidR="007418BC">
        <w:rPr>
          <w:rFonts w:ascii="Times New Roman" w:hAnsi="Times New Roman"/>
          <w:b/>
          <w:bCs/>
        </w:rPr>
        <w:t>Nº 161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7418BC">
        <w:rPr>
          <w:rFonts w:ascii="Times New Roman" w:hAnsi="Times New Roman"/>
        </w:rPr>
        <w:t>CRIA O FUNDO MUNICIPAL DE PROTEÇÃO E DEFESA CIVIL E DÁ OUTRAS PROVIDÊNCIAS.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7418BC">
        <w:rPr>
          <w:rFonts w:ascii="Times New Roman" w:hAnsi="Times New Roman" w:cs="Times New Roman"/>
          <w:sz w:val="28"/>
          <w:szCs w:val="28"/>
        </w:rPr>
        <w:t>eprojeto de Lei nº 161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7418BC">
        <w:rPr>
          <w:rFonts w:ascii="Times New Roman" w:hAnsi="Times New Roman" w:cs="Times New Roman"/>
          <w:sz w:val="28"/>
          <w:szCs w:val="28"/>
        </w:rPr>
        <w:t xml:space="preserve"> </w:t>
      </w:r>
      <w:r w:rsidR="007418BC">
        <w:rPr>
          <w:rFonts w:ascii="Times New Roman" w:hAnsi="Times New Roman"/>
        </w:rPr>
        <w:t>CRIA O FUNDO MUNICIPAL DE PROTEÇÃO E DEFESA</w:t>
      </w:r>
      <w:r w:rsidR="007418BC">
        <w:rPr>
          <w:rFonts w:ascii="Times New Roman" w:hAnsi="Times New Roman"/>
        </w:rPr>
        <w:t xml:space="preserve"> CIVIL E DÁ OUTRAS PROVIDÊNCIAS</w:t>
      </w:r>
      <w:r w:rsidR="005326C2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7418BC">
        <w:rPr>
          <w:sz w:val="22"/>
          <w:szCs w:val="22"/>
        </w:rPr>
        <w:t xml:space="preserve">  </w:t>
      </w:r>
      <w:proofErr w:type="gramEnd"/>
      <w:r w:rsidR="007418BC">
        <w:rPr>
          <w:sz w:val="22"/>
          <w:szCs w:val="22"/>
        </w:rPr>
        <w:t>Nº 161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7418BC" w:rsidRPr="007418BC" w:rsidRDefault="007418BC" w:rsidP="007418BC">
      <w:pPr>
        <w:ind w:left="22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1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CRIA O FUNDO MUNICIPAL DE PROTEÇÃO E DEFESA CIVIL E DÁ OUTRAS PROVIDÊNCIAS.</w:t>
      </w:r>
    </w:p>
    <w:p w:rsidR="007418BC" w:rsidRPr="00AE4A31" w:rsidRDefault="007418BC" w:rsidP="007418BC">
      <w:pPr>
        <w:ind w:left="3686"/>
        <w:rPr>
          <w:rFonts w:ascii="Arial" w:eastAsia="Times New Roman" w:hAnsi="Arial" w:cs="Arial"/>
          <w:sz w:val="24"/>
          <w:szCs w:val="24"/>
          <w:lang w:eastAsia="ar-SA"/>
        </w:rPr>
      </w:pP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Art. 1°. Fica criado o Fundo Municipal de Proteção e Defesa Civil - FUMPDEC - sob a gestão da Secretaria Municipal de Obras, Infraestrutura e Políticas Urbanas, com a finalidade de custear, de forma isolada ou complementar, as ações de prevenção, mitigação, preparação para emergências, resposta e recuperação relacionadas aos riscos e desastres existentes ou ocorridos no Município.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Art. 2°. Constituem receitas do FUMPDEC: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I - dotações orçamentárias consignadas anualmente, no Orçamento Anual do Município, e os créditos adicionais que lhe forem atribuídos;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II - recursos transferidos pela União, Estado ou Município, ou por suas respectivas autarquias, empresas públicas, sociedade de economia mista, fundos e fundações, com a finalidade de promover ações de Defesa Civil;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III - auxílios, dotações, subvenções e contribuições de entidades públicas ou privadas, nacionais ou estrangeiras, destinados à gestão de riscos e desastres, prevenção, mitigação resposta e reconstrução;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IV - doações, auxílios, contribuições, legados e outros recursos que lhe sejam legalmente destinados por pessoa física ou jurídica;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V - remuneração decorrente de aplicações no mercado financeiro de recursos pertencentes ao FUMPDEC;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VI - saldos dos créditos extraordinários e especiais, abertos em decorrência de calamidade pública, não aplicada e ainda disponível;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VII - outros recursos que lhe forem legalmente atribuídos.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Art. 3º. O controle interno da gestão orçamentária, financeira, contábil e patrimonial é de responsabilidade do órgão gestor, devendo este publicar, para prestação de contas, os demonstrativos contábeis do recebimento e da aplicação dos recursos, nos termos da lei.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Art. 4°. O FUMPDEC sucederá o Fundo Especial Municipal para Calamidades Públicas — FEMCAP — em seus ativos e passivos, bem como seus direitos e obrigações.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Art. 5°. Fica o Poder Executivo autorizado a abrir créditos adicionais suplementares.</w:t>
      </w:r>
    </w:p>
    <w:p w:rsidR="007418BC" w:rsidRPr="007418BC" w:rsidRDefault="007418BC" w:rsidP="007418BC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8BC">
        <w:rPr>
          <w:rFonts w:ascii="Times New Roman" w:hAnsi="Times New Roman" w:cs="Times New Roman"/>
          <w:color w:val="000000" w:themeColor="text1"/>
          <w:sz w:val="24"/>
          <w:szCs w:val="24"/>
        </w:rPr>
        <w:t>Art. 6°. Essa lei entra em vigor na data de sua publicação.</w:t>
      </w:r>
    </w:p>
    <w:p w:rsidR="004B42E8" w:rsidRPr="007418BC" w:rsidRDefault="004B42E8" w:rsidP="007418B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7418BC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7418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7418BC">
        <w:rPr>
          <w:rFonts w:ascii="Times New Roman" w:hAnsi="Times New Roman" w:cs="Times New Roman"/>
          <w:color w:val="000000"/>
          <w:sz w:val="24"/>
          <w:szCs w:val="24"/>
        </w:rPr>
        <w:t>16</w:t>
      </w:r>
      <w:bookmarkStart w:id="0" w:name="_GoBack"/>
      <w:bookmarkEnd w:id="0"/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de maio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F2" w:rsidRDefault="005446F2" w:rsidP="00963EEE">
      <w:pPr>
        <w:spacing w:after="0" w:line="240" w:lineRule="auto"/>
      </w:pPr>
      <w:r>
        <w:separator/>
      </w:r>
    </w:p>
  </w:endnote>
  <w:endnote w:type="continuationSeparator" w:id="0">
    <w:p w:rsidR="005446F2" w:rsidRDefault="005446F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F2" w:rsidRDefault="005446F2" w:rsidP="00963EEE">
      <w:pPr>
        <w:spacing w:after="0" w:line="240" w:lineRule="auto"/>
      </w:pPr>
      <w:r>
        <w:separator/>
      </w:r>
    </w:p>
  </w:footnote>
  <w:footnote w:type="continuationSeparator" w:id="0">
    <w:p w:rsidR="005446F2" w:rsidRDefault="005446F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35164"/>
    <w:rsid w:val="00272BE6"/>
    <w:rsid w:val="002B0938"/>
    <w:rsid w:val="002B73E2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446F2"/>
    <w:rsid w:val="0057146C"/>
    <w:rsid w:val="00576CDB"/>
    <w:rsid w:val="006037B5"/>
    <w:rsid w:val="00693C28"/>
    <w:rsid w:val="007418BC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2018-05-16T16:48:00Z</cp:lastPrinted>
  <dcterms:created xsi:type="dcterms:W3CDTF">2018-05-16T16:48:00Z</dcterms:created>
  <dcterms:modified xsi:type="dcterms:W3CDTF">2018-05-16T16:48:00Z</dcterms:modified>
</cp:coreProperties>
</file>