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53338D" w:rsidRPr="0053338D" w:rsidRDefault="007051D7" w:rsidP="0053338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53338D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53338D" w:rsidRPr="0053338D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53338D" w:rsidRPr="005333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53338D" w:rsidRPr="0053338D">
        <w:rPr>
          <w:rFonts w:ascii="Times New Roman" w:hAnsi="Times New Roman" w:cs="Times New Roman"/>
          <w:b/>
          <w:bCs/>
          <w:sz w:val="24"/>
          <w:szCs w:val="24"/>
        </w:rPr>
        <w:t>Nº 171</w:t>
      </w:r>
      <w:r w:rsidR="007411C6" w:rsidRPr="0053338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3338D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="00750DEF" w:rsidRPr="0053338D">
        <w:rPr>
          <w:rFonts w:ascii="Times New Roman" w:hAnsi="Times New Roman" w:cs="Times New Roman"/>
          <w:sz w:val="24"/>
          <w:szCs w:val="24"/>
        </w:rPr>
        <w:t>–</w:t>
      </w:r>
      <w:r w:rsidR="002C6F70" w:rsidRPr="0053338D">
        <w:rPr>
          <w:rFonts w:ascii="Times New Roman" w:hAnsi="Times New Roman" w:cs="Times New Roman"/>
          <w:sz w:val="24"/>
          <w:szCs w:val="24"/>
        </w:rPr>
        <w:t xml:space="preserve"> </w:t>
      </w:r>
      <w:r w:rsidR="0053338D" w:rsidRPr="005333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OBRIGA OS SUPERMERCADOS E HIPERMERCADOS DE GRANDE PORTE EXISTENTES NO MUNICÍPIO DE SETE LAGOAS A MANTEREM À DISPOSIÇÃO DE SEUS CLIENTES E USUÁRIOS PORTADORES DE DEFICIÊNCIA FÍSICA, EQUIPAMENTO FACILITADOR DE LOCOMOÇÃO PESSOAL DOTADAS DE CESTO ACONDICIONADOR DE COMPRAS E DÁ OUTRAS PROVIDÊNCIAS, E PREVENDO NÚMERO MÍNIMO DE EQUIPAMENTOS NECESSÁRIOS</w:t>
      </w:r>
    </w:p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53338D">
        <w:rPr>
          <w:rFonts w:ascii="Times New Roman" w:hAnsi="Times New Roman" w:cs="Times New Roman"/>
          <w:sz w:val="24"/>
          <w:szCs w:val="24"/>
        </w:rPr>
        <w:t>RODRIGO BRAGA</w:t>
      </w: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A62E1C" w:rsidP="006E6957">
      <w:pPr>
        <w:pStyle w:val="Recuodecorpodetexto21"/>
        <w:ind w:firstLine="708"/>
        <w:rPr>
          <w:i/>
          <w:szCs w:val="24"/>
        </w:rPr>
      </w:pPr>
      <w:r>
        <w:rPr>
          <w:sz w:val="28"/>
          <w:szCs w:val="28"/>
        </w:rPr>
        <w:t xml:space="preserve">O Anteprojeto de </w:t>
      </w:r>
      <w:r w:rsidR="0053338D">
        <w:rPr>
          <w:sz w:val="28"/>
          <w:szCs w:val="28"/>
        </w:rPr>
        <w:t>Lei nº 171</w:t>
      </w:r>
      <w:r w:rsidR="00585981">
        <w:rPr>
          <w:sz w:val="28"/>
          <w:szCs w:val="28"/>
        </w:rPr>
        <w:t>/</w:t>
      </w:r>
      <w:r w:rsidR="007051D7">
        <w:rPr>
          <w:sz w:val="28"/>
          <w:szCs w:val="28"/>
        </w:rPr>
        <w:t>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92409B">
        <w:rPr>
          <w:sz w:val="28"/>
          <w:szCs w:val="28"/>
        </w:rPr>
        <w:t xml:space="preserve"> </w:t>
      </w:r>
      <w:r w:rsidR="0053338D" w:rsidRPr="0053338D">
        <w:rPr>
          <w:bCs/>
          <w:kern w:val="36"/>
          <w:sz w:val="24"/>
          <w:szCs w:val="24"/>
          <w:lang w:eastAsia="pt-BR"/>
        </w:rPr>
        <w:t>OBRIGA OS SUPERMERCADOS E HIPERMERCADOS DE GRANDE PORTE EXISTENTES NO MUNICÍPIO DE SETE LAGOAS A MANTEREM À DISPOSIÇÃO DE SEUS CLIENTES E USUÁRIOS PORTADORES DE DEFICIÊNCIA FÍSICA, EQUIPAMENTO FACILITADOR DE LOCOMOÇÃO PESSOAL DOTADAS DE CESTO ACONDICIONADOR DE COMPRAS E DÁ OUTRAS PROVIDÊNCIAS, E PREVENDO NÚMERO MÍNIMO DE EQUIPAMENTOS NECESSÁRIOS</w:t>
      </w:r>
      <w:r w:rsidR="0053338D">
        <w:rPr>
          <w:bCs/>
          <w:kern w:val="36"/>
          <w:sz w:val="24"/>
          <w:szCs w:val="24"/>
          <w:lang w:eastAsia="pt-BR"/>
        </w:rPr>
        <w:t xml:space="preserve">, </w:t>
      </w:r>
      <w:r w:rsidR="00B1559F">
        <w:rPr>
          <w:sz w:val="28"/>
          <w:szCs w:val="28"/>
        </w:rPr>
        <w:t>de autoria do V</w:t>
      </w:r>
      <w:r w:rsidR="006E6957">
        <w:rPr>
          <w:sz w:val="28"/>
          <w:szCs w:val="28"/>
        </w:rPr>
        <w:t>ereado</w:t>
      </w:r>
      <w:r w:rsidR="0092409B">
        <w:rPr>
          <w:sz w:val="28"/>
          <w:szCs w:val="28"/>
        </w:rPr>
        <w:t>r</w:t>
      </w:r>
      <w:r w:rsidR="002C6F70">
        <w:rPr>
          <w:sz w:val="28"/>
          <w:szCs w:val="28"/>
        </w:rPr>
        <w:t xml:space="preserve"> </w:t>
      </w:r>
      <w:r w:rsidR="0053338D">
        <w:rPr>
          <w:sz w:val="28"/>
          <w:szCs w:val="28"/>
        </w:rPr>
        <w:t>Rodrigo Braga</w:t>
      </w:r>
      <w:r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</w:t>
      </w:r>
      <w:r>
        <w:rPr>
          <w:sz w:val="28"/>
          <w:szCs w:val="28"/>
        </w:rPr>
        <w:t>a, em turno único de votação, se</w:t>
      </w:r>
      <w:r w:rsidR="002C6F70">
        <w:rPr>
          <w:sz w:val="28"/>
          <w:szCs w:val="28"/>
        </w:rPr>
        <w:t>m emenda</w:t>
      </w:r>
      <w:r w:rsidR="007051D7" w:rsidRPr="007051D7">
        <w:rPr>
          <w:sz w:val="28"/>
          <w:szCs w:val="28"/>
        </w:rPr>
        <w:t>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3338D" w:rsidRPr="0053338D" w:rsidRDefault="0053338D" w:rsidP="0053338D">
      <w:bookmarkStart w:id="0" w:name="_GoBack"/>
      <w:bookmarkEnd w:id="0"/>
    </w:p>
    <w:p w:rsidR="00A62E1C" w:rsidRPr="00A62E1C" w:rsidRDefault="00A62E1C" w:rsidP="00A62E1C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53338D">
        <w:rPr>
          <w:sz w:val="24"/>
          <w:szCs w:val="24"/>
        </w:rPr>
        <w:t>171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53338D">
        <w:rPr>
          <w:sz w:val="24"/>
          <w:szCs w:val="24"/>
        </w:rPr>
        <w:t>EREADOR RODRIGO BRAGA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DE337A" w:rsidRPr="00585981" w:rsidRDefault="007051D7" w:rsidP="00585981">
      <w:pPr>
        <w:pStyle w:val="SemEspaamen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85981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585981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proofErr w:type="gramEnd"/>
    </w:p>
    <w:p w:rsidR="00585981" w:rsidRPr="002C6F70" w:rsidRDefault="00585981" w:rsidP="002C6F7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338D" w:rsidRPr="0053338D" w:rsidRDefault="0053338D" w:rsidP="0053338D">
      <w:pPr>
        <w:spacing w:before="100" w:beforeAutospacing="1" w:after="100" w:afterAutospacing="1" w:line="240" w:lineRule="auto"/>
        <w:ind w:left="2552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53338D">
        <w:rPr>
          <w:rFonts w:ascii="Arial" w:eastAsia="Times New Roman" w:hAnsi="Arial" w:cs="Arial"/>
          <w:b/>
          <w:bCs/>
          <w:kern w:val="36"/>
          <w:lang w:eastAsia="pt-BR"/>
        </w:rPr>
        <w:t xml:space="preserve">OBRIGA OS SUPERMERCADOS E HIPERMERCADOS DE GRANDE PORTE EXISTENTES NO MUNICÍPIO DE SETE LAGOAS A MANTEREM </w:t>
      </w:r>
      <w:proofErr w:type="gramStart"/>
      <w:r w:rsidRPr="0053338D">
        <w:rPr>
          <w:rFonts w:ascii="Arial" w:eastAsia="Times New Roman" w:hAnsi="Arial" w:cs="Arial"/>
          <w:b/>
          <w:bCs/>
          <w:kern w:val="36"/>
          <w:lang w:eastAsia="pt-BR"/>
        </w:rPr>
        <w:t>À</w:t>
      </w:r>
      <w:proofErr w:type="gramEnd"/>
      <w:r w:rsidRPr="0053338D">
        <w:rPr>
          <w:rFonts w:ascii="Arial" w:eastAsia="Times New Roman" w:hAnsi="Arial" w:cs="Arial"/>
          <w:b/>
          <w:bCs/>
          <w:kern w:val="36"/>
          <w:lang w:eastAsia="pt-BR"/>
        </w:rPr>
        <w:t xml:space="preserve"> DISPOSIÇÃO DE SEUS CLIENTES E USUÁRIOS PORTADORES DE DEFICIÊNCIA FÍSICA, EQUIPAMENTO FACILITADOR DE LOCOMOÇÃO PESSOAL DOTADAS DE CESTO ACONDICIONADOR DE COMPRAS E DÁ OUTRAS PROVIDÊNCIAS, E PREVENDO NÚMERO MÍNIMO DE EQUIPAMENTOS NECESSÁRIOS</w:t>
      </w:r>
    </w:p>
    <w:p w:rsidR="0053338D" w:rsidRDefault="0053338D" w:rsidP="0053338D">
      <w:pPr>
        <w:ind w:firstLine="2552"/>
        <w:jc w:val="both"/>
        <w:rPr>
          <w:rFonts w:ascii="Arial" w:eastAsia="Times New Roman" w:hAnsi="Arial" w:cs="Arial"/>
          <w:lang w:eastAsia="pt-BR"/>
        </w:rPr>
      </w:pPr>
      <w:r w:rsidRPr="00232C97">
        <w:rPr>
          <w:rFonts w:ascii="Arial" w:eastAsia="Times New Roman" w:hAnsi="Arial" w:cs="Arial"/>
          <w:lang w:eastAsia="pt-BR"/>
        </w:rPr>
        <w:t>Art. 1º - Ficam todos os supermercados, hipermercados e centros comerciais (shopping centers ou s</w:t>
      </w:r>
      <w:r>
        <w:rPr>
          <w:rFonts w:ascii="Arial" w:eastAsia="Times New Roman" w:hAnsi="Arial" w:cs="Arial"/>
          <w:lang w:eastAsia="pt-BR"/>
        </w:rPr>
        <w:t>imilares), com área superior a 2</w:t>
      </w:r>
      <w:r w:rsidRPr="00232C97">
        <w:rPr>
          <w:rFonts w:ascii="Arial" w:eastAsia="Times New Roman" w:hAnsi="Arial" w:cs="Arial"/>
          <w:lang w:eastAsia="pt-BR"/>
        </w:rPr>
        <w:t>00m</w:t>
      </w:r>
      <w:proofErr w:type="gramStart"/>
      <w:r w:rsidRPr="00232C97">
        <w:rPr>
          <w:rFonts w:ascii="Arial" w:eastAsia="Times New Roman" w:hAnsi="Arial" w:cs="Arial"/>
          <w:lang w:eastAsia="pt-BR"/>
        </w:rPr>
        <w:t>²</w:t>
      </w:r>
      <w:proofErr w:type="gramEnd"/>
      <w:r w:rsidRPr="00232C97">
        <w:rPr>
          <w:rFonts w:ascii="Arial" w:eastAsia="Times New Roman" w:hAnsi="Arial" w:cs="Arial"/>
          <w:lang w:eastAsia="pt-BR"/>
        </w:rPr>
        <w:t xml:space="preserve"> (</w:t>
      </w:r>
      <w:r>
        <w:rPr>
          <w:rFonts w:ascii="Arial" w:eastAsia="Times New Roman" w:hAnsi="Arial" w:cs="Arial"/>
          <w:lang w:eastAsia="pt-BR"/>
        </w:rPr>
        <w:t>duzentos</w:t>
      </w:r>
      <w:r w:rsidRPr="00232C97">
        <w:rPr>
          <w:rFonts w:ascii="Arial" w:eastAsia="Times New Roman" w:hAnsi="Arial" w:cs="Arial"/>
          <w:lang w:eastAsia="pt-BR"/>
        </w:rPr>
        <w:t xml:space="preserve"> metros quadrados), estabelecidos no Município de Sete Lagoas, obrigados a manterem à disposição de seus clientes e usuários portadores de necessidades especiais para locomoção, equipamento facilitador de</w:t>
      </w:r>
      <w:r>
        <w:rPr>
          <w:rFonts w:ascii="Arial" w:eastAsia="Times New Roman" w:hAnsi="Arial" w:cs="Arial"/>
          <w:lang w:eastAsia="pt-BR"/>
        </w:rPr>
        <w:t xml:space="preserve"> </w:t>
      </w:r>
      <w:r w:rsidRPr="00232C97">
        <w:rPr>
          <w:rFonts w:ascii="Arial" w:eastAsia="Times New Roman" w:hAnsi="Arial" w:cs="Arial"/>
          <w:lang w:eastAsia="pt-BR"/>
        </w:rPr>
        <w:t xml:space="preserve">locomoção pessoal dotados de cesto </w:t>
      </w:r>
      <w:proofErr w:type="spellStart"/>
      <w:r w:rsidRPr="00232C97">
        <w:rPr>
          <w:rFonts w:ascii="Arial" w:eastAsia="Times New Roman" w:hAnsi="Arial" w:cs="Arial"/>
          <w:lang w:eastAsia="pt-BR"/>
        </w:rPr>
        <w:t>acondicionador</w:t>
      </w:r>
      <w:proofErr w:type="spellEnd"/>
      <w:r w:rsidRPr="00232C97">
        <w:rPr>
          <w:rFonts w:ascii="Arial" w:eastAsia="Times New Roman" w:hAnsi="Arial" w:cs="Arial"/>
          <w:lang w:eastAsia="pt-BR"/>
        </w:rPr>
        <w:t xml:space="preserve"> de compras.</w:t>
      </w:r>
    </w:p>
    <w:p w:rsidR="0053338D" w:rsidRDefault="0053338D" w:rsidP="0053338D">
      <w:pPr>
        <w:ind w:firstLine="2552"/>
        <w:jc w:val="both"/>
        <w:rPr>
          <w:rFonts w:ascii="Arial" w:eastAsia="Times New Roman" w:hAnsi="Arial" w:cs="Arial"/>
          <w:lang w:eastAsia="pt-BR"/>
        </w:rPr>
      </w:pPr>
      <w:r w:rsidRPr="00232C97">
        <w:rPr>
          <w:rFonts w:ascii="Arial" w:eastAsia="Times New Roman" w:hAnsi="Arial" w:cs="Arial"/>
          <w:lang w:eastAsia="pt-BR"/>
        </w:rPr>
        <w:t>§ 1º - O número e tipo de equipamento facilitador de locomoção pessoal, disponibilizados aos usuários e clientes, que devem permanecer em local de fácil acesso aos portadores de necessidades especiais de locomoção, deve ser proporcional ao tamanho do estabeleci</w:t>
      </w:r>
      <w:r>
        <w:rPr>
          <w:rFonts w:ascii="Arial" w:eastAsia="Times New Roman" w:hAnsi="Arial" w:cs="Arial"/>
          <w:lang w:eastAsia="pt-BR"/>
        </w:rPr>
        <w:t>mento, respeitando o seguinte:</w:t>
      </w:r>
    </w:p>
    <w:p w:rsidR="0053338D" w:rsidRDefault="0053338D" w:rsidP="0053338D">
      <w:pPr>
        <w:ind w:firstLine="2552"/>
        <w:jc w:val="both"/>
        <w:rPr>
          <w:rFonts w:ascii="Arial" w:eastAsia="Times New Roman" w:hAnsi="Arial" w:cs="Arial"/>
          <w:lang w:eastAsia="pt-BR"/>
        </w:rPr>
      </w:pPr>
      <w:r w:rsidRPr="00232C97">
        <w:rPr>
          <w:rFonts w:ascii="Arial" w:eastAsia="Times New Roman" w:hAnsi="Arial" w:cs="Arial"/>
          <w:lang w:eastAsia="pt-BR"/>
        </w:rPr>
        <w:t xml:space="preserve">I </w:t>
      </w:r>
      <w:r>
        <w:rPr>
          <w:rFonts w:ascii="Arial" w:eastAsia="Times New Roman" w:hAnsi="Arial" w:cs="Arial"/>
          <w:lang w:eastAsia="pt-BR"/>
        </w:rPr>
        <w:t>- Estabelecimentos com área de 2</w:t>
      </w:r>
      <w:r w:rsidRPr="00232C97">
        <w:rPr>
          <w:rFonts w:ascii="Arial" w:eastAsia="Times New Roman" w:hAnsi="Arial" w:cs="Arial"/>
          <w:lang w:eastAsia="pt-BR"/>
        </w:rPr>
        <w:t>00m² a 700m</w:t>
      </w:r>
      <w:proofErr w:type="gramStart"/>
      <w:r w:rsidRPr="00232C97">
        <w:rPr>
          <w:rFonts w:ascii="Arial" w:eastAsia="Times New Roman" w:hAnsi="Arial" w:cs="Arial"/>
          <w:lang w:eastAsia="pt-BR"/>
        </w:rPr>
        <w:t>²</w:t>
      </w:r>
      <w:proofErr w:type="gramEnd"/>
      <w:r w:rsidRPr="00232C97">
        <w:rPr>
          <w:rFonts w:ascii="Arial" w:eastAsia="Times New Roman" w:hAnsi="Arial" w:cs="Arial"/>
          <w:lang w:eastAsia="pt-BR"/>
        </w:rPr>
        <w:t>: mínimo de 01 (um) triciclo comum (não mo</w:t>
      </w:r>
      <w:r>
        <w:rPr>
          <w:rFonts w:ascii="Arial" w:eastAsia="Times New Roman" w:hAnsi="Arial" w:cs="Arial"/>
          <w:lang w:eastAsia="pt-BR"/>
        </w:rPr>
        <w:t>torizado) ou cadeira de rodas;</w:t>
      </w:r>
    </w:p>
    <w:p w:rsidR="0053338D" w:rsidRDefault="0053338D" w:rsidP="0053338D">
      <w:pPr>
        <w:ind w:firstLine="2552"/>
        <w:jc w:val="both"/>
        <w:rPr>
          <w:rFonts w:ascii="Arial" w:eastAsia="Times New Roman" w:hAnsi="Arial" w:cs="Arial"/>
          <w:lang w:eastAsia="pt-BR"/>
        </w:rPr>
      </w:pPr>
      <w:r w:rsidRPr="00232C97">
        <w:rPr>
          <w:rFonts w:ascii="Arial" w:eastAsia="Times New Roman" w:hAnsi="Arial" w:cs="Arial"/>
          <w:lang w:eastAsia="pt-BR"/>
        </w:rPr>
        <w:t>II - Estabelecimentos com área de 701m² a 2.400m²: mínimo d</w:t>
      </w:r>
      <w:r>
        <w:rPr>
          <w:rFonts w:ascii="Arial" w:eastAsia="Times New Roman" w:hAnsi="Arial" w:cs="Arial"/>
          <w:lang w:eastAsia="pt-BR"/>
        </w:rPr>
        <w:t>e 01 (um) triciclo motorizado;</w:t>
      </w:r>
    </w:p>
    <w:p w:rsidR="0053338D" w:rsidRDefault="0053338D" w:rsidP="0053338D">
      <w:pPr>
        <w:ind w:firstLine="2552"/>
        <w:jc w:val="both"/>
        <w:rPr>
          <w:rFonts w:ascii="Arial" w:eastAsia="Times New Roman" w:hAnsi="Arial" w:cs="Arial"/>
          <w:lang w:eastAsia="pt-BR"/>
        </w:rPr>
      </w:pPr>
      <w:r w:rsidRPr="00232C97">
        <w:rPr>
          <w:rFonts w:ascii="Arial" w:eastAsia="Times New Roman" w:hAnsi="Arial" w:cs="Arial"/>
          <w:lang w:eastAsia="pt-BR"/>
        </w:rPr>
        <w:t>III - Estabelecimentos com área de 2.401m² a 4.800m²: mínimo de 02</w:t>
      </w:r>
      <w:r>
        <w:rPr>
          <w:rFonts w:ascii="Arial" w:eastAsia="Times New Roman" w:hAnsi="Arial" w:cs="Arial"/>
          <w:lang w:eastAsia="pt-BR"/>
        </w:rPr>
        <w:t xml:space="preserve"> (dois) triciclos motorizados;</w:t>
      </w:r>
    </w:p>
    <w:p w:rsidR="0053338D" w:rsidRDefault="0053338D" w:rsidP="0053338D">
      <w:pPr>
        <w:ind w:firstLine="2552"/>
        <w:jc w:val="both"/>
        <w:rPr>
          <w:rFonts w:ascii="Arial" w:eastAsia="Times New Roman" w:hAnsi="Arial" w:cs="Arial"/>
          <w:lang w:eastAsia="pt-BR"/>
        </w:rPr>
      </w:pPr>
      <w:r w:rsidRPr="00232C97">
        <w:rPr>
          <w:rFonts w:ascii="Arial" w:eastAsia="Times New Roman" w:hAnsi="Arial" w:cs="Arial"/>
          <w:lang w:eastAsia="pt-BR"/>
        </w:rPr>
        <w:t>IV - Estabelecimentos com áreas superiores a 4.801m²: Mínimo de 03 (três) triciclos motor</w:t>
      </w:r>
      <w:r>
        <w:rPr>
          <w:rFonts w:ascii="Arial" w:eastAsia="Times New Roman" w:hAnsi="Arial" w:cs="Arial"/>
          <w:lang w:eastAsia="pt-BR"/>
        </w:rPr>
        <w:t>izados.</w:t>
      </w:r>
    </w:p>
    <w:p w:rsidR="0053338D" w:rsidRDefault="0053338D" w:rsidP="0053338D">
      <w:pPr>
        <w:ind w:firstLine="2552"/>
        <w:jc w:val="both"/>
        <w:rPr>
          <w:rFonts w:ascii="Arial" w:eastAsia="Times New Roman" w:hAnsi="Arial" w:cs="Arial"/>
          <w:lang w:eastAsia="pt-BR"/>
        </w:rPr>
      </w:pPr>
      <w:r w:rsidRPr="00232C97">
        <w:rPr>
          <w:rFonts w:ascii="Arial" w:eastAsia="Times New Roman" w:hAnsi="Arial" w:cs="Arial"/>
          <w:lang w:eastAsia="pt-BR"/>
        </w:rPr>
        <w:t>§ 2º - As empresas que administram os estabelecimentos descritos neste artigo deverão manter funcionários treinados na operação dos equipamentos facilitadores de locomoção pessoal, funcionários estes que devem, quando solicitados, instruir clientes e usuários acerca do funcionamento do equipamento e auxiliar as pessoas portadoras de necessidades especi</w:t>
      </w:r>
      <w:r>
        <w:rPr>
          <w:rFonts w:ascii="Arial" w:eastAsia="Times New Roman" w:hAnsi="Arial" w:cs="Arial"/>
          <w:lang w:eastAsia="pt-BR"/>
        </w:rPr>
        <w:t>ais a realizarem suas compras;</w:t>
      </w:r>
    </w:p>
    <w:p w:rsidR="0053338D" w:rsidRPr="00232C97" w:rsidRDefault="0053338D" w:rsidP="0053338D">
      <w:pPr>
        <w:ind w:firstLine="2552"/>
        <w:jc w:val="both"/>
        <w:rPr>
          <w:rFonts w:ascii="Arial" w:eastAsia="Times New Roman" w:hAnsi="Arial" w:cs="Arial"/>
          <w:lang w:eastAsia="pt-BR"/>
        </w:rPr>
      </w:pPr>
      <w:r w:rsidRPr="00232C97">
        <w:rPr>
          <w:rFonts w:ascii="Arial" w:eastAsia="Times New Roman" w:hAnsi="Arial" w:cs="Arial"/>
          <w:lang w:eastAsia="pt-BR"/>
        </w:rPr>
        <w:t xml:space="preserve">§ 3º - As empresas que administram os estabelecimentos descritos neste artigo deverão manter seus usuários e clientes informados, através de placas informativas colocadas em local visível na entrada do estabelecimento, acerca da possibilidade de o cliente ou usuário utilizar-se, para sua comodidade, dos equipamentos facilitadores de locomoção </w:t>
      </w:r>
      <w:proofErr w:type="gramStart"/>
      <w:r w:rsidRPr="00232C97">
        <w:rPr>
          <w:rFonts w:ascii="Arial" w:eastAsia="Times New Roman" w:hAnsi="Arial" w:cs="Arial"/>
          <w:lang w:eastAsia="pt-BR"/>
        </w:rPr>
        <w:t>pessoal a eles disponibilizados, assim como de terem instrução sobre o funcionamento e auxílio em suas compras, nos termos desta lei</w:t>
      </w:r>
      <w:proofErr w:type="gramEnd"/>
      <w:r w:rsidRPr="00232C97">
        <w:rPr>
          <w:rFonts w:ascii="Arial" w:eastAsia="Times New Roman" w:hAnsi="Arial" w:cs="Arial"/>
          <w:lang w:eastAsia="pt-BR"/>
        </w:rPr>
        <w:t>."</w:t>
      </w:r>
    </w:p>
    <w:p w:rsidR="0053338D" w:rsidRDefault="0053338D" w:rsidP="0053338D">
      <w:pPr>
        <w:ind w:firstLine="2552"/>
        <w:jc w:val="both"/>
        <w:rPr>
          <w:rFonts w:ascii="Arial" w:eastAsia="Times New Roman" w:hAnsi="Arial" w:cs="Arial"/>
          <w:lang w:eastAsia="pt-BR"/>
        </w:rPr>
      </w:pPr>
      <w:r w:rsidRPr="00232C97">
        <w:rPr>
          <w:rFonts w:ascii="Arial" w:eastAsia="Times New Roman" w:hAnsi="Arial" w:cs="Arial"/>
          <w:lang w:eastAsia="pt-BR"/>
        </w:rPr>
        <w:lastRenderedPageBreak/>
        <w:t>Art. 2º Os estabelecimentos tem prazo de 90 (noventa) dias para providenciarem os equipamentos facilitadores de locomoção.</w:t>
      </w:r>
    </w:p>
    <w:p w:rsidR="0053338D" w:rsidRDefault="0053338D" w:rsidP="0053338D">
      <w:pPr>
        <w:ind w:firstLine="2552"/>
        <w:jc w:val="both"/>
        <w:rPr>
          <w:rFonts w:ascii="Arial" w:eastAsia="Times New Roman" w:hAnsi="Arial" w:cs="Arial"/>
          <w:lang w:eastAsia="pt-BR"/>
        </w:rPr>
      </w:pPr>
      <w:r w:rsidRPr="00232C97">
        <w:rPr>
          <w:rFonts w:ascii="Arial" w:eastAsia="Times New Roman" w:hAnsi="Arial" w:cs="Arial"/>
          <w:lang w:eastAsia="pt-BR"/>
        </w:rPr>
        <w:t>Art. 3º O descumprimento da lei pelos estabelecimentos aca</w:t>
      </w:r>
      <w:r>
        <w:rPr>
          <w:rFonts w:ascii="Arial" w:eastAsia="Times New Roman" w:hAnsi="Arial" w:cs="Arial"/>
          <w:lang w:eastAsia="pt-BR"/>
        </w:rPr>
        <w:t>r</w:t>
      </w:r>
      <w:r w:rsidRPr="00232C97">
        <w:rPr>
          <w:rFonts w:ascii="Arial" w:eastAsia="Times New Roman" w:hAnsi="Arial" w:cs="Arial"/>
          <w:lang w:eastAsia="pt-BR"/>
        </w:rPr>
        <w:t>retará em multa de R$1.000.00 (um mil reais), havendo reincidência a multa será aplicada em dobro.</w:t>
      </w:r>
      <w:bookmarkStart w:id="1" w:name="artigo_2"/>
    </w:p>
    <w:p w:rsidR="0053338D" w:rsidRPr="00232C97" w:rsidRDefault="0053338D" w:rsidP="0053338D">
      <w:pPr>
        <w:ind w:firstLine="2552"/>
        <w:jc w:val="both"/>
        <w:rPr>
          <w:rFonts w:ascii="Arial" w:eastAsia="Times New Roman" w:hAnsi="Arial" w:cs="Arial"/>
          <w:lang w:eastAsia="pt-BR"/>
        </w:rPr>
      </w:pPr>
      <w:r w:rsidRPr="00232C97">
        <w:rPr>
          <w:rFonts w:ascii="Arial" w:eastAsia="Times New Roman" w:hAnsi="Arial" w:cs="Arial"/>
          <w:lang w:eastAsia="pt-BR"/>
        </w:rPr>
        <w:t>Art. 4º</w:t>
      </w:r>
      <w:bookmarkEnd w:id="1"/>
      <w:r w:rsidRPr="00232C97">
        <w:rPr>
          <w:rFonts w:ascii="Arial" w:eastAsia="Times New Roman" w:hAnsi="Arial" w:cs="Arial"/>
          <w:lang w:eastAsia="pt-BR"/>
        </w:rPr>
        <w:t xml:space="preserve"> Esta lei entra em vigor na data de sua publicação.</w:t>
      </w:r>
    </w:p>
    <w:p w:rsidR="0053338D" w:rsidRDefault="0053338D" w:rsidP="0053338D">
      <w:pPr>
        <w:ind w:firstLine="2552"/>
        <w:jc w:val="both"/>
        <w:rPr>
          <w:rFonts w:ascii="Arial" w:eastAsia="Times New Roman" w:hAnsi="Arial" w:cs="Arial"/>
          <w:lang w:eastAsia="pt-BR"/>
        </w:rPr>
      </w:pPr>
      <w:r w:rsidRPr="00232C97">
        <w:rPr>
          <w:rFonts w:ascii="Arial" w:eastAsia="Times New Roman" w:hAnsi="Arial" w:cs="Arial"/>
          <w:lang w:eastAsia="pt-BR"/>
        </w:rPr>
        <w:t>Art. 5º Revogadas as disposições em contrário.</w:t>
      </w:r>
    </w:p>
    <w:p w:rsidR="008052DA" w:rsidRPr="00585981" w:rsidRDefault="008052DA" w:rsidP="00E00D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E9E" w:rsidRDefault="00CF0E9E" w:rsidP="00585981">
      <w:pPr>
        <w:pStyle w:val="Standard"/>
        <w:tabs>
          <w:tab w:val="left" w:pos="7950"/>
        </w:tabs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 w:rsidRPr="00585981">
        <w:rPr>
          <w:rFonts w:ascii="Times New Roman" w:hAnsi="Times New Roman" w:cs="Times New Roman"/>
        </w:rPr>
        <w:t>S</w:t>
      </w:r>
      <w:r w:rsidR="003575DB" w:rsidRPr="00585981">
        <w:rPr>
          <w:rFonts w:ascii="Times New Roman" w:hAnsi="Times New Roman" w:cs="Times New Roman"/>
        </w:rPr>
        <w:t xml:space="preserve">ete </w:t>
      </w:r>
      <w:r w:rsidR="00EF5F05" w:rsidRPr="00585981">
        <w:rPr>
          <w:rFonts w:ascii="Times New Roman" w:hAnsi="Times New Roman" w:cs="Times New Roman"/>
        </w:rPr>
        <w:t>Lagoas, Sa</w:t>
      </w:r>
      <w:r w:rsidR="0053338D">
        <w:rPr>
          <w:rFonts w:ascii="Times New Roman" w:hAnsi="Times New Roman" w:cs="Times New Roman"/>
        </w:rPr>
        <w:t>la das Sessões, 17 de agosto</w:t>
      </w:r>
      <w:r w:rsidRPr="00585981">
        <w:rPr>
          <w:rFonts w:ascii="Times New Roman" w:hAnsi="Times New Roman" w:cs="Times New Roman"/>
        </w:rPr>
        <w:t xml:space="preserve"> de 2017.</w:t>
      </w:r>
      <w:proofErr w:type="gramStart"/>
      <w:r w:rsidR="00585981">
        <w:rPr>
          <w:rFonts w:ascii="Times New Roman" w:hAnsi="Times New Roman" w:cs="Times New Roman"/>
        </w:rPr>
        <w:tab/>
      </w:r>
      <w:proofErr w:type="gramEnd"/>
    </w:p>
    <w:p w:rsidR="00585981" w:rsidRDefault="00585981" w:rsidP="00585981">
      <w:pPr>
        <w:pStyle w:val="Standard"/>
        <w:tabs>
          <w:tab w:val="left" w:pos="7950"/>
        </w:tabs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</w:p>
    <w:p w:rsidR="00585981" w:rsidRPr="00585981" w:rsidRDefault="00585981" w:rsidP="00585981">
      <w:pPr>
        <w:pStyle w:val="Standard"/>
        <w:tabs>
          <w:tab w:val="left" w:pos="7950"/>
        </w:tabs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</w:p>
    <w:p w:rsidR="00585981" w:rsidRDefault="00585981" w:rsidP="00585981">
      <w:pPr>
        <w:jc w:val="center"/>
        <w:rPr>
          <w:b/>
          <w:bCs/>
          <w:i/>
          <w:iCs/>
          <w:kern w:val="2"/>
          <w:szCs w:val="20"/>
        </w:rPr>
      </w:pPr>
      <w:r>
        <w:rPr>
          <w:rFonts w:ascii="Arial Black" w:hAnsi="Arial Black" w:cs="Arial Black"/>
          <w:b/>
          <w:bCs/>
          <w:i/>
          <w:iCs/>
          <w:kern w:val="2"/>
        </w:rPr>
        <w:t>COMISSÃO DE REDAÇÃO E TÉCNICA LEGISLATIVA</w:t>
      </w:r>
    </w:p>
    <w:p w:rsidR="00585981" w:rsidRDefault="00585981" w:rsidP="00585981">
      <w:pPr>
        <w:rPr>
          <w:b/>
          <w:bCs/>
          <w:i/>
          <w:iCs/>
          <w:kern w:val="2"/>
        </w:rPr>
      </w:pPr>
    </w:p>
    <w:p w:rsidR="00585981" w:rsidRDefault="00585981" w:rsidP="00585981">
      <w:pPr>
        <w:rPr>
          <w:b/>
          <w:bCs/>
          <w:i/>
          <w:iCs/>
          <w:kern w:val="2"/>
        </w:rPr>
      </w:pPr>
    </w:p>
    <w:p w:rsidR="00585981" w:rsidRDefault="00585981" w:rsidP="0058598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585981" w:rsidRDefault="00585981" w:rsidP="0058598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585981" w:rsidRDefault="00585981" w:rsidP="00585981">
      <w:pPr>
        <w:jc w:val="center"/>
        <w:rPr>
          <w:b/>
          <w:bCs/>
          <w:i/>
          <w:iCs/>
          <w:kern w:val="2"/>
        </w:rPr>
      </w:pPr>
    </w:p>
    <w:p w:rsidR="00585981" w:rsidRDefault="00585981" w:rsidP="00585981">
      <w:pPr>
        <w:jc w:val="center"/>
        <w:rPr>
          <w:b/>
          <w:bCs/>
          <w:i/>
          <w:iCs/>
          <w:kern w:val="2"/>
        </w:rPr>
      </w:pPr>
    </w:p>
    <w:p w:rsidR="00585981" w:rsidRDefault="00585981" w:rsidP="0058598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585981" w:rsidRDefault="00585981" w:rsidP="0058598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585981" w:rsidRDefault="00585981" w:rsidP="00585981">
      <w:pPr>
        <w:rPr>
          <w:b/>
          <w:bCs/>
          <w:i/>
          <w:iCs/>
          <w:kern w:val="2"/>
        </w:rPr>
      </w:pPr>
    </w:p>
    <w:p w:rsidR="00585981" w:rsidRDefault="00585981" w:rsidP="00585981">
      <w:pPr>
        <w:rPr>
          <w:b/>
          <w:bCs/>
          <w:i/>
          <w:iCs/>
          <w:kern w:val="2"/>
        </w:rPr>
      </w:pPr>
    </w:p>
    <w:p w:rsidR="00585981" w:rsidRDefault="00585981" w:rsidP="0058598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585981" w:rsidRDefault="00585981" w:rsidP="00585981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585981" w:rsidRPr="0092409B" w:rsidRDefault="00585981" w:rsidP="00CF0E9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CF0E9E" w:rsidRDefault="00CF0E9E" w:rsidP="00CF0E9E">
      <w:pPr>
        <w:pStyle w:val="Corpodetexto"/>
        <w:jc w:val="both"/>
        <w:rPr>
          <w:color w:val="000000"/>
          <w:szCs w:val="24"/>
        </w:rPr>
      </w:pP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8E6E5C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8A" w:rsidRDefault="0040588A" w:rsidP="00963EEE">
      <w:pPr>
        <w:spacing w:after="0" w:line="240" w:lineRule="auto"/>
      </w:pPr>
      <w:r>
        <w:separator/>
      </w:r>
    </w:p>
  </w:endnote>
  <w:endnote w:type="continuationSeparator" w:id="0">
    <w:p w:rsidR="0040588A" w:rsidRDefault="0040588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8A" w:rsidRDefault="0040588A" w:rsidP="00963EEE">
      <w:pPr>
        <w:spacing w:after="0" w:line="240" w:lineRule="auto"/>
      </w:pPr>
      <w:r>
        <w:separator/>
      </w:r>
    </w:p>
  </w:footnote>
  <w:footnote w:type="continuationSeparator" w:id="0">
    <w:p w:rsidR="0040588A" w:rsidRDefault="0040588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2BC31FB" wp14:editId="18D6497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FCE4268" wp14:editId="56D6959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1542B7"/>
    <w:multiLevelType w:val="hybridMultilevel"/>
    <w:tmpl w:val="909E768C"/>
    <w:lvl w:ilvl="0" w:tplc="39D03500">
      <w:start w:val="1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3EC0"/>
    <w:rsid w:val="00014C2E"/>
    <w:rsid w:val="00065636"/>
    <w:rsid w:val="00211A3F"/>
    <w:rsid w:val="00293344"/>
    <w:rsid w:val="002B5D0D"/>
    <w:rsid w:val="002C6F70"/>
    <w:rsid w:val="003247B7"/>
    <w:rsid w:val="003575DB"/>
    <w:rsid w:val="00385E9F"/>
    <w:rsid w:val="003A6C14"/>
    <w:rsid w:val="003F275C"/>
    <w:rsid w:val="0040588A"/>
    <w:rsid w:val="00481A6F"/>
    <w:rsid w:val="004C5ED4"/>
    <w:rsid w:val="005238CA"/>
    <w:rsid w:val="0053338D"/>
    <w:rsid w:val="00576CDB"/>
    <w:rsid w:val="00585981"/>
    <w:rsid w:val="00635821"/>
    <w:rsid w:val="00693C28"/>
    <w:rsid w:val="006A3E47"/>
    <w:rsid w:val="006E6957"/>
    <w:rsid w:val="006F524A"/>
    <w:rsid w:val="007051D7"/>
    <w:rsid w:val="00706905"/>
    <w:rsid w:val="007411C6"/>
    <w:rsid w:val="00750DEF"/>
    <w:rsid w:val="0078618A"/>
    <w:rsid w:val="007959B5"/>
    <w:rsid w:val="008052DA"/>
    <w:rsid w:val="00886E42"/>
    <w:rsid w:val="008A498C"/>
    <w:rsid w:val="008A5894"/>
    <w:rsid w:val="008B7F9A"/>
    <w:rsid w:val="008C7DE1"/>
    <w:rsid w:val="008E4B91"/>
    <w:rsid w:val="008E6E5C"/>
    <w:rsid w:val="00901FE8"/>
    <w:rsid w:val="00905779"/>
    <w:rsid w:val="0092409B"/>
    <w:rsid w:val="00935ED9"/>
    <w:rsid w:val="00963EEE"/>
    <w:rsid w:val="0097039B"/>
    <w:rsid w:val="009A625C"/>
    <w:rsid w:val="00A22844"/>
    <w:rsid w:val="00A62E1C"/>
    <w:rsid w:val="00A85BD8"/>
    <w:rsid w:val="00B1559F"/>
    <w:rsid w:val="00B66DD7"/>
    <w:rsid w:val="00BD3B20"/>
    <w:rsid w:val="00BE56E6"/>
    <w:rsid w:val="00BE621C"/>
    <w:rsid w:val="00C93BB3"/>
    <w:rsid w:val="00CA43B9"/>
    <w:rsid w:val="00CB5386"/>
    <w:rsid w:val="00CF0E9E"/>
    <w:rsid w:val="00D65943"/>
    <w:rsid w:val="00DE337A"/>
    <w:rsid w:val="00DE7C41"/>
    <w:rsid w:val="00E00D97"/>
    <w:rsid w:val="00E3477F"/>
    <w:rsid w:val="00ED7C47"/>
    <w:rsid w:val="00EF5F05"/>
    <w:rsid w:val="00F933BA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2017-08-17T19:34:00Z</cp:lastPrinted>
  <dcterms:created xsi:type="dcterms:W3CDTF">2017-08-17T19:34:00Z</dcterms:created>
  <dcterms:modified xsi:type="dcterms:W3CDTF">2017-08-17T19:34:00Z</dcterms:modified>
</cp:coreProperties>
</file>