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E18CF" w:rsidRPr="006E338F" w:rsidRDefault="007051D7" w:rsidP="007E18CF">
      <w:pPr>
        <w:pStyle w:val="SemEspaamento"/>
        <w:jc w:val="both"/>
        <w:rPr>
          <w:rFonts w:ascii="Times New Roman" w:hAnsi="Times New Roman" w:cs="Times New Roman"/>
          <w:b/>
        </w:rPr>
      </w:pPr>
      <w:r w:rsidRPr="008D583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757CF4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757C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757CF4">
        <w:rPr>
          <w:rFonts w:ascii="Times New Roman" w:hAnsi="Times New Roman" w:cs="Times New Roman"/>
          <w:b/>
          <w:bCs/>
          <w:sz w:val="24"/>
          <w:szCs w:val="24"/>
        </w:rPr>
        <w:t>Nº 084</w:t>
      </w:r>
      <w:r w:rsidRPr="008D583B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8D583B">
        <w:rPr>
          <w:rFonts w:ascii="Times New Roman" w:hAnsi="Times New Roman" w:cs="Times New Roman"/>
          <w:sz w:val="24"/>
          <w:szCs w:val="24"/>
        </w:rPr>
        <w:t xml:space="preserve">– </w:t>
      </w:r>
      <w:r w:rsidR="007E18CF" w:rsidRPr="006E338F">
        <w:rPr>
          <w:rFonts w:ascii="Times New Roman" w:hAnsi="Times New Roman" w:cs="Times New Roman"/>
          <w:b/>
          <w:color w:val="000000"/>
        </w:rPr>
        <w:t xml:space="preserve">DISPÕE SOBRE A </w:t>
      </w:r>
      <w:r w:rsidR="00757CF4">
        <w:rPr>
          <w:rFonts w:ascii="Times New Roman" w:hAnsi="Times New Roman" w:cs="Times New Roman"/>
          <w:b/>
          <w:color w:val="000000"/>
        </w:rPr>
        <w:t>INCLUSÃO DE QUADRAS POLIESPORTIVAS NOS PROJETOS DE CONSTRUÇÃO DE ESCOLAS PÚBLICAS E DÁ OUTRAS PROVIDÊNCIAS</w:t>
      </w:r>
    </w:p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757CF4">
        <w:rPr>
          <w:rFonts w:ascii="Times New Roman" w:hAnsi="Times New Roman" w:cs="Times New Roman"/>
          <w:sz w:val="24"/>
          <w:szCs w:val="24"/>
        </w:rPr>
        <w:t>MILTON MAURÍCIO MARTINS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E18CF" w:rsidRDefault="007E18CF" w:rsidP="007E18CF">
      <w:pPr>
        <w:pStyle w:val="SemEspaamento"/>
        <w:ind w:firstLine="3544"/>
        <w:jc w:val="both"/>
        <w:rPr>
          <w:sz w:val="28"/>
          <w:szCs w:val="28"/>
        </w:rPr>
      </w:pPr>
    </w:p>
    <w:p w:rsidR="007051D7" w:rsidRPr="007E18CF" w:rsidRDefault="007E18CF" w:rsidP="007E18CF">
      <w:pPr>
        <w:pStyle w:val="SemEspaamento"/>
        <w:jc w:val="both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t xml:space="preserve">          </w:t>
      </w:r>
      <w:r w:rsidR="00A3591C">
        <w:rPr>
          <w:sz w:val="28"/>
          <w:szCs w:val="28"/>
        </w:rPr>
        <w:tab/>
      </w:r>
      <w:r w:rsidR="00A3591C">
        <w:rPr>
          <w:sz w:val="28"/>
          <w:szCs w:val="28"/>
        </w:rPr>
        <w:tab/>
      </w:r>
      <w:r w:rsidR="00757CF4">
        <w:rPr>
          <w:sz w:val="28"/>
          <w:szCs w:val="28"/>
        </w:rPr>
        <w:t>O Anteprojeto de Lei nº 084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757CF4">
        <w:rPr>
          <w:sz w:val="28"/>
          <w:szCs w:val="28"/>
        </w:rPr>
        <w:t xml:space="preserve"> </w:t>
      </w:r>
      <w:r w:rsidR="00757CF4" w:rsidRPr="006E338F">
        <w:rPr>
          <w:rFonts w:ascii="Times New Roman" w:hAnsi="Times New Roman" w:cs="Times New Roman"/>
          <w:b/>
          <w:color w:val="000000"/>
        </w:rPr>
        <w:t xml:space="preserve">DISPÕE SOBRE A </w:t>
      </w:r>
      <w:r w:rsidR="00757CF4">
        <w:rPr>
          <w:rFonts w:ascii="Times New Roman" w:hAnsi="Times New Roman" w:cs="Times New Roman"/>
          <w:b/>
          <w:color w:val="000000"/>
        </w:rPr>
        <w:t>INCLUSÃO DE QUADRAS POLIESPORTIVAS NOS PROJETOS DE CONSTRUÇÃO DE ESCOLAS PÚBLICAS E DÁ OUTRAS PROVIDÊNCIAS</w:t>
      </w:r>
      <w:r>
        <w:rPr>
          <w:rFonts w:ascii="Times New Roman" w:hAnsi="Times New Roman" w:cs="Times New Roman"/>
          <w:b/>
        </w:rPr>
        <w:t xml:space="preserve">, </w:t>
      </w:r>
      <w:r w:rsidR="00B1559F">
        <w:rPr>
          <w:sz w:val="28"/>
          <w:szCs w:val="28"/>
        </w:rPr>
        <w:t>de autoria do</w:t>
      </w:r>
      <w:r w:rsidR="008D583B" w:rsidRPr="008D583B">
        <w:rPr>
          <w:rFonts w:ascii="Times New Roman" w:hAnsi="Times New Roman" w:cs="Times New Roman"/>
          <w:sz w:val="24"/>
          <w:szCs w:val="24"/>
        </w:rPr>
        <w:t xml:space="preserve"> </w:t>
      </w:r>
      <w:r w:rsidR="008D583B">
        <w:rPr>
          <w:rFonts w:ascii="Times New Roman" w:hAnsi="Times New Roman" w:cs="Times New Roman"/>
          <w:sz w:val="24"/>
          <w:szCs w:val="24"/>
        </w:rPr>
        <w:t>VE</w:t>
      </w:r>
      <w:r w:rsidR="00225269">
        <w:rPr>
          <w:rFonts w:ascii="Times New Roman" w:hAnsi="Times New Roman" w:cs="Times New Roman"/>
          <w:sz w:val="24"/>
          <w:szCs w:val="24"/>
        </w:rPr>
        <w:t>READO</w:t>
      </w:r>
      <w:r w:rsidR="00757CF4">
        <w:rPr>
          <w:rFonts w:ascii="Times New Roman" w:hAnsi="Times New Roman" w:cs="Times New Roman"/>
          <w:sz w:val="24"/>
          <w:szCs w:val="24"/>
        </w:rPr>
        <w:t>R MILTON MAURÍCIO MARTINS</w:t>
      </w:r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A3591C">
      <w:pPr>
        <w:pStyle w:val="Recuodecorpodetexto21"/>
        <w:ind w:firstLine="1416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</w:r>
      <w:r w:rsidR="00A3591C">
        <w:rPr>
          <w:rFonts w:ascii="Times New Roman" w:hAnsi="Times New Roman" w:cs="Times New Roman"/>
          <w:sz w:val="28"/>
          <w:szCs w:val="28"/>
        </w:rPr>
        <w:tab/>
      </w:r>
      <w:r w:rsidRPr="007051D7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A03D1" w:rsidRDefault="002A03D1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rFonts w:ascii="Bitstream Vera Sans" w:eastAsiaTheme="minorHAnsi" w:hAnsi="Bitstream Vera Sans" w:cs="Bitstream Vera Sans"/>
          <w:bCs w:val="0"/>
          <w:sz w:val="28"/>
          <w:szCs w:val="28"/>
        </w:rPr>
      </w:pPr>
    </w:p>
    <w:p w:rsidR="007E18CF" w:rsidRPr="007E18CF" w:rsidRDefault="007E18CF" w:rsidP="007E18CF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757CF4">
        <w:rPr>
          <w:sz w:val="24"/>
          <w:szCs w:val="24"/>
        </w:rPr>
        <w:t>084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85E9F">
        <w:rPr>
          <w:sz w:val="24"/>
          <w:szCs w:val="24"/>
        </w:rPr>
        <w:t xml:space="preserve">EREADOR </w:t>
      </w:r>
      <w:r w:rsidR="00757CF4">
        <w:rPr>
          <w:sz w:val="24"/>
          <w:szCs w:val="24"/>
        </w:rPr>
        <w:t>MILTON MAURÍCIO MARTINS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212D5B" w:rsidRPr="006E338F" w:rsidRDefault="007051D7" w:rsidP="006E338F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6E338F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6E338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2A03D1" w:rsidRDefault="002A03D1" w:rsidP="002A03D1">
      <w:pPr>
        <w:ind w:left="2410" w:right="-1"/>
        <w:jc w:val="both"/>
        <w:rPr>
          <w:rFonts w:ascii="Arial" w:hAnsi="Arial" w:cs="Arial"/>
          <w:b/>
        </w:rPr>
      </w:pPr>
    </w:p>
    <w:p w:rsidR="00757CF4" w:rsidRPr="00EC60CD" w:rsidRDefault="00757CF4" w:rsidP="00EC60CD">
      <w:pPr>
        <w:widowControl w:val="0"/>
        <w:overflowPunct w:val="0"/>
        <w:autoSpaceDE w:val="0"/>
        <w:autoSpaceDN w:val="0"/>
        <w:adjustRightInd w:val="0"/>
        <w:spacing w:line="254" w:lineRule="auto"/>
        <w:ind w:left="39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CF4">
        <w:rPr>
          <w:rFonts w:ascii="Times New Roman" w:hAnsi="Times New Roman" w:cs="Times New Roman"/>
          <w:b/>
          <w:bCs/>
          <w:sz w:val="24"/>
          <w:szCs w:val="24"/>
        </w:rPr>
        <w:t xml:space="preserve">DISPÕE </w:t>
      </w:r>
      <w:r w:rsidRPr="00757CF4">
        <w:rPr>
          <w:rFonts w:ascii="Times New Roman" w:hAnsi="Times New Roman" w:cs="Times New Roman"/>
          <w:b/>
          <w:sz w:val="24"/>
          <w:szCs w:val="24"/>
        </w:rPr>
        <w:t>SOBRE A INCLUSÃO DE QUADRAS</w:t>
      </w:r>
      <w:r w:rsidRPr="00757C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7CF4">
        <w:rPr>
          <w:rFonts w:ascii="Times New Roman" w:hAnsi="Times New Roman" w:cs="Times New Roman"/>
          <w:b/>
          <w:sz w:val="24"/>
          <w:szCs w:val="24"/>
        </w:rPr>
        <w:t xml:space="preserve">POLIESPORTIVAS NOS PROJETOS DE CONSTRUÇÃO DE ESCOLAS PÚBLICAS E DÁ OUTRAS PROVIDÊNCIAS. </w:t>
      </w:r>
    </w:p>
    <w:p w:rsidR="00757CF4" w:rsidRPr="00757CF4" w:rsidRDefault="00757CF4" w:rsidP="00757C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57CF4" w:rsidRPr="00757CF4" w:rsidRDefault="00757CF4" w:rsidP="00757CF4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57CF4">
        <w:rPr>
          <w:rFonts w:ascii="Times New Roman" w:hAnsi="Times New Roman" w:cs="Times New Roman"/>
          <w:sz w:val="24"/>
          <w:szCs w:val="24"/>
        </w:rPr>
        <w:t>Art.1º. Os projetos e as construções de Escolas Públicas do Município de Sete Lagoas incluirão, necessariamente, quadras poliesportivas para incentivar práticas esportivas e atividades físicas nas escolas.</w:t>
      </w:r>
    </w:p>
    <w:p w:rsidR="00757CF4" w:rsidRPr="00757CF4" w:rsidRDefault="00757CF4" w:rsidP="00757C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57CF4" w:rsidRPr="00757CF4" w:rsidRDefault="00757CF4" w:rsidP="00757CF4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57CF4">
        <w:rPr>
          <w:rFonts w:ascii="Times New Roman" w:hAnsi="Times New Roman" w:cs="Times New Roman"/>
          <w:sz w:val="24"/>
          <w:szCs w:val="24"/>
        </w:rPr>
        <w:t xml:space="preserve">Parágrafo Único: </w:t>
      </w:r>
      <w:proofErr w:type="gramStart"/>
      <w:r w:rsidRPr="00757CF4">
        <w:rPr>
          <w:rFonts w:ascii="Times New Roman" w:hAnsi="Times New Roman" w:cs="Times New Roman"/>
          <w:sz w:val="24"/>
          <w:szCs w:val="24"/>
        </w:rPr>
        <w:t>Caberá</w:t>
      </w:r>
      <w:proofErr w:type="gramEnd"/>
      <w:r w:rsidRPr="00757CF4">
        <w:rPr>
          <w:rFonts w:ascii="Times New Roman" w:hAnsi="Times New Roman" w:cs="Times New Roman"/>
          <w:sz w:val="24"/>
          <w:szCs w:val="24"/>
        </w:rPr>
        <w:t xml:space="preserve"> à Secretaria Municipal de Educação o controle e a fiscalização do disposto nesta Lei.</w:t>
      </w:r>
    </w:p>
    <w:p w:rsidR="00757CF4" w:rsidRPr="00757CF4" w:rsidRDefault="00757CF4" w:rsidP="00757C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57CF4" w:rsidRPr="00757CF4" w:rsidRDefault="00757CF4" w:rsidP="00757CF4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57CF4">
        <w:rPr>
          <w:rFonts w:ascii="Times New Roman" w:hAnsi="Times New Roman" w:cs="Times New Roman"/>
          <w:sz w:val="24"/>
          <w:szCs w:val="24"/>
        </w:rPr>
        <w:t>Art.2º. O Conselho Municipal de Educação apenas concederá autorização para funcionamento de estabelecimento de ensino se cumprido o disposto nesta Lei.</w:t>
      </w:r>
    </w:p>
    <w:p w:rsidR="00757CF4" w:rsidRPr="00757CF4" w:rsidRDefault="00757CF4" w:rsidP="00EC60C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57CF4" w:rsidRPr="00757CF4" w:rsidRDefault="00757CF4" w:rsidP="00757CF4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57CF4">
        <w:rPr>
          <w:rFonts w:ascii="Times New Roman" w:hAnsi="Times New Roman" w:cs="Times New Roman"/>
          <w:sz w:val="24"/>
          <w:szCs w:val="24"/>
        </w:rPr>
        <w:t>Art.3º. O Poder Executivo Municipal regulamentará a presente lei no prazo de 90 (noventa) dias a contar da data da sua publicação, após o que esta lei entrará em vigor.</w:t>
      </w:r>
    </w:p>
    <w:p w:rsidR="00757CF4" w:rsidRPr="00757CF4" w:rsidRDefault="00757CF4" w:rsidP="00757CF4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757CF4" w:rsidRPr="00757CF4" w:rsidRDefault="00757CF4" w:rsidP="00EC60CD">
      <w:pPr>
        <w:pStyle w:val="SemEspaamento"/>
        <w:ind w:left="170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CF4">
        <w:rPr>
          <w:rFonts w:ascii="Times New Roman" w:hAnsi="Times New Roman" w:cs="Times New Roman"/>
          <w:sz w:val="24"/>
          <w:szCs w:val="24"/>
        </w:rPr>
        <w:t>Art. 4º. Esta lei entrar em vigor na data de sua publicação.</w:t>
      </w:r>
    </w:p>
    <w:p w:rsidR="00757CF4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p w:rsidR="00757CF4" w:rsidRPr="00757CF4" w:rsidRDefault="00757CF4" w:rsidP="00757CF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CF4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757CF4" w:rsidRDefault="00757CF4" w:rsidP="00757CF4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757CF4" w:rsidRPr="002A03D1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sectPr w:rsidR="00757CF4" w:rsidRPr="002A03D1" w:rsidSect="007E18CF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1D" w:rsidRDefault="0042161D" w:rsidP="00963EEE">
      <w:pPr>
        <w:spacing w:after="0" w:line="240" w:lineRule="auto"/>
      </w:pPr>
      <w:r>
        <w:separator/>
      </w:r>
    </w:p>
  </w:endnote>
  <w:endnote w:type="continuationSeparator" w:id="0">
    <w:p w:rsidR="0042161D" w:rsidRDefault="0042161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1D" w:rsidRDefault="0042161D" w:rsidP="00963EEE">
      <w:pPr>
        <w:spacing w:after="0" w:line="240" w:lineRule="auto"/>
      </w:pPr>
      <w:r>
        <w:separator/>
      </w:r>
    </w:p>
  </w:footnote>
  <w:footnote w:type="continuationSeparator" w:id="0">
    <w:p w:rsidR="0042161D" w:rsidRDefault="0042161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30BF14F" wp14:editId="4C3527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30EF37" wp14:editId="2655E6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185102"/>
    <w:rsid w:val="00211A3F"/>
    <w:rsid w:val="00212D5B"/>
    <w:rsid w:val="00225269"/>
    <w:rsid w:val="002A03D1"/>
    <w:rsid w:val="002B5D0D"/>
    <w:rsid w:val="003247B7"/>
    <w:rsid w:val="003575DB"/>
    <w:rsid w:val="00385E9F"/>
    <w:rsid w:val="003A6C14"/>
    <w:rsid w:val="0042161D"/>
    <w:rsid w:val="0045662A"/>
    <w:rsid w:val="00481A6F"/>
    <w:rsid w:val="004C5ED4"/>
    <w:rsid w:val="005238CA"/>
    <w:rsid w:val="005252B8"/>
    <w:rsid w:val="00576CDB"/>
    <w:rsid w:val="00635821"/>
    <w:rsid w:val="00676090"/>
    <w:rsid w:val="00693C28"/>
    <w:rsid w:val="006A3E47"/>
    <w:rsid w:val="006E338F"/>
    <w:rsid w:val="006E6957"/>
    <w:rsid w:val="006F524A"/>
    <w:rsid w:val="007051D7"/>
    <w:rsid w:val="00750DEF"/>
    <w:rsid w:val="00757CF4"/>
    <w:rsid w:val="007679F7"/>
    <w:rsid w:val="007959B5"/>
    <w:rsid w:val="007E18CF"/>
    <w:rsid w:val="0081257E"/>
    <w:rsid w:val="00886E42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7039B"/>
    <w:rsid w:val="009A625C"/>
    <w:rsid w:val="00A03C20"/>
    <w:rsid w:val="00A22844"/>
    <w:rsid w:val="00A3591C"/>
    <w:rsid w:val="00A85BD8"/>
    <w:rsid w:val="00B1559F"/>
    <w:rsid w:val="00B66DD7"/>
    <w:rsid w:val="00BE56E6"/>
    <w:rsid w:val="00BE621C"/>
    <w:rsid w:val="00BF1992"/>
    <w:rsid w:val="00CF0E9E"/>
    <w:rsid w:val="00D65943"/>
    <w:rsid w:val="00DE557E"/>
    <w:rsid w:val="00DE7C41"/>
    <w:rsid w:val="00EC60CD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2017-05-18T18:23:00Z</cp:lastPrinted>
  <dcterms:created xsi:type="dcterms:W3CDTF">2017-05-18T18:23:00Z</dcterms:created>
  <dcterms:modified xsi:type="dcterms:W3CDTF">2017-05-18T18:23:00Z</dcterms:modified>
</cp:coreProperties>
</file>