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885" w:type="dxa"/>
        <w:tblLayout w:type="fixed"/>
        <w:tblCellMar>
          <w:left w:w="180" w:type="dxa"/>
          <w:right w:w="180" w:type="dxa"/>
        </w:tblCellMar>
        <w:tblLook w:val="0000" w:firstRow="0" w:lastRow="0" w:firstColumn="0" w:lastColumn="0" w:noHBand="0" w:noVBand="0"/>
      </w:tblPr>
      <w:tblGrid>
        <w:gridCol w:w="1598"/>
        <w:gridCol w:w="8287"/>
      </w:tblGrid>
      <w:tr w:rsidR="00F76885" w:rsidRPr="00CA4E4B" w:rsidTr="009F26B9">
        <w:trPr>
          <w:trHeight w:val="1038"/>
        </w:trPr>
        <w:tc>
          <w:tcPr>
            <w:tcW w:w="1598" w:type="dxa"/>
            <w:vAlign w:val="center"/>
          </w:tcPr>
          <w:p w:rsidR="00F76885" w:rsidRPr="00CA4E4B" w:rsidRDefault="00761A50" w:rsidP="00F76885">
            <w:pPr>
              <w:spacing w:after="0" w:line="240" w:lineRule="auto"/>
              <w:ind w:left="985"/>
              <w:jc w:val="both"/>
            </w:pPr>
            <w:bookmarkStart w:id="0" w:name="_GoBack"/>
            <w:bookmarkEnd w:id="0"/>
            <w:r w:rsidRPr="00CA4E4B">
              <w:rPr>
                <w:noProof/>
              </w:rPr>
              <w:drawing>
                <wp:anchor distT="0" distB="0" distL="114300" distR="114300" simplePos="0" relativeHeight="251657216" behindDoc="0" locked="0" layoutInCell="1" allowOverlap="1">
                  <wp:simplePos x="0" y="0"/>
                  <wp:positionH relativeFrom="margin">
                    <wp:posOffset>-116205</wp:posOffset>
                  </wp:positionH>
                  <wp:positionV relativeFrom="margin">
                    <wp:posOffset>-276860</wp:posOffset>
                  </wp:positionV>
                  <wp:extent cx="685800" cy="800100"/>
                  <wp:effectExtent l="19050" t="0" r="0" b="0"/>
                  <wp:wrapNone/>
                  <wp:docPr id="10" name="Image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4"/>
                          <pic:cNvPicPr>
                            <a:picLocks noChangeAspect="1" noChangeArrowheads="1"/>
                          </pic:cNvPicPr>
                        </pic:nvPicPr>
                        <pic:blipFill>
                          <a:blip r:embed="rId8"/>
                          <a:srcRect/>
                          <a:stretch>
                            <a:fillRect/>
                          </a:stretch>
                        </pic:blipFill>
                        <pic:spPr bwMode="auto">
                          <a:xfrm>
                            <a:off x="0" y="0"/>
                            <a:ext cx="685800" cy="800100"/>
                          </a:xfrm>
                          <a:prstGeom prst="rect">
                            <a:avLst/>
                          </a:prstGeom>
                          <a:noFill/>
                          <a:ln w="9525">
                            <a:noFill/>
                            <a:miter lim="800000"/>
                            <a:headEnd/>
                            <a:tailEnd/>
                          </a:ln>
                        </pic:spPr>
                      </pic:pic>
                    </a:graphicData>
                  </a:graphic>
                </wp:anchor>
              </w:drawing>
            </w:r>
          </w:p>
        </w:tc>
        <w:tc>
          <w:tcPr>
            <w:tcW w:w="8287" w:type="dxa"/>
            <w:vAlign w:val="center"/>
          </w:tcPr>
          <w:p w:rsidR="00F76885" w:rsidRPr="00CA4E4B" w:rsidRDefault="00F76885" w:rsidP="00F76885">
            <w:pPr>
              <w:keepNext/>
              <w:spacing w:after="0" w:line="240" w:lineRule="auto"/>
              <w:ind w:left="-180"/>
              <w:jc w:val="both"/>
              <w:rPr>
                <w:rFonts w:ascii="Times New Roman" w:hAnsi="Times New Roman"/>
                <w:sz w:val="36"/>
                <w:szCs w:val="36"/>
              </w:rPr>
            </w:pPr>
            <w:r w:rsidRPr="00CA4E4B">
              <w:rPr>
                <w:rFonts w:ascii="Times New Roman" w:hAnsi="Times New Roman"/>
                <w:sz w:val="36"/>
                <w:szCs w:val="36"/>
              </w:rPr>
              <w:t>PREFEITURA MUNICIPAL DE SETE LAGOAS</w:t>
            </w:r>
          </w:p>
        </w:tc>
      </w:tr>
    </w:tbl>
    <w:p w:rsidR="00F76885" w:rsidRPr="00CA4E4B" w:rsidRDefault="00F76885" w:rsidP="00F76885">
      <w:pPr>
        <w:autoSpaceDE w:val="0"/>
        <w:spacing w:after="0" w:line="240" w:lineRule="auto"/>
        <w:ind w:left="2268" w:right="-2" w:firstLine="3"/>
        <w:jc w:val="both"/>
        <w:rPr>
          <w:rFonts w:ascii="Times New Roman" w:hAnsi="Times New Roman"/>
          <w:b/>
          <w:bCs/>
          <w:sz w:val="24"/>
          <w:szCs w:val="24"/>
        </w:rPr>
      </w:pPr>
    </w:p>
    <w:p w:rsidR="00F76885" w:rsidRPr="00EE1DE3" w:rsidRDefault="00D46FA1" w:rsidP="00F76885">
      <w:pPr>
        <w:autoSpaceDE w:val="0"/>
        <w:spacing w:after="0" w:line="240" w:lineRule="auto"/>
        <w:ind w:left="2268" w:right="-2" w:firstLine="3"/>
        <w:jc w:val="both"/>
        <w:rPr>
          <w:rFonts w:ascii="Times New Roman" w:hAnsi="Times New Roman"/>
          <w:b/>
          <w:bCs/>
          <w:sz w:val="24"/>
          <w:szCs w:val="24"/>
        </w:rPr>
      </w:pPr>
      <w:r w:rsidRPr="00EE1DE3">
        <w:rPr>
          <w:rFonts w:ascii="Times New Roman" w:hAnsi="Times New Roman"/>
          <w:b/>
          <w:bCs/>
          <w:sz w:val="24"/>
          <w:szCs w:val="24"/>
        </w:rPr>
        <w:t>SUBSTITUTIVO</w:t>
      </w:r>
      <w:r w:rsidR="00EE1DE3" w:rsidRPr="00EE1DE3">
        <w:rPr>
          <w:rFonts w:ascii="Times New Roman" w:hAnsi="Times New Roman"/>
          <w:b/>
          <w:bCs/>
          <w:sz w:val="24"/>
          <w:szCs w:val="24"/>
        </w:rPr>
        <w:t xml:space="preserve"> Nº </w:t>
      </w:r>
      <w:r w:rsidRPr="00EE1DE3">
        <w:rPr>
          <w:rFonts w:ascii="Times New Roman" w:hAnsi="Times New Roman"/>
          <w:b/>
          <w:bCs/>
          <w:sz w:val="24"/>
          <w:szCs w:val="24"/>
        </w:rPr>
        <w:t>01</w:t>
      </w:r>
      <w:r w:rsidR="00EE1DE3" w:rsidRPr="00EE1DE3">
        <w:rPr>
          <w:rFonts w:ascii="Times New Roman" w:hAnsi="Times New Roman"/>
          <w:b/>
          <w:bCs/>
          <w:sz w:val="24"/>
          <w:szCs w:val="24"/>
        </w:rPr>
        <w:t>/2017 AO PROJETO DE LEI Nº</w:t>
      </w:r>
      <w:r w:rsidR="00F76885" w:rsidRPr="00EE1DE3">
        <w:rPr>
          <w:rFonts w:ascii="Times New Roman" w:hAnsi="Times New Roman"/>
          <w:b/>
          <w:bCs/>
          <w:sz w:val="24"/>
          <w:szCs w:val="24"/>
        </w:rPr>
        <w:t xml:space="preserve"> </w:t>
      </w:r>
      <w:r w:rsidR="00EE1DE3" w:rsidRPr="00EE1DE3">
        <w:rPr>
          <w:rFonts w:ascii="Times New Roman" w:hAnsi="Times New Roman"/>
          <w:b/>
          <w:bCs/>
          <w:sz w:val="24"/>
          <w:szCs w:val="24"/>
        </w:rPr>
        <w:t>08/</w:t>
      </w:r>
      <w:r w:rsidR="00F76885" w:rsidRPr="00EE1DE3">
        <w:rPr>
          <w:rFonts w:ascii="Times New Roman" w:hAnsi="Times New Roman"/>
          <w:b/>
          <w:bCs/>
          <w:sz w:val="24"/>
          <w:szCs w:val="24"/>
        </w:rPr>
        <w:t>2017.</w:t>
      </w:r>
    </w:p>
    <w:p w:rsidR="00442EAA" w:rsidRPr="00EE1DE3" w:rsidRDefault="00442EAA" w:rsidP="00F76885">
      <w:pPr>
        <w:pStyle w:val="Recuodecorpodetexto21"/>
        <w:ind w:firstLine="0"/>
        <w:rPr>
          <w:rFonts w:eastAsia="Times New Roman"/>
          <w:b/>
          <w:szCs w:val="24"/>
        </w:rPr>
      </w:pPr>
    </w:p>
    <w:p w:rsidR="009167C8" w:rsidRPr="00CA4E4B" w:rsidRDefault="00442EAA" w:rsidP="00F76885">
      <w:pPr>
        <w:tabs>
          <w:tab w:val="left" w:pos="4111"/>
        </w:tabs>
        <w:spacing w:after="0" w:line="240" w:lineRule="auto"/>
        <w:ind w:left="2268"/>
        <w:jc w:val="both"/>
        <w:rPr>
          <w:b/>
          <w:sz w:val="24"/>
          <w:szCs w:val="24"/>
        </w:rPr>
      </w:pPr>
      <w:r w:rsidRPr="00CA4E4B">
        <w:rPr>
          <w:rFonts w:ascii="Times New Roman" w:hAnsi="Times New Roman"/>
          <w:b/>
          <w:sz w:val="24"/>
          <w:szCs w:val="24"/>
        </w:rPr>
        <w:t>DISPÕE SOBRE OS MEIOS DE COBRANÇA DE CRÉDITOS TRIBUTÁRIOS E NÃO TRIBUTÁRIOS INSCRITOS EM DÍVIDA ATIVA E DÁ OUTRAS PROVIDÊNCIAS</w:t>
      </w:r>
      <w:r w:rsidR="00F76885" w:rsidRPr="00CA4E4B">
        <w:rPr>
          <w:rFonts w:ascii="Times New Roman" w:hAnsi="Times New Roman"/>
          <w:b/>
          <w:sz w:val="24"/>
          <w:szCs w:val="24"/>
        </w:rPr>
        <w:t>.</w:t>
      </w:r>
    </w:p>
    <w:p w:rsidR="00442EAA" w:rsidRPr="00CA4E4B" w:rsidRDefault="00442EAA" w:rsidP="00F76885">
      <w:pPr>
        <w:spacing w:after="0" w:line="240" w:lineRule="auto"/>
        <w:ind w:left="1418" w:firstLine="850"/>
        <w:jc w:val="both"/>
        <w:rPr>
          <w:rFonts w:ascii="Times New Roman" w:hAnsi="Times New Roman"/>
          <w:sz w:val="24"/>
          <w:szCs w:val="24"/>
        </w:rPr>
      </w:pPr>
    </w:p>
    <w:p w:rsidR="00F6766A" w:rsidRPr="00CA4E4B" w:rsidRDefault="00F6766A" w:rsidP="00F76885">
      <w:pPr>
        <w:spacing w:after="0" w:line="240" w:lineRule="auto"/>
        <w:ind w:firstLine="2268"/>
        <w:jc w:val="both"/>
        <w:rPr>
          <w:rFonts w:ascii="Times New Roman" w:hAnsi="Times New Roman"/>
          <w:sz w:val="24"/>
          <w:szCs w:val="24"/>
        </w:rPr>
      </w:pPr>
      <w:r w:rsidRPr="00CA4E4B">
        <w:rPr>
          <w:rFonts w:ascii="Times New Roman" w:hAnsi="Times New Roman"/>
          <w:sz w:val="24"/>
          <w:szCs w:val="24"/>
        </w:rPr>
        <w:t xml:space="preserve">Art. 1º </w:t>
      </w:r>
      <w:proofErr w:type="gramStart"/>
      <w:r w:rsidRPr="00CA4E4B">
        <w:rPr>
          <w:rFonts w:ascii="Times New Roman" w:hAnsi="Times New Roman"/>
          <w:sz w:val="24"/>
          <w:szCs w:val="24"/>
        </w:rPr>
        <w:t>O Poder Executivo, aí compreendidos</w:t>
      </w:r>
      <w:proofErr w:type="gramEnd"/>
      <w:r w:rsidRPr="00CA4E4B">
        <w:rPr>
          <w:rFonts w:ascii="Times New Roman" w:hAnsi="Times New Roman"/>
          <w:sz w:val="24"/>
          <w:szCs w:val="24"/>
        </w:rPr>
        <w:t xml:space="preserve"> os órgãos da </w:t>
      </w:r>
      <w:r w:rsidR="000F3FF6" w:rsidRPr="00CA4E4B">
        <w:rPr>
          <w:rFonts w:ascii="Times New Roman" w:hAnsi="Times New Roman"/>
          <w:sz w:val="24"/>
          <w:szCs w:val="24"/>
        </w:rPr>
        <w:t>Administração Direta, Indireta, Autárquica e Fundacional</w:t>
      </w:r>
      <w:r w:rsidRPr="00CA4E4B">
        <w:rPr>
          <w:rFonts w:ascii="Times New Roman" w:hAnsi="Times New Roman"/>
          <w:sz w:val="24"/>
          <w:szCs w:val="24"/>
        </w:rPr>
        <w:t>, poderá utilizar o protesto ou a execução fiscal como meios de cobrança de créditos tributários e não tributários inscritos em dívida ativ</w:t>
      </w:r>
      <w:r w:rsidR="000F3FF6" w:rsidRPr="00CA4E4B">
        <w:rPr>
          <w:rFonts w:ascii="Times New Roman" w:hAnsi="Times New Roman"/>
          <w:sz w:val="24"/>
          <w:szCs w:val="24"/>
        </w:rPr>
        <w:t>a, observados os limites desta L</w:t>
      </w:r>
      <w:r w:rsidRPr="00CA4E4B">
        <w:rPr>
          <w:rFonts w:ascii="Times New Roman" w:hAnsi="Times New Roman"/>
          <w:sz w:val="24"/>
          <w:szCs w:val="24"/>
        </w:rPr>
        <w:t>ei e ainda os critérios da eficiência administrativa, de custos de administração e cobrança, praticidade, economicidade, interesse público e as peculiaridades locais.</w:t>
      </w:r>
    </w:p>
    <w:p w:rsidR="00F76885" w:rsidRPr="00CA4E4B" w:rsidRDefault="00F76885" w:rsidP="00F76885">
      <w:pPr>
        <w:spacing w:after="0" w:line="240" w:lineRule="auto"/>
        <w:ind w:firstLine="2268"/>
        <w:jc w:val="both"/>
        <w:rPr>
          <w:rFonts w:ascii="Times New Roman" w:hAnsi="Times New Roman"/>
          <w:sz w:val="24"/>
          <w:szCs w:val="24"/>
        </w:rPr>
      </w:pPr>
    </w:p>
    <w:p w:rsidR="00F6766A" w:rsidRPr="00CA4E4B" w:rsidRDefault="00F6766A" w:rsidP="00F76885">
      <w:pPr>
        <w:spacing w:after="0" w:line="240" w:lineRule="auto"/>
        <w:ind w:firstLine="2268"/>
        <w:jc w:val="both"/>
        <w:rPr>
          <w:rFonts w:ascii="Times New Roman" w:hAnsi="Times New Roman"/>
          <w:sz w:val="24"/>
          <w:szCs w:val="24"/>
        </w:rPr>
      </w:pPr>
      <w:r w:rsidRPr="00CA4E4B">
        <w:rPr>
          <w:rFonts w:ascii="Times New Roman" w:hAnsi="Times New Roman"/>
          <w:sz w:val="24"/>
          <w:szCs w:val="24"/>
        </w:rPr>
        <w:t>§ 1º A Secretaria Municipal d</w:t>
      </w:r>
      <w:r w:rsidR="000F3FF6" w:rsidRPr="00CA4E4B">
        <w:rPr>
          <w:rFonts w:ascii="Times New Roman" w:hAnsi="Times New Roman"/>
          <w:sz w:val="24"/>
          <w:szCs w:val="24"/>
        </w:rPr>
        <w:t>a</w:t>
      </w:r>
      <w:r w:rsidRPr="00CA4E4B">
        <w:rPr>
          <w:rFonts w:ascii="Times New Roman" w:hAnsi="Times New Roman"/>
          <w:sz w:val="24"/>
          <w:szCs w:val="24"/>
        </w:rPr>
        <w:t xml:space="preserve"> Fazenda é a responsável pela apuração, consolidação e inscrição dos créditos tributários na dívida ativa do município, bem como pela emissão das </w:t>
      </w:r>
      <w:proofErr w:type="spellStart"/>
      <w:r w:rsidRPr="00CA4E4B">
        <w:rPr>
          <w:rFonts w:ascii="Times New Roman" w:hAnsi="Times New Roman"/>
          <w:sz w:val="24"/>
          <w:szCs w:val="24"/>
        </w:rPr>
        <w:t>CDAs</w:t>
      </w:r>
      <w:proofErr w:type="spellEnd"/>
      <w:r w:rsidRPr="00CA4E4B">
        <w:rPr>
          <w:rFonts w:ascii="Times New Roman" w:hAnsi="Times New Roman"/>
          <w:sz w:val="24"/>
          <w:szCs w:val="24"/>
        </w:rPr>
        <w:t xml:space="preserve"> e ainda pelo encaminhamento das mesmas a Procuradoria Geral do Município para que se proceda com a cobrança.</w:t>
      </w:r>
    </w:p>
    <w:p w:rsidR="00F76885" w:rsidRPr="00CA4E4B" w:rsidRDefault="00F76885" w:rsidP="00F76885">
      <w:pPr>
        <w:spacing w:after="0" w:line="240" w:lineRule="auto"/>
        <w:ind w:firstLine="2268"/>
        <w:jc w:val="both"/>
        <w:rPr>
          <w:rFonts w:ascii="Times New Roman" w:hAnsi="Times New Roman"/>
          <w:sz w:val="24"/>
          <w:szCs w:val="24"/>
        </w:rPr>
      </w:pPr>
    </w:p>
    <w:p w:rsidR="00F6766A" w:rsidRPr="00CA4E4B" w:rsidRDefault="00F6766A" w:rsidP="00F76885">
      <w:pPr>
        <w:spacing w:after="0" w:line="240" w:lineRule="auto"/>
        <w:ind w:firstLine="2268"/>
        <w:jc w:val="both"/>
        <w:rPr>
          <w:rFonts w:ascii="Times New Roman" w:hAnsi="Times New Roman"/>
          <w:sz w:val="24"/>
          <w:szCs w:val="24"/>
        </w:rPr>
      </w:pPr>
      <w:r w:rsidRPr="00CA4E4B">
        <w:rPr>
          <w:rFonts w:ascii="Times New Roman" w:hAnsi="Times New Roman"/>
          <w:sz w:val="24"/>
          <w:szCs w:val="24"/>
        </w:rPr>
        <w:t>§</w:t>
      </w:r>
      <w:r w:rsidR="00F76885" w:rsidRPr="00CA4E4B">
        <w:rPr>
          <w:rFonts w:ascii="Times New Roman" w:hAnsi="Times New Roman"/>
          <w:sz w:val="24"/>
          <w:szCs w:val="24"/>
        </w:rPr>
        <w:t xml:space="preserve"> </w:t>
      </w:r>
      <w:r w:rsidRPr="00CA4E4B">
        <w:rPr>
          <w:rFonts w:ascii="Times New Roman" w:hAnsi="Times New Roman"/>
          <w:sz w:val="24"/>
          <w:szCs w:val="24"/>
        </w:rPr>
        <w:t xml:space="preserve">2º A cobrança através de protesto e da execução fiscal, de créditos tributários e não </w:t>
      </w:r>
      <w:proofErr w:type="gramStart"/>
      <w:r w:rsidRPr="00CA4E4B">
        <w:rPr>
          <w:rFonts w:ascii="Times New Roman" w:hAnsi="Times New Roman"/>
          <w:sz w:val="24"/>
          <w:szCs w:val="24"/>
        </w:rPr>
        <w:t>tributários inscritos em dívida ativa</w:t>
      </w:r>
      <w:r w:rsidR="00164049" w:rsidRPr="00CA4E4B">
        <w:rPr>
          <w:rFonts w:ascii="Times New Roman" w:hAnsi="Times New Roman"/>
          <w:sz w:val="24"/>
          <w:szCs w:val="24"/>
        </w:rPr>
        <w:t xml:space="preserve"> será</w:t>
      </w:r>
      <w:proofErr w:type="gramEnd"/>
      <w:r w:rsidRPr="00CA4E4B">
        <w:rPr>
          <w:rFonts w:ascii="Times New Roman" w:hAnsi="Times New Roman"/>
          <w:sz w:val="24"/>
          <w:szCs w:val="24"/>
        </w:rPr>
        <w:t xml:space="preserve"> realizada pela Procuradoria Geral do Município, com o suporte da Secretaria Municipal de Fazenda.</w:t>
      </w:r>
    </w:p>
    <w:p w:rsidR="00F76885" w:rsidRPr="00CA4E4B" w:rsidRDefault="00F76885" w:rsidP="00F76885">
      <w:pPr>
        <w:spacing w:after="0" w:line="240" w:lineRule="auto"/>
        <w:ind w:firstLine="2268"/>
        <w:jc w:val="both"/>
        <w:rPr>
          <w:rFonts w:ascii="Times New Roman" w:hAnsi="Times New Roman"/>
          <w:sz w:val="24"/>
          <w:szCs w:val="24"/>
        </w:rPr>
      </w:pPr>
    </w:p>
    <w:p w:rsidR="00F6766A" w:rsidRPr="00CA4E4B" w:rsidRDefault="00F6766A" w:rsidP="00F76885">
      <w:pPr>
        <w:spacing w:after="0" w:line="240" w:lineRule="auto"/>
        <w:ind w:firstLine="2268"/>
        <w:jc w:val="both"/>
        <w:rPr>
          <w:rFonts w:ascii="Times New Roman" w:hAnsi="Times New Roman"/>
          <w:sz w:val="24"/>
          <w:szCs w:val="24"/>
        </w:rPr>
      </w:pPr>
      <w:r w:rsidRPr="00CA4E4B">
        <w:rPr>
          <w:rFonts w:ascii="Times New Roman" w:hAnsi="Times New Roman"/>
          <w:sz w:val="24"/>
          <w:szCs w:val="24"/>
        </w:rPr>
        <w:t>Art. 2º Os créditos tributários e não tributários inscritos em dívida ativa, iguais ou inferiores a R$</w:t>
      </w:r>
      <w:r w:rsidR="00F76885" w:rsidRPr="00CA4E4B">
        <w:rPr>
          <w:rFonts w:ascii="Times New Roman" w:hAnsi="Times New Roman"/>
          <w:sz w:val="24"/>
          <w:szCs w:val="24"/>
        </w:rPr>
        <w:t xml:space="preserve"> </w:t>
      </w:r>
      <w:r w:rsidR="00DB2D14" w:rsidRPr="00CA4E4B">
        <w:rPr>
          <w:rFonts w:ascii="Times New Roman" w:hAnsi="Times New Roman"/>
          <w:sz w:val="24"/>
          <w:szCs w:val="24"/>
        </w:rPr>
        <w:t>3</w:t>
      </w:r>
      <w:r w:rsidRPr="00CA4E4B">
        <w:rPr>
          <w:rFonts w:ascii="Times New Roman" w:hAnsi="Times New Roman"/>
          <w:sz w:val="24"/>
          <w:szCs w:val="24"/>
        </w:rPr>
        <w:t>.000,00 (</w:t>
      </w:r>
      <w:r w:rsidR="00DB2D14" w:rsidRPr="00CA4E4B">
        <w:rPr>
          <w:rFonts w:ascii="Times New Roman" w:hAnsi="Times New Roman"/>
          <w:sz w:val="24"/>
          <w:szCs w:val="24"/>
        </w:rPr>
        <w:t xml:space="preserve">três </w:t>
      </w:r>
      <w:r w:rsidRPr="00CA4E4B">
        <w:rPr>
          <w:rFonts w:ascii="Times New Roman" w:hAnsi="Times New Roman"/>
          <w:sz w:val="24"/>
          <w:szCs w:val="24"/>
        </w:rPr>
        <w:t>mil reais), consolidados por contribuinte, reajustáveis anualmente pelo Índice de Preços ao Consumidor Amplo (IPCA), não serão objetos de ação judicial de execução fiscal, salvo determinação em contrário d</w:t>
      </w:r>
      <w:r w:rsidR="00164049" w:rsidRPr="00CA4E4B">
        <w:rPr>
          <w:rFonts w:ascii="Times New Roman" w:hAnsi="Times New Roman"/>
          <w:sz w:val="24"/>
          <w:szCs w:val="24"/>
        </w:rPr>
        <w:t>o</w:t>
      </w:r>
      <w:r w:rsidRPr="00CA4E4B">
        <w:rPr>
          <w:rFonts w:ascii="Times New Roman" w:hAnsi="Times New Roman"/>
          <w:sz w:val="24"/>
          <w:szCs w:val="24"/>
        </w:rPr>
        <w:t xml:space="preserve"> Procurador Geral do Município</w:t>
      </w:r>
      <w:r w:rsidR="00164049" w:rsidRPr="00CA4E4B">
        <w:rPr>
          <w:rFonts w:ascii="Times New Roman" w:hAnsi="Times New Roman"/>
          <w:sz w:val="24"/>
          <w:szCs w:val="24"/>
        </w:rPr>
        <w:t xml:space="preserve"> a quem este designar</w:t>
      </w:r>
      <w:r w:rsidRPr="00CA4E4B">
        <w:rPr>
          <w:rFonts w:ascii="Times New Roman" w:hAnsi="Times New Roman"/>
          <w:sz w:val="24"/>
          <w:szCs w:val="24"/>
        </w:rPr>
        <w:t>.</w:t>
      </w:r>
    </w:p>
    <w:p w:rsidR="00F76885" w:rsidRPr="00CA4E4B" w:rsidRDefault="00F76885" w:rsidP="00F76885">
      <w:pPr>
        <w:spacing w:after="0" w:line="240" w:lineRule="auto"/>
        <w:ind w:firstLine="2268"/>
        <w:jc w:val="both"/>
        <w:rPr>
          <w:rFonts w:ascii="Times New Roman" w:hAnsi="Times New Roman"/>
          <w:sz w:val="24"/>
          <w:szCs w:val="24"/>
        </w:rPr>
      </w:pPr>
    </w:p>
    <w:p w:rsidR="00F6766A" w:rsidRPr="00CA4E4B" w:rsidRDefault="00F6766A" w:rsidP="00F76885">
      <w:pPr>
        <w:spacing w:after="0" w:line="240" w:lineRule="auto"/>
        <w:ind w:firstLine="2268"/>
        <w:jc w:val="both"/>
        <w:rPr>
          <w:rFonts w:ascii="Times New Roman" w:hAnsi="Times New Roman"/>
          <w:sz w:val="24"/>
          <w:szCs w:val="24"/>
        </w:rPr>
      </w:pPr>
      <w:r w:rsidRPr="00CA4E4B">
        <w:rPr>
          <w:rFonts w:ascii="Times New Roman" w:hAnsi="Times New Roman"/>
          <w:sz w:val="24"/>
          <w:szCs w:val="24"/>
        </w:rPr>
        <w:t>§</w:t>
      </w:r>
      <w:r w:rsidR="00F76885" w:rsidRPr="00CA4E4B">
        <w:rPr>
          <w:rFonts w:ascii="Times New Roman" w:hAnsi="Times New Roman"/>
          <w:sz w:val="24"/>
          <w:szCs w:val="24"/>
        </w:rPr>
        <w:t xml:space="preserve"> </w:t>
      </w:r>
      <w:r w:rsidRPr="00CA4E4B">
        <w:rPr>
          <w:rFonts w:ascii="Times New Roman" w:hAnsi="Times New Roman"/>
          <w:sz w:val="24"/>
          <w:szCs w:val="24"/>
        </w:rPr>
        <w:t xml:space="preserve">1º Considera-se ínfimo o crédito tributário, tornando a cobrança ou execução antieconômica, de valor consolidado igual ou inferior ao estipulado na Lei nº 7.530 de 13 de dezembro de 2007, conforme disposto no inciso II do artigo 385 da Lei Complementar nº </w:t>
      </w:r>
      <w:hyperlink r:id="rId9" w:history="1">
        <w:r w:rsidRPr="00CA4E4B">
          <w:rPr>
            <w:rStyle w:val="Hyperlink"/>
            <w:rFonts w:ascii="Times New Roman" w:hAnsi="Times New Roman"/>
            <w:color w:val="auto"/>
            <w:sz w:val="24"/>
            <w:szCs w:val="24"/>
            <w:u w:val="none"/>
          </w:rPr>
          <w:t>74</w:t>
        </w:r>
      </w:hyperlink>
      <w:r w:rsidRPr="00CA4E4B">
        <w:rPr>
          <w:rFonts w:ascii="Times New Roman" w:hAnsi="Times New Roman"/>
          <w:sz w:val="24"/>
          <w:szCs w:val="24"/>
        </w:rPr>
        <w:t xml:space="preserve"> de 27 de dezembro de 2002.</w:t>
      </w:r>
    </w:p>
    <w:p w:rsidR="00F76885" w:rsidRPr="00CA4E4B" w:rsidRDefault="00F76885" w:rsidP="00F76885">
      <w:pPr>
        <w:spacing w:after="0" w:line="240" w:lineRule="auto"/>
        <w:ind w:firstLine="2268"/>
        <w:jc w:val="both"/>
        <w:rPr>
          <w:rFonts w:ascii="Times New Roman" w:hAnsi="Times New Roman"/>
          <w:sz w:val="24"/>
          <w:szCs w:val="24"/>
        </w:rPr>
      </w:pPr>
    </w:p>
    <w:p w:rsidR="00F6766A" w:rsidRPr="00CA4E4B" w:rsidRDefault="00F6766A" w:rsidP="00F76885">
      <w:pPr>
        <w:spacing w:after="0" w:line="240" w:lineRule="auto"/>
        <w:ind w:firstLine="2268"/>
        <w:jc w:val="both"/>
        <w:rPr>
          <w:rFonts w:ascii="Times New Roman" w:hAnsi="Times New Roman"/>
          <w:sz w:val="24"/>
          <w:szCs w:val="24"/>
        </w:rPr>
      </w:pPr>
      <w:r w:rsidRPr="00CA4E4B">
        <w:rPr>
          <w:rFonts w:ascii="Times New Roman" w:hAnsi="Times New Roman"/>
          <w:sz w:val="24"/>
          <w:szCs w:val="24"/>
        </w:rPr>
        <w:t>§</w:t>
      </w:r>
      <w:r w:rsidR="00F76885" w:rsidRPr="00CA4E4B">
        <w:rPr>
          <w:rFonts w:ascii="Times New Roman" w:hAnsi="Times New Roman"/>
          <w:sz w:val="24"/>
          <w:szCs w:val="24"/>
        </w:rPr>
        <w:t xml:space="preserve"> </w:t>
      </w:r>
      <w:r w:rsidRPr="00CA4E4B">
        <w:rPr>
          <w:rFonts w:ascii="Times New Roman" w:hAnsi="Times New Roman"/>
          <w:sz w:val="24"/>
          <w:szCs w:val="24"/>
        </w:rPr>
        <w:t xml:space="preserve">2º Os créditos descritos no </w:t>
      </w:r>
      <w:r w:rsidRPr="00CA4E4B">
        <w:rPr>
          <w:rFonts w:ascii="Times New Roman" w:hAnsi="Times New Roman"/>
          <w:i/>
          <w:sz w:val="24"/>
          <w:szCs w:val="24"/>
        </w:rPr>
        <w:t>caput</w:t>
      </w:r>
      <w:r w:rsidRPr="00CA4E4B">
        <w:rPr>
          <w:rFonts w:ascii="Times New Roman" w:hAnsi="Times New Roman"/>
          <w:sz w:val="24"/>
          <w:szCs w:val="24"/>
        </w:rPr>
        <w:t xml:space="preserve"> deste artigo deverão, prioritariamente, serem encaminhados para protesto extrajudicial da Certidão da Dívida Ativa.</w:t>
      </w:r>
    </w:p>
    <w:p w:rsidR="00442EAA" w:rsidRPr="00CA4E4B" w:rsidRDefault="00442EAA" w:rsidP="00F76885">
      <w:pPr>
        <w:spacing w:after="0" w:line="240" w:lineRule="auto"/>
        <w:ind w:firstLine="2268"/>
        <w:jc w:val="both"/>
        <w:rPr>
          <w:rFonts w:ascii="Times New Roman" w:hAnsi="Times New Roman"/>
          <w:sz w:val="24"/>
          <w:szCs w:val="24"/>
        </w:rPr>
      </w:pPr>
    </w:p>
    <w:p w:rsidR="00F6766A" w:rsidRPr="00CA4E4B" w:rsidRDefault="00F6766A" w:rsidP="00F76885">
      <w:pPr>
        <w:spacing w:after="0" w:line="240" w:lineRule="auto"/>
        <w:ind w:firstLine="2268"/>
        <w:jc w:val="both"/>
        <w:rPr>
          <w:rFonts w:ascii="Times New Roman" w:hAnsi="Times New Roman"/>
          <w:sz w:val="24"/>
          <w:szCs w:val="24"/>
        </w:rPr>
      </w:pPr>
      <w:r w:rsidRPr="00CA4E4B">
        <w:rPr>
          <w:rFonts w:ascii="Times New Roman" w:hAnsi="Times New Roman"/>
          <w:sz w:val="24"/>
          <w:szCs w:val="24"/>
        </w:rPr>
        <w:t>§</w:t>
      </w:r>
      <w:r w:rsidR="00F76885" w:rsidRPr="00CA4E4B">
        <w:rPr>
          <w:rFonts w:ascii="Times New Roman" w:hAnsi="Times New Roman"/>
          <w:sz w:val="24"/>
          <w:szCs w:val="24"/>
        </w:rPr>
        <w:t xml:space="preserve"> </w:t>
      </w:r>
      <w:r w:rsidRPr="00CA4E4B">
        <w:rPr>
          <w:rFonts w:ascii="Times New Roman" w:hAnsi="Times New Roman"/>
          <w:sz w:val="24"/>
          <w:szCs w:val="24"/>
        </w:rPr>
        <w:t xml:space="preserve">3º Na hipótese de existência de vários débitos de um mesmo devedor, que sejam inferiores ao limite fixado no </w:t>
      </w:r>
      <w:r w:rsidRPr="00CA4E4B">
        <w:rPr>
          <w:rFonts w:ascii="Times New Roman" w:hAnsi="Times New Roman"/>
          <w:i/>
          <w:sz w:val="24"/>
          <w:szCs w:val="24"/>
        </w:rPr>
        <w:t>caput</w:t>
      </w:r>
      <w:r w:rsidRPr="00CA4E4B">
        <w:rPr>
          <w:rFonts w:ascii="Times New Roman" w:hAnsi="Times New Roman"/>
          <w:sz w:val="24"/>
          <w:szCs w:val="24"/>
        </w:rPr>
        <w:t xml:space="preserve"> </w:t>
      </w:r>
      <w:r w:rsidR="001F3ACE" w:rsidRPr="00CA4E4B">
        <w:rPr>
          <w:rFonts w:ascii="Times New Roman" w:hAnsi="Times New Roman"/>
          <w:sz w:val="24"/>
          <w:szCs w:val="24"/>
        </w:rPr>
        <w:t xml:space="preserve">deste artigo </w:t>
      </w:r>
      <w:r w:rsidRPr="00CA4E4B">
        <w:rPr>
          <w:rFonts w:ascii="Times New Roman" w:hAnsi="Times New Roman"/>
          <w:sz w:val="24"/>
          <w:szCs w:val="24"/>
        </w:rPr>
        <w:t>e que uma vez consolidados pela Secretaria Municipal d</w:t>
      </w:r>
      <w:r w:rsidR="001F3ACE" w:rsidRPr="00CA4E4B">
        <w:rPr>
          <w:rFonts w:ascii="Times New Roman" w:hAnsi="Times New Roman"/>
          <w:sz w:val="24"/>
          <w:szCs w:val="24"/>
        </w:rPr>
        <w:t>a</w:t>
      </w:r>
      <w:r w:rsidRPr="00CA4E4B">
        <w:rPr>
          <w:rFonts w:ascii="Times New Roman" w:hAnsi="Times New Roman"/>
          <w:sz w:val="24"/>
          <w:szCs w:val="24"/>
        </w:rPr>
        <w:t xml:space="preserve"> Fazenda, superarem o referido limite, serão executados através do ajuizamento de uma única execução fiscal no montante da dívida consolidada atualizada.</w:t>
      </w:r>
    </w:p>
    <w:p w:rsidR="00F76885" w:rsidRPr="00CA4E4B" w:rsidRDefault="00F76885" w:rsidP="00F76885">
      <w:pPr>
        <w:spacing w:after="0" w:line="240" w:lineRule="auto"/>
        <w:ind w:firstLine="2268"/>
        <w:jc w:val="both"/>
        <w:rPr>
          <w:rFonts w:ascii="Times New Roman" w:hAnsi="Times New Roman"/>
          <w:sz w:val="24"/>
          <w:szCs w:val="24"/>
        </w:rPr>
      </w:pPr>
    </w:p>
    <w:p w:rsidR="00164049" w:rsidRPr="00CA4E4B" w:rsidRDefault="00164049" w:rsidP="00F76885">
      <w:pPr>
        <w:spacing w:after="0" w:line="240" w:lineRule="auto"/>
        <w:ind w:firstLine="2268"/>
        <w:jc w:val="both"/>
        <w:rPr>
          <w:rFonts w:ascii="Times New Roman" w:hAnsi="Times New Roman"/>
          <w:sz w:val="24"/>
          <w:szCs w:val="24"/>
        </w:rPr>
      </w:pPr>
    </w:p>
    <w:p w:rsidR="00164049" w:rsidRPr="00CA4E4B" w:rsidRDefault="00164049" w:rsidP="00F76885">
      <w:pPr>
        <w:spacing w:after="0" w:line="240" w:lineRule="auto"/>
        <w:ind w:firstLine="2268"/>
        <w:jc w:val="both"/>
        <w:rPr>
          <w:rFonts w:ascii="Times New Roman" w:hAnsi="Times New Roman"/>
          <w:sz w:val="24"/>
          <w:szCs w:val="24"/>
        </w:rPr>
      </w:pPr>
    </w:p>
    <w:p w:rsidR="00F6766A" w:rsidRPr="00CA4E4B" w:rsidRDefault="00F6766A" w:rsidP="00F76885">
      <w:pPr>
        <w:spacing w:after="0" w:line="240" w:lineRule="auto"/>
        <w:ind w:firstLine="2268"/>
        <w:jc w:val="both"/>
        <w:rPr>
          <w:rFonts w:ascii="Times New Roman" w:hAnsi="Times New Roman"/>
          <w:sz w:val="24"/>
          <w:szCs w:val="24"/>
        </w:rPr>
      </w:pPr>
      <w:r w:rsidRPr="00CA4E4B">
        <w:rPr>
          <w:rFonts w:ascii="Times New Roman" w:hAnsi="Times New Roman"/>
          <w:sz w:val="24"/>
          <w:szCs w:val="24"/>
        </w:rPr>
        <w:lastRenderedPageBreak/>
        <w:t>§</w:t>
      </w:r>
      <w:r w:rsidR="00F76885" w:rsidRPr="00CA4E4B">
        <w:rPr>
          <w:rFonts w:ascii="Times New Roman" w:hAnsi="Times New Roman"/>
          <w:sz w:val="24"/>
          <w:szCs w:val="24"/>
        </w:rPr>
        <w:t xml:space="preserve"> </w:t>
      </w:r>
      <w:r w:rsidRPr="00CA4E4B">
        <w:rPr>
          <w:rFonts w:ascii="Times New Roman" w:hAnsi="Times New Roman"/>
          <w:sz w:val="24"/>
          <w:szCs w:val="24"/>
        </w:rPr>
        <w:t xml:space="preserve">4º Fica ressalvada a possibilidade de propositura de ação judicial cabível nas hipóteses de valores, consolidados ou não, inferiores ao limite estabelecido no </w:t>
      </w:r>
      <w:r w:rsidRPr="00CA4E4B">
        <w:rPr>
          <w:rFonts w:ascii="Times New Roman" w:hAnsi="Times New Roman"/>
          <w:i/>
          <w:sz w:val="24"/>
          <w:szCs w:val="24"/>
        </w:rPr>
        <w:t>caput</w:t>
      </w:r>
      <w:r w:rsidRPr="00CA4E4B">
        <w:rPr>
          <w:rFonts w:ascii="Times New Roman" w:hAnsi="Times New Roman"/>
          <w:sz w:val="24"/>
          <w:szCs w:val="24"/>
        </w:rPr>
        <w:t xml:space="preserve"> deste artigo, a critério do Procurador Geral do Município ou a quem este designar, independente do protesto prévio.</w:t>
      </w:r>
    </w:p>
    <w:p w:rsidR="00F76885" w:rsidRPr="00CA4E4B" w:rsidRDefault="00F76885" w:rsidP="00F76885">
      <w:pPr>
        <w:spacing w:after="0" w:line="240" w:lineRule="auto"/>
        <w:ind w:firstLine="2268"/>
        <w:jc w:val="both"/>
        <w:rPr>
          <w:rFonts w:ascii="Times New Roman" w:hAnsi="Times New Roman"/>
          <w:sz w:val="24"/>
          <w:szCs w:val="24"/>
        </w:rPr>
      </w:pPr>
    </w:p>
    <w:p w:rsidR="00F6766A" w:rsidRPr="00CA4E4B" w:rsidRDefault="00F6766A" w:rsidP="00F76885">
      <w:pPr>
        <w:spacing w:after="0" w:line="240" w:lineRule="auto"/>
        <w:ind w:firstLine="2268"/>
        <w:jc w:val="both"/>
        <w:rPr>
          <w:rFonts w:ascii="Times New Roman" w:hAnsi="Times New Roman"/>
          <w:sz w:val="24"/>
          <w:szCs w:val="24"/>
        </w:rPr>
      </w:pPr>
      <w:r w:rsidRPr="00CA4E4B">
        <w:rPr>
          <w:rFonts w:ascii="Times New Roman" w:hAnsi="Times New Roman"/>
          <w:sz w:val="24"/>
          <w:szCs w:val="24"/>
        </w:rPr>
        <w:t xml:space="preserve">§ 5º No caso das </w:t>
      </w:r>
      <w:proofErr w:type="spellStart"/>
      <w:r w:rsidRPr="00CA4E4B">
        <w:rPr>
          <w:rFonts w:ascii="Times New Roman" w:hAnsi="Times New Roman"/>
          <w:sz w:val="24"/>
          <w:szCs w:val="24"/>
        </w:rPr>
        <w:t>CDAs</w:t>
      </w:r>
      <w:proofErr w:type="spellEnd"/>
      <w:r w:rsidRPr="00CA4E4B">
        <w:rPr>
          <w:rFonts w:ascii="Times New Roman" w:hAnsi="Times New Roman"/>
          <w:sz w:val="24"/>
          <w:szCs w:val="24"/>
        </w:rPr>
        <w:t xml:space="preserve"> não prescritas, que instruírem as ações judiciais de execução fiscal das quais o município vier a desistir, a Procuradoria Geral do Município ou quem esta determinar, providenciará no prazo de 30 (trinta) dias a contar da intimação da decisão homologatória da desistência, comunicado de cobrança administrativa, para que o contribuinte quite a dívida, incidindo sobre a mesma somente a correção monetária, a multa e os juros do período, calculados pela Secretaria Municipal d</w:t>
      </w:r>
      <w:r w:rsidR="001F3ACE" w:rsidRPr="00CA4E4B">
        <w:rPr>
          <w:rFonts w:ascii="Times New Roman" w:hAnsi="Times New Roman"/>
          <w:sz w:val="24"/>
          <w:szCs w:val="24"/>
        </w:rPr>
        <w:t>a</w:t>
      </w:r>
      <w:r w:rsidRPr="00CA4E4B">
        <w:rPr>
          <w:rFonts w:ascii="Times New Roman" w:hAnsi="Times New Roman"/>
          <w:sz w:val="24"/>
          <w:szCs w:val="24"/>
        </w:rPr>
        <w:t xml:space="preserve"> Fazenda, na forma prevista no </w:t>
      </w:r>
      <w:r w:rsidR="001F3ACE" w:rsidRPr="00CA4E4B">
        <w:rPr>
          <w:rFonts w:ascii="Times New Roman" w:hAnsi="Times New Roman"/>
          <w:sz w:val="24"/>
          <w:szCs w:val="24"/>
        </w:rPr>
        <w:t>Código Tributário Municipal</w:t>
      </w:r>
      <w:r w:rsidRPr="00CA4E4B">
        <w:rPr>
          <w:rFonts w:ascii="Times New Roman" w:hAnsi="Times New Roman"/>
          <w:sz w:val="24"/>
          <w:szCs w:val="24"/>
        </w:rPr>
        <w:t xml:space="preserve">, não incidindo nestes casos, honorários advocatícios. </w:t>
      </w:r>
    </w:p>
    <w:p w:rsidR="00F76885" w:rsidRPr="00CA4E4B" w:rsidRDefault="00F76885" w:rsidP="00F76885">
      <w:pPr>
        <w:spacing w:after="0" w:line="240" w:lineRule="auto"/>
        <w:ind w:firstLine="2268"/>
        <w:jc w:val="both"/>
        <w:rPr>
          <w:rFonts w:ascii="Times New Roman" w:hAnsi="Times New Roman"/>
          <w:sz w:val="24"/>
          <w:szCs w:val="24"/>
        </w:rPr>
      </w:pPr>
    </w:p>
    <w:p w:rsidR="00F6766A" w:rsidRPr="00CA4E4B" w:rsidRDefault="00F6766A" w:rsidP="00F76885">
      <w:pPr>
        <w:spacing w:after="0" w:line="240" w:lineRule="auto"/>
        <w:ind w:firstLine="2268"/>
        <w:jc w:val="both"/>
        <w:rPr>
          <w:rFonts w:ascii="Times New Roman" w:hAnsi="Times New Roman"/>
          <w:sz w:val="24"/>
          <w:szCs w:val="24"/>
        </w:rPr>
      </w:pPr>
      <w:r w:rsidRPr="00CA4E4B">
        <w:rPr>
          <w:rFonts w:ascii="Times New Roman" w:hAnsi="Times New Roman"/>
          <w:sz w:val="24"/>
          <w:szCs w:val="24"/>
        </w:rPr>
        <w:t xml:space="preserve">§ 6º Não havendo o devedor quitado a dívida até 60 (sessenta) dias após a expedição do comunicado de cobrança administrativa, a Procuradoria Geral do Município fará nova análise legal quanto </w:t>
      </w:r>
      <w:proofErr w:type="gramStart"/>
      <w:r w:rsidRPr="00CA4E4B">
        <w:rPr>
          <w:rFonts w:ascii="Times New Roman" w:hAnsi="Times New Roman"/>
          <w:sz w:val="24"/>
          <w:szCs w:val="24"/>
        </w:rPr>
        <w:t>a</w:t>
      </w:r>
      <w:proofErr w:type="gramEnd"/>
      <w:r w:rsidRPr="00CA4E4B">
        <w:rPr>
          <w:rFonts w:ascii="Times New Roman" w:hAnsi="Times New Roman"/>
          <w:sz w:val="24"/>
          <w:szCs w:val="24"/>
        </w:rPr>
        <w:t xml:space="preserve"> exigibilidade da dívida, para que a mesma possa então ser levada a protesto extrajudicial.</w:t>
      </w:r>
    </w:p>
    <w:p w:rsidR="00F76885" w:rsidRPr="00CA4E4B" w:rsidRDefault="00F76885" w:rsidP="00F76885">
      <w:pPr>
        <w:spacing w:after="0" w:line="240" w:lineRule="auto"/>
        <w:ind w:firstLine="2268"/>
        <w:jc w:val="both"/>
        <w:rPr>
          <w:rFonts w:ascii="Times New Roman" w:hAnsi="Times New Roman"/>
          <w:color w:val="FF0000"/>
          <w:sz w:val="24"/>
          <w:szCs w:val="24"/>
        </w:rPr>
      </w:pPr>
    </w:p>
    <w:p w:rsidR="00F6766A" w:rsidRPr="00CA4E4B" w:rsidRDefault="00F6766A" w:rsidP="00F76885">
      <w:pPr>
        <w:spacing w:after="0" w:line="240" w:lineRule="auto"/>
        <w:ind w:firstLine="2268"/>
        <w:jc w:val="both"/>
        <w:rPr>
          <w:rFonts w:ascii="Times New Roman" w:hAnsi="Times New Roman"/>
          <w:sz w:val="24"/>
          <w:szCs w:val="24"/>
        </w:rPr>
      </w:pPr>
      <w:r w:rsidRPr="00CA4E4B">
        <w:rPr>
          <w:rFonts w:ascii="Times New Roman" w:hAnsi="Times New Roman"/>
          <w:sz w:val="24"/>
          <w:szCs w:val="24"/>
        </w:rPr>
        <w:t xml:space="preserve">§ 7º No caso de realização de protesto extrajudicial por parte do município, serão devidos pelo contribuinte os </w:t>
      </w:r>
      <w:r w:rsidR="00164049" w:rsidRPr="00CA4E4B">
        <w:rPr>
          <w:rFonts w:ascii="Times New Roman" w:hAnsi="Times New Roman"/>
          <w:sz w:val="24"/>
          <w:szCs w:val="24"/>
        </w:rPr>
        <w:t xml:space="preserve">honorários advocatícios, </w:t>
      </w:r>
      <w:r w:rsidRPr="00CA4E4B">
        <w:rPr>
          <w:rFonts w:ascii="Times New Roman" w:hAnsi="Times New Roman"/>
          <w:sz w:val="24"/>
          <w:szCs w:val="24"/>
        </w:rPr>
        <w:t>emolumentos, taxas e demais despesas previstas em Lei,</w:t>
      </w:r>
      <w:r w:rsidR="00164049" w:rsidRPr="00CA4E4B">
        <w:rPr>
          <w:rFonts w:ascii="Times New Roman" w:hAnsi="Times New Roman"/>
          <w:sz w:val="24"/>
          <w:szCs w:val="24"/>
        </w:rPr>
        <w:t xml:space="preserve"> sendo os primeiros </w:t>
      </w:r>
      <w:r w:rsidRPr="00CA4E4B">
        <w:rPr>
          <w:rFonts w:ascii="Times New Roman" w:hAnsi="Times New Roman"/>
          <w:sz w:val="24"/>
          <w:szCs w:val="24"/>
        </w:rPr>
        <w:t xml:space="preserve">no presente caso, fixados em 10% (dez por cento) sobre o valor do débito atualizado, nos termos da </w:t>
      </w:r>
      <w:r w:rsidR="001F3ACE" w:rsidRPr="00CA4E4B">
        <w:rPr>
          <w:rFonts w:ascii="Times New Roman" w:hAnsi="Times New Roman"/>
          <w:sz w:val="24"/>
          <w:szCs w:val="24"/>
        </w:rPr>
        <w:t>l</w:t>
      </w:r>
      <w:r w:rsidRPr="00CA4E4B">
        <w:rPr>
          <w:rFonts w:ascii="Times New Roman" w:hAnsi="Times New Roman"/>
          <w:sz w:val="24"/>
          <w:szCs w:val="24"/>
        </w:rPr>
        <w:t>ei.</w:t>
      </w:r>
    </w:p>
    <w:p w:rsidR="00F76885" w:rsidRPr="00CA4E4B" w:rsidRDefault="00F76885" w:rsidP="00F76885">
      <w:pPr>
        <w:spacing w:after="0" w:line="240" w:lineRule="auto"/>
        <w:ind w:firstLine="2268"/>
        <w:jc w:val="both"/>
        <w:rPr>
          <w:rFonts w:ascii="Times New Roman" w:hAnsi="Times New Roman"/>
          <w:sz w:val="24"/>
          <w:szCs w:val="24"/>
        </w:rPr>
      </w:pPr>
    </w:p>
    <w:p w:rsidR="00F6766A" w:rsidRPr="00CA4E4B" w:rsidRDefault="00F6766A" w:rsidP="00F76885">
      <w:pPr>
        <w:spacing w:after="0" w:line="240" w:lineRule="auto"/>
        <w:ind w:firstLine="2268"/>
        <w:jc w:val="both"/>
        <w:rPr>
          <w:rFonts w:ascii="Times New Roman" w:hAnsi="Times New Roman"/>
          <w:sz w:val="24"/>
          <w:szCs w:val="24"/>
        </w:rPr>
      </w:pPr>
      <w:r w:rsidRPr="00CA4E4B">
        <w:rPr>
          <w:rFonts w:ascii="Times New Roman" w:hAnsi="Times New Roman"/>
          <w:sz w:val="24"/>
          <w:szCs w:val="24"/>
        </w:rPr>
        <w:t>§ 8º Os Tabelionatos de Protesto de Títulos ficam obrigados a efetuar o depósito do valor arrecadado mediante quitação de guia de recolhimento, no primeiro dia útil subsequente ao do recebimento.</w:t>
      </w:r>
    </w:p>
    <w:p w:rsidR="00F76885" w:rsidRPr="00CA4E4B" w:rsidRDefault="00F76885" w:rsidP="00F76885">
      <w:pPr>
        <w:spacing w:after="0" w:line="240" w:lineRule="auto"/>
        <w:ind w:firstLine="2268"/>
        <w:jc w:val="both"/>
        <w:rPr>
          <w:rFonts w:ascii="Times New Roman" w:hAnsi="Times New Roman"/>
          <w:color w:val="FF0000"/>
          <w:sz w:val="24"/>
          <w:szCs w:val="24"/>
        </w:rPr>
      </w:pPr>
    </w:p>
    <w:p w:rsidR="00F6766A" w:rsidRPr="00CA4E4B" w:rsidRDefault="00F6766A" w:rsidP="00F76885">
      <w:pPr>
        <w:spacing w:after="0" w:line="240" w:lineRule="auto"/>
        <w:ind w:firstLine="2268"/>
        <w:jc w:val="both"/>
        <w:rPr>
          <w:rFonts w:ascii="Times New Roman" w:hAnsi="Times New Roman"/>
          <w:color w:val="000000"/>
          <w:sz w:val="24"/>
          <w:szCs w:val="24"/>
        </w:rPr>
      </w:pPr>
      <w:r w:rsidRPr="00CA4E4B">
        <w:rPr>
          <w:rFonts w:ascii="Times New Roman" w:hAnsi="Times New Roman"/>
          <w:color w:val="000000"/>
          <w:sz w:val="24"/>
          <w:szCs w:val="24"/>
        </w:rPr>
        <w:t>§ 9º No caso de cobrança de créditos previstos nesta Lei, através da propositura de ação judicial de execução fiscal, incidirão ainda custas, taxas judicia</w:t>
      </w:r>
      <w:r w:rsidR="001F3ACE" w:rsidRPr="00CA4E4B">
        <w:rPr>
          <w:rFonts w:ascii="Times New Roman" w:hAnsi="Times New Roman"/>
          <w:color w:val="000000"/>
          <w:sz w:val="24"/>
          <w:szCs w:val="24"/>
        </w:rPr>
        <w:t>i</w:t>
      </w:r>
      <w:r w:rsidRPr="00CA4E4B">
        <w:rPr>
          <w:rFonts w:ascii="Times New Roman" w:hAnsi="Times New Roman"/>
          <w:color w:val="000000"/>
          <w:sz w:val="24"/>
          <w:szCs w:val="24"/>
        </w:rPr>
        <w:t xml:space="preserve">s e honorários advocatícios, não sendo neste último caso, aplicável o disposto no </w:t>
      </w:r>
      <w:r w:rsidR="001F3ACE" w:rsidRPr="00CA4E4B">
        <w:rPr>
          <w:rFonts w:ascii="Times New Roman" w:hAnsi="Times New Roman"/>
          <w:color w:val="000000"/>
          <w:sz w:val="24"/>
          <w:szCs w:val="24"/>
        </w:rPr>
        <w:t xml:space="preserve">parágrafo </w:t>
      </w:r>
      <w:r w:rsidRPr="00CA4E4B">
        <w:rPr>
          <w:rFonts w:ascii="Times New Roman" w:hAnsi="Times New Roman"/>
          <w:color w:val="000000"/>
          <w:sz w:val="24"/>
          <w:szCs w:val="24"/>
        </w:rPr>
        <w:t xml:space="preserve">7º deste artigo, devendo tais honorários </w:t>
      </w:r>
      <w:proofErr w:type="gramStart"/>
      <w:r w:rsidRPr="00CA4E4B">
        <w:rPr>
          <w:rFonts w:ascii="Times New Roman" w:hAnsi="Times New Roman"/>
          <w:color w:val="000000"/>
          <w:sz w:val="24"/>
          <w:szCs w:val="24"/>
        </w:rPr>
        <w:t>serem</w:t>
      </w:r>
      <w:proofErr w:type="gramEnd"/>
      <w:r w:rsidRPr="00CA4E4B">
        <w:rPr>
          <w:rFonts w:ascii="Times New Roman" w:hAnsi="Times New Roman"/>
          <w:color w:val="000000"/>
          <w:sz w:val="24"/>
          <w:szCs w:val="24"/>
        </w:rPr>
        <w:t xml:space="preserve"> calculados nos termos do artigo 85 da Lei </w:t>
      </w:r>
      <w:r w:rsidR="001F3ACE" w:rsidRPr="00CA4E4B">
        <w:rPr>
          <w:rFonts w:ascii="Times New Roman" w:hAnsi="Times New Roman"/>
          <w:color w:val="000000"/>
          <w:sz w:val="24"/>
          <w:szCs w:val="24"/>
        </w:rPr>
        <w:t xml:space="preserve">Federal n° </w:t>
      </w:r>
      <w:r w:rsidRPr="00CA4E4B">
        <w:rPr>
          <w:rFonts w:ascii="Times New Roman" w:hAnsi="Times New Roman"/>
          <w:color w:val="000000"/>
          <w:sz w:val="24"/>
          <w:szCs w:val="24"/>
        </w:rPr>
        <w:t xml:space="preserve">13.105/2015. </w:t>
      </w:r>
    </w:p>
    <w:p w:rsidR="00F76885" w:rsidRPr="00CA4E4B" w:rsidRDefault="00F76885" w:rsidP="00F76885">
      <w:pPr>
        <w:spacing w:after="0" w:line="240" w:lineRule="auto"/>
        <w:ind w:firstLine="2268"/>
        <w:jc w:val="both"/>
        <w:rPr>
          <w:rFonts w:ascii="Times New Roman" w:hAnsi="Times New Roman"/>
          <w:sz w:val="24"/>
          <w:szCs w:val="24"/>
        </w:rPr>
      </w:pPr>
    </w:p>
    <w:p w:rsidR="00F6766A" w:rsidRPr="00CA4E4B" w:rsidRDefault="00F6766A" w:rsidP="00F76885">
      <w:pPr>
        <w:spacing w:after="0" w:line="240" w:lineRule="auto"/>
        <w:ind w:firstLine="2268"/>
        <w:jc w:val="both"/>
        <w:rPr>
          <w:rFonts w:ascii="Times New Roman" w:hAnsi="Times New Roman"/>
          <w:sz w:val="24"/>
          <w:szCs w:val="24"/>
        </w:rPr>
      </w:pPr>
      <w:r w:rsidRPr="00CA4E4B">
        <w:rPr>
          <w:rFonts w:ascii="Times New Roman" w:hAnsi="Times New Roman"/>
          <w:sz w:val="24"/>
          <w:szCs w:val="24"/>
        </w:rPr>
        <w:t>§ 10 Os créditos abran</w:t>
      </w:r>
      <w:r w:rsidR="001F3ACE" w:rsidRPr="00CA4E4B">
        <w:rPr>
          <w:rFonts w:ascii="Times New Roman" w:hAnsi="Times New Roman"/>
          <w:sz w:val="24"/>
          <w:szCs w:val="24"/>
        </w:rPr>
        <w:t>gidos por esta L</w:t>
      </w:r>
      <w:r w:rsidRPr="00CA4E4B">
        <w:rPr>
          <w:rFonts w:ascii="Times New Roman" w:hAnsi="Times New Roman"/>
          <w:sz w:val="24"/>
          <w:szCs w:val="24"/>
        </w:rPr>
        <w:t>ei, observando-se as disposições da mesma, poderão ser parcelados</w:t>
      </w:r>
      <w:r w:rsidR="002B5B6F" w:rsidRPr="00CA4E4B">
        <w:rPr>
          <w:rFonts w:ascii="Times New Roman" w:hAnsi="Times New Roman"/>
          <w:sz w:val="24"/>
          <w:szCs w:val="24"/>
        </w:rPr>
        <w:t>.</w:t>
      </w:r>
    </w:p>
    <w:p w:rsidR="00442EAA" w:rsidRPr="00CA4E4B" w:rsidRDefault="00442EAA" w:rsidP="00F76885">
      <w:pPr>
        <w:spacing w:after="0" w:line="240" w:lineRule="auto"/>
        <w:ind w:firstLine="2268"/>
        <w:jc w:val="both"/>
        <w:rPr>
          <w:rFonts w:ascii="Times New Roman" w:hAnsi="Times New Roman"/>
          <w:color w:val="FF0000"/>
          <w:sz w:val="24"/>
          <w:szCs w:val="24"/>
        </w:rPr>
      </w:pPr>
    </w:p>
    <w:p w:rsidR="00F6766A" w:rsidRPr="00CA4E4B" w:rsidRDefault="00F6766A" w:rsidP="00F76885">
      <w:pPr>
        <w:spacing w:after="0" w:line="240" w:lineRule="auto"/>
        <w:ind w:firstLine="2268"/>
        <w:jc w:val="both"/>
        <w:rPr>
          <w:rFonts w:ascii="Times New Roman" w:hAnsi="Times New Roman"/>
          <w:sz w:val="24"/>
          <w:szCs w:val="24"/>
        </w:rPr>
      </w:pPr>
      <w:r w:rsidRPr="00CA4E4B">
        <w:rPr>
          <w:rFonts w:ascii="Times New Roman" w:hAnsi="Times New Roman"/>
          <w:sz w:val="24"/>
          <w:szCs w:val="24"/>
        </w:rPr>
        <w:t>§ 11 Na hipótese de cancelamento do parcelamento, será apurado pela Secretaria Municipal d</w:t>
      </w:r>
      <w:r w:rsidR="001F3ACE" w:rsidRPr="00CA4E4B">
        <w:rPr>
          <w:rFonts w:ascii="Times New Roman" w:hAnsi="Times New Roman"/>
          <w:sz w:val="24"/>
          <w:szCs w:val="24"/>
        </w:rPr>
        <w:t>a</w:t>
      </w:r>
      <w:r w:rsidRPr="00CA4E4B">
        <w:rPr>
          <w:rFonts w:ascii="Times New Roman" w:hAnsi="Times New Roman"/>
          <w:sz w:val="24"/>
          <w:szCs w:val="24"/>
        </w:rPr>
        <w:t xml:space="preserve"> Fazenda, o saldo devedor remanescente, podendo a CDA ser novamente enviada a protesto ou executada judicialmente, nos termos desta Lei.</w:t>
      </w:r>
    </w:p>
    <w:p w:rsidR="00F76885" w:rsidRPr="00CA4E4B" w:rsidRDefault="00F76885" w:rsidP="00F76885">
      <w:pPr>
        <w:spacing w:after="0" w:line="240" w:lineRule="auto"/>
        <w:ind w:firstLine="2268"/>
        <w:jc w:val="both"/>
        <w:rPr>
          <w:rFonts w:ascii="Times New Roman" w:hAnsi="Times New Roman"/>
          <w:sz w:val="24"/>
          <w:szCs w:val="24"/>
        </w:rPr>
      </w:pPr>
    </w:p>
    <w:p w:rsidR="00F6766A" w:rsidRPr="00CA4E4B" w:rsidRDefault="00F6766A" w:rsidP="00F76885">
      <w:pPr>
        <w:spacing w:after="0" w:line="240" w:lineRule="auto"/>
        <w:ind w:firstLine="2268"/>
        <w:jc w:val="both"/>
        <w:rPr>
          <w:rFonts w:ascii="Times New Roman" w:hAnsi="Times New Roman"/>
          <w:sz w:val="24"/>
          <w:szCs w:val="24"/>
        </w:rPr>
      </w:pPr>
      <w:r w:rsidRPr="00CA4E4B">
        <w:rPr>
          <w:rFonts w:ascii="Times New Roman" w:hAnsi="Times New Roman"/>
          <w:sz w:val="24"/>
          <w:szCs w:val="24"/>
        </w:rPr>
        <w:t xml:space="preserve">Art. 3º Fica o Poder Executivo, através da </w:t>
      </w:r>
      <w:proofErr w:type="gramStart"/>
      <w:r w:rsidRPr="00CA4E4B">
        <w:rPr>
          <w:rFonts w:ascii="Times New Roman" w:hAnsi="Times New Roman"/>
          <w:sz w:val="24"/>
          <w:szCs w:val="24"/>
        </w:rPr>
        <w:t>Procuradoria Geral do Município, autorizado a desistir das ações judiciais de execução fiscal, cujo crédito exeq</w:t>
      </w:r>
      <w:r w:rsidR="001F3ACE" w:rsidRPr="00CA4E4B">
        <w:rPr>
          <w:rFonts w:ascii="Times New Roman" w:hAnsi="Times New Roman"/>
          <w:sz w:val="24"/>
          <w:szCs w:val="24"/>
        </w:rPr>
        <w:t>u</w:t>
      </w:r>
      <w:r w:rsidRPr="00CA4E4B">
        <w:rPr>
          <w:rFonts w:ascii="Times New Roman" w:hAnsi="Times New Roman"/>
          <w:sz w:val="24"/>
          <w:szCs w:val="24"/>
        </w:rPr>
        <w:t xml:space="preserve">endo atualizado, consolidado por devedor, seja inferior ou igual ao valor estipulado no </w:t>
      </w:r>
      <w:r w:rsidRPr="00CA4E4B">
        <w:rPr>
          <w:rFonts w:ascii="Times New Roman" w:hAnsi="Times New Roman"/>
          <w:i/>
          <w:sz w:val="24"/>
          <w:szCs w:val="24"/>
        </w:rPr>
        <w:t>caput</w:t>
      </w:r>
      <w:r w:rsidRPr="00CA4E4B">
        <w:rPr>
          <w:rFonts w:ascii="Times New Roman" w:hAnsi="Times New Roman"/>
          <w:sz w:val="24"/>
          <w:szCs w:val="24"/>
        </w:rPr>
        <w:t xml:space="preserve"> do artigo 2º desta Lei</w:t>
      </w:r>
      <w:proofErr w:type="gramEnd"/>
      <w:r w:rsidRPr="00CA4E4B">
        <w:rPr>
          <w:rFonts w:ascii="Times New Roman" w:hAnsi="Times New Roman"/>
          <w:sz w:val="24"/>
          <w:szCs w:val="24"/>
        </w:rPr>
        <w:t>.</w:t>
      </w:r>
    </w:p>
    <w:p w:rsidR="00F76885" w:rsidRPr="00CA4E4B" w:rsidRDefault="00F76885" w:rsidP="00F76885">
      <w:pPr>
        <w:spacing w:after="0" w:line="240" w:lineRule="auto"/>
        <w:ind w:firstLine="2268"/>
        <w:jc w:val="both"/>
        <w:rPr>
          <w:rFonts w:ascii="Times New Roman" w:hAnsi="Times New Roman"/>
          <w:sz w:val="24"/>
          <w:szCs w:val="24"/>
        </w:rPr>
      </w:pPr>
    </w:p>
    <w:p w:rsidR="00F6766A" w:rsidRPr="00CA4E4B" w:rsidRDefault="00F76885" w:rsidP="00F76885">
      <w:pPr>
        <w:spacing w:after="0" w:line="240" w:lineRule="auto"/>
        <w:ind w:firstLine="2268"/>
        <w:jc w:val="both"/>
        <w:rPr>
          <w:rFonts w:ascii="Times New Roman" w:hAnsi="Times New Roman"/>
          <w:sz w:val="24"/>
          <w:szCs w:val="24"/>
        </w:rPr>
      </w:pPr>
      <w:r w:rsidRPr="00CA4E4B">
        <w:rPr>
          <w:rFonts w:ascii="Times New Roman" w:hAnsi="Times New Roman"/>
          <w:sz w:val="24"/>
          <w:szCs w:val="24"/>
        </w:rPr>
        <w:t xml:space="preserve">§ 1º </w:t>
      </w:r>
      <w:r w:rsidR="00F6766A" w:rsidRPr="00CA4E4B">
        <w:rPr>
          <w:rFonts w:ascii="Times New Roman" w:hAnsi="Times New Roman"/>
          <w:sz w:val="24"/>
          <w:szCs w:val="24"/>
        </w:rPr>
        <w:t xml:space="preserve">Após a intimação do município quanto </w:t>
      </w:r>
      <w:proofErr w:type="gramStart"/>
      <w:r w:rsidR="00F6766A" w:rsidRPr="00CA4E4B">
        <w:rPr>
          <w:rFonts w:ascii="Times New Roman" w:hAnsi="Times New Roman"/>
          <w:sz w:val="24"/>
          <w:szCs w:val="24"/>
        </w:rPr>
        <w:t>a</w:t>
      </w:r>
      <w:proofErr w:type="gramEnd"/>
      <w:r w:rsidR="00F6766A" w:rsidRPr="00CA4E4B">
        <w:rPr>
          <w:rFonts w:ascii="Times New Roman" w:hAnsi="Times New Roman"/>
          <w:sz w:val="24"/>
          <w:szCs w:val="24"/>
        </w:rPr>
        <w:t xml:space="preserve"> decisão homologatória da desistência da ação, as Certidões de Dívida Ativa relativas às execuções fiscais indicadas no </w:t>
      </w:r>
      <w:r w:rsidR="00F6766A" w:rsidRPr="00CA4E4B">
        <w:rPr>
          <w:rFonts w:ascii="Times New Roman" w:hAnsi="Times New Roman"/>
          <w:i/>
          <w:sz w:val="24"/>
          <w:szCs w:val="24"/>
        </w:rPr>
        <w:t>caput</w:t>
      </w:r>
      <w:r w:rsidR="0039617F" w:rsidRPr="00CA4E4B">
        <w:rPr>
          <w:rFonts w:ascii="Times New Roman" w:hAnsi="Times New Roman"/>
          <w:sz w:val="24"/>
          <w:szCs w:val="24"/>
        </w:rPr>
        <w:t xml:space="preserve"> deste artigo</w:t>
      </w:r>
      <w:r w:rsidR="00F6766A" w:rsidRPr="00CA4E4B">
        <w:rPr>
          <w:rFonts w:ascii="Times New Roman" w:hAnsi="Times New Roman"/>
          <w:sz w:val="24"/>
          <w:szCs w:val="24"/>
        </w:rPr>
        <w:t>, deverão ser encaminhadas ao protesto extrajudicial.</w:t>
      </w:r>
    </w:p>
    <w:p w:rsidR="00F76885" w:rsidRPr="00CA4E4B" w:rsidRDefault="00F76885" w:rsidP="00F76885">
      <w:pPr>
        <w:spacing w:after="0" w:line="240" w:lineRule="auto"/>
        <w:ind w:firstLine="2268"/>
        <w:jc w:val="both"/>
        <w:rPr>
          <w:rFonts w:ascii="Times New Roman" w:hAnsi="Times New Roman"/>
          <w:sz w:val="24"/>
          <w:szCs w:val="24"/>
        </w:rPr>
      </w:pPr>
    </w:p>
    <w:p w:rsidR="00F6766A" w:rsidRPr="00CA4E4B" w:rsidRDefault="00F76885" w:rsidP="00F76885">
      <w:pPr>
        <w:spacing w:after="0" w:line="240" w:lineRule="auto"/>
        <w:ind w:firstLine="2268"/>
        <w:jc w:val="both"/>
        <w:rPr>
          <w:rFonts w:ascii="Times New Roman" w:hAnsi="Times New Roman"/>
          <w:sz w:val="24"/>
          <w:szCs w:val="24"/>
        </w:rPr>
      </w:pPr>
      <w:r w:rsidRPr="00CA4E4B">
        <w:rPr>
          <w:rFonts w:ascii="Times New Roman" w:hAnsi="Times New Roman"/>
          <w:sz w:val="24"/>
          <w:szCs w:val="24"/>
        </w:rPr>
        <w:t xml:space="preserve">§ 2º </w:t>
      </w:r>
      <w:r w:rsidR="00F6766A" w:rsidRPr="00CA4E4B">
        <w:rPr>
          <w:rFonts w:ascii="Times New Roman" w:hAnsi="Times New Roman"/>
          <w:sz w:val="24"/>
          <w:szCs w:val="24"/>
        </w:rPr>
        <w:t xml:space="preserve">O Município de Sete Lagoas poderá celebrar convênio para a efetivação do protesto extrajudicial das Certidões de Dívida Ativa, desde que mantidos os critérios previstos nesta Lei e seja assegurado o sigilo das informações resguardadas por </w:t>
      </w:r>
      <w:r w:rsidR="0039617F" w:rsidRPr="00CA4E4B">
        <w:rPr>
          <w:rFonts w:ascii="Times New Roman" w:hAnsi="Times New Roman"/>
          <w:sz w:val="24"/>
          <w:szCs w:val="24"/>
        </w:rPr>
        <w:t>l</w:t>
      </w:r>
      <w:r w:rsidR="00F6766A" w:rsidRPr="00CA4E4B">
        <w:rPr>
          <w:rFonts w:ascii="Times New Roman" w:hAnsi="Times New Roman"/>
          <w:sz w:val="24"/>
          <w:szCs w:val="24"/>
        </w:rPr>
        <w:t>ei.</w:t>
      </w:r>
    </w:p>
    <w:p w:rsidR="00F76885" w:rsidRPr="00CA4E4B" w:rsidRDefault="00F76885" w:rsidP="00F76885">
      <w:pPr>
        <w:spacing w:after="0" w:line="240" w:lineRule="auto"/>
        <w:ind w:firstLine="2268"/>
        <w:jc w:val="both"/>
        <w:rPr>
          <w:rFonts w:ascii="Times New Roman" w:hAnsi="Times New Roman"/>
          <w:sz w:val="24"/>
          <w:szCs w:val="24"/>
        </w:rPr>
      </w:pPr>
    </w:p>
    <w:p w:rsidR="00F6766A" w:rsidRPr="00CA4E4B" w:rsidRDefault="00F6766A" w:rsidP="00F76885">
      <w:pPr>
        <w:spacing w:after="0" w:line="240" w:lineRule="auto"/>
        <w:ind w:firstLine="2268"/>
        <w:jc w:val="both"/>
        <w:rPr>
          <w:rFonts w:ascii="Times New Roman" w:hAnsi="Times New Roman"/>
          <w:color w:val="000000"/>
          <w:sz w:val="24"/>
          <w:szCs w:val="24"/>
        </w:rPr>
      </w:pPr>
      <w:r w:rsidRPr="00CA4E4B">
        <w:rPr>
          <w:rFonts w:ascii="Times New Roman" w:hAnsi="Times New Roman"/>
          <w:sz w:val="24"/>
          <w:szCs w:val="24"/>
        </w:rPr>
        <w:t xml:space="preserve">Art. 4º Excepcionalmente, mediante autorização do Procurador Geral do Município, ou de quem este designar, a execução fiscal de valor inferior ou igual ao previsto no </w:t>
      </w:r>
      <w:r w:rsidRPr="00CA4E4B">
        <w:rPr>
          <w:rFonts w:ascii="Times New Roman" w:hAnsi="Times New Roman"/>
          <w:i/>
          <w:sz w:val="24"/>
          <w:szCs w:val="24"/>
        </w:rPr>
        <w:t>caput</w:t>
      </w:r>
      <w:r w:rsidRPr="00CA4E4B">
        <w:rPr>
          <w:rFonts w:ascii="Times New Roman" w:hAnsi="Times New Roman"/>
          <w:sz w:val="24"/>
          <w:szCs w:val="24"/>
        </w:rPr>
        <w:t xml:space="preserve"> do artigo 2º desta Lei poderá prosseguir, observados os critérios de eficiência administrativa, de custos de administração e cobrança, praticidade, econom</w:t>
      </w:r>
      <w:r w:rsidRPr="00CA4E4B">
        <w:rPr>
          <w:rFonts w:ascii="Times New Roman" w:hAnsi="Times New Roman"/>
          <w:color w:val="000000"/>
          <w:sz w:val="24"/>
          <w:szCs w:val="24"/>
        </w:rPr>
        <w:t>icidade e interesse público, especialmente nos casos em que haja risco da perda de exigibilidade do crédito em execução.</w:t>
      </w:r>
    </w:p>
    <w:p w:rsidR="00F76885" w:rsidRPr="00CA4E4B" w:rsidRDefault="00F76885" w:rsidP="00F76885">
      <w:pPr>
        <w:spacing w:after="0" w:line="240" w:lineRule="auto"/>
        <w:ind w:firstLine="2268"/>
        <w:jc w:val="both"/>
        <w:rPr>
          <w:rFonts w:ascii="Times New Roman" w:hAnsi="Times New Roman"/>
          <w:sz w:val="24"/>
          <w:szCs w:val="24"/>
        </w:rPr>
      </w:pPr>
    </w:p>
    <w:p w:rsidR="00F6766A" w:rsidRPr="00CA4E4B" w:rsidRDefault="00F6766A" w:rsidP="00F76885">
      <w:pPr>
        <w:spacing w:after="0" w:line="240" w:lineRule="auto"/>
        <w:ind w:firstLine="2268"/>
        <w:jc w:val="both"/>
        <w:rPr>
          <w:rFonts w:ascii="Times New Roman" w:hAnsi="Times New Roman"/>
          <w:sz w:val="24"/>
          <w:szCs w:val="24"/>
        </w:rPr>
      </w:pPr>
      <w:r w:rsidRPr="00CA4E4B">
        <w:rPr>
          <w:rFonts w:ascii="Times New Roman" w:hAnsi="Times New Roman"/>
          <w:sz w:val="24"/>
          <w:szCs w:val="24"/>
        </w:rPr>
        <w:t xml:space="preserve">Art. 5º Nas hipóteses das ações judiciais de execução fiscal, em que houver embargos a execução, ou qualquer outra forma de defesa apresentada no curso da mesma, o </w:t>
      </w:r>
      <w:r w:rsidR="0082642F" w:rsidRPr="00CA4E4B">
        <w:rPr>
          <w:rFonts w:ascii="Times New Roman" w:hAnsi="Times New Roman"/>
          <w:sz w:val="24"/>
          <w:szCs w:val="24"/>
        </w:rPr>
        <w:t>m</w:t>
      </w:r>
      <w:r w:rsidRPr="00CA4E4B">
        <w:rPr>
          <w:rFonts w:ascii="Times New Roman" w:hAnsi="Times New Roman"/>
          <w:sz w:val="24"/>
          <w:szCs w:val="24"/>
        </w:rPr>
        <w:t>unicípio somente manifestara nos autos pela desistência da ação, após apresentado tal pedido pelo executado, e desde que não haja qualquer ônus para o município, bem como não haja incidência de causa de suspensão ou extinção da exigibilidade do crédito em execução ou ainda constrição judicial sobre bens do executado, este último caso, passível de concessão a bem do interesse público, por parte do Procurador Geral do Município ou quem este designar.</w:t>
      </w:r>
    </w:p>
    <w:p w:rsidR="00F76885" w:rsidRPr="00CA4E4B" w:rsidRDefault="00F76885" w:rsidP="00F76885">
      <w:pPr>
        <w:spacing w:after="0" w:line="240" w:lineRule="auto"/>
        <w:ind w:firstLine="2268"/>
        <w:jc w:val="both"/>
        <w:rPr>
          <w:rFonts w:ascii="Times New Roman" w:hAnsi="Times New Roman"/>
          <w:sz w:val="24"/>
          <w:szCs w:val="24"/>
        </w:rPr>
      </w:pPr>
    </w:p>
    <w:p w:rsidR="00D46FA1" w:rsidRPr="00CA4E4B" w:rsidRDefault="00F6766A" w:rsidP="00F76885">
      <w:pPr>
        <w:spacing w:after="0" w:line="240" w:lineRule="auto"/>
        <w:ind w:firstLine="2268"/>
        <w:jc w:val="both"/>
        <w:rPr>
          <w:rFonts w:ascii="Times New Roman" w:hAnsi="Times New Roman"/>
          <w:sz w:val="24"/>
          <w:szCs w:val="24"/>
        </w:rPr>
      </w:pPr>
      <w:r w:rsidRPr="00CA4E4B">
        <w:rPr>
          <w:rFonts w:ascii="Times New Roman" w:hAnsi="Times New Roman"/>
          <w:sz w:val="24"/>
          <w:szCs w:val="24"/>
        </w:rPr>
        <w:t>Parágrafo único. Ressalvadas as disposições em contrár</w:t>
      </w:r>
      <w:r w:rsidR="00164049" w:rsidRPr="00CA4E4B">
        <w:rPr>
          <w:rFonts w:ascii="Times New Roman" w:hAnsi="Times New Roman"/>
          <w:sz w:val="24"/>
          <w:szCs w:val="24"/>
        </w:rPr>
        <w:t>io e demais casos já previstos em</w:t>
      </w:r>
      <w:r w:rsidRPr="00CA4E4B">
        <w:rPr>
          <w:rFonts w:ascii="Times New Roman" w:hAnsi="Times New Roman"/>
          <w:sz w:val="24"/>
          <w:szCs w:val="24"/>
        </w:rPr>
        <w:t xml:space="preserve"> Lei, ficam sujeitos aos termos do artigo 85 da Lei</w:t>
      </w:r>
      <w:r w:rsidR="001D2E19" w:rsidRPr="00CA4E4B">
        <w:rPr>
          <w:rFonts w:ascii="Times New Roman" w:hAnsi="Times New Roman"/>
          <w:sz w:val="24"/>
          <w:szCs w:val="24"/>
        </w:rPr>
        <w:t xml:space="preserve"> Federal n°</w:t>
      </w:r>
      <w:r w:rsidRPr="00CA4E4B">
        <w:rPr>
          <w:rFonts w:ascii="Times New Roman" w:hAnsi="Times New Roman"/>
          <w:sz w:val="24"/>
          <w:szCs w:val="24"/>
        </w:rPr>
        <w:t xml:space="preserve"> 13.105/2015, os casos em que tenham sido apresentados por parte do devedor, embargos a execução ou qualquer outra forma de defesa, e que tenham dado ensejo a atuação por parte da </w:t>
      </w:r>
      <w:r w:rsidR="001D2E19" w:rsidRPr="00CA4E4B">
        <w:rPr>
          <w:rFonts w:ascii="Times New Roman" w:hAnsi="Times New Roman"/>
          <w:sz w:val="24"/>
          <w:szCs w:val="24"/>
        </w:rPr>
        <w:t>P</w:t>
      </w:r>
      <w:r w:rsidRPr="00CA4E4B">
        <w:rPr>
          <w:rFonts w:ascii="Times New Roman" w:hAnsi="Times New Roman"/>
          <w:sz w:val="24"/>
          <w:szCs w:val="24"/>
        </w:rPr>
        <w:t xml:space="preserve">rocuradoria do </w:t>
      </w:r>
      <w:r w:rsidR="001D2E19" w:rsidRPr="00CA4E4B">
        <w:rPr>
          <w:rFonts w:ascii="Times New Roman" w:hAnsi="Times New Roman"/>
          <w:sz w:val="24"/>
          <w:szCs w:val="24"/>
        </w:rPr>
        <w:t>M</w:t>
      </w:r>
      <w:r w:rsidR="00D46FA1" w:rsidRPr="00CA4E4B">
        <w:rPr>
          <w:rFonts w:ascii="Times New Roman" w:hAnsi="Times New Roman"/>
          <w:sz w:val="24"/>
          <w:szCs w:val="24"/>
        </w:rPr>
        <w:t>unicípio.</w:t>
      </w:r>
    </w:p>
    <w:p w:rsidR="00D46FA1" w:rsidRPr="00CA4E4B" w:rsidRDefault="00D46FA1" w:rsidP="00F76885">
      <w:pPr>
        <w:spacing w:after="0" w:line="240" w:lineRule="auto"/>
        <w:ind w:firstLine="2268"/>
        <w:jc w:val="both"/>
        <w:rPr>
          <w:rFonts w:ascii="Times New Roman" w:hAnsi="Times New Roman"/>
          <w:sz w:val="24"/>
          <w:szCs w:val="24"/>
        </w:rPr>
      </w:pPr>
    </w:p>
    <w:p w:rsidR="00F76885" w:rsidRPr="00CA4E4B" w:rsidRDefault="00D46FA1" w:rsidP="00F76885">
      <w:pPr>
        <w:spacing w:after="0" w:line="240" w:lineRule="auto"/>
        <w:ind w:firstLine="2268"/>
        <w:jc w:val="both"/>
        <w:rPr>
          <w:rFonts w:ascii="Times New Roman" w:hAnsi="Times New Roman"/>
          <w:sz w:val="24"/>
          <w:szCs w:val="24"/>
        </w:rPr>
      </w:pPr>
      <w:r w:rsidRPr="00CA4E4B">
        <w:rPr>
          <w:rFonts w:ascii="Times New Roman" w:hAnsi="Times New Roman"/>
          <w:sz w:val="24"/>
          <w:szCs w:val="24"/>
        </w:rPr>
        <w:t xml:space="preserve">Art. 6°Ressalvadas as hipóteses previstas no art. 5°, não incidirão honorários advocatícios nos casos de mera propositura da ação de execução fiscal, salvo </w:t>
      </w:r>
      <w:proofErr w:type="gramStart"/>
      <w:r w:rsidRPr="00CA4E4B">
        <w:rPr>
          <w:rFonts w:ascii="Times New Roman" w:hAnsi="Times New Roman"/>
          <w:sz w:val="24"/>
          <w:szCs w:val="24"/>
        </w:rPr>
        <w:t>na caso</w:t>
      </w:r>
      <w:proofErr w:type="gramEnd"/>
      <w:r w:rsidRPr="00CA4E4B">
        <w:rPr>
          <w:rFonts w:ascii="Times New Roman" w:hAnsi="Times New Roman"/>
          <w:sz w:val="24"/>
          <w:szCs w:val="24"/>
        </w:rPr>
        <w:t xml:space="preserve"> de protesto, quando incidir tais honorários neste meio de cobrança.</w:t>
      </w:r>
    </w:p>
    <w:p w:rsidR="00D46FA1" w:rsidRPr="00CA4E4B" w:rsidRDefault="00D46FA1" w:rsidP="00F76885">
      <w:pPr>
        <w:spacing w:after="0" w:line="240" w:lineRule="auto"/>
        <w:ind w:firstLine="2268"/>
        <w:jc w:val="both"/>
        <w:rPr>
          <w:rFonts w:ascii="Times New Roman" w:hAnsi="Times New Roman"/>
          <w:color w:val="FF0000"/>
          <w:sz w:val="24"/>
          <w:szCs w:val="24"/>
        </w:rPr>
      </w:pPr>
    </w:p>
    <w:p w:rsidR="00F6766A" w:rsidRPr="00CA4E4B" w:rsidRDefault="00D46FA1" w:rsidP="00F76885">
      <w:pPr>
        <w:spacing w:after="0" w:line="240" w:lineRule="auto"/>
        <w:ind w:firstLine="2268"/>
        <w:jc w:val="both"/>
        <w:rPr>
          <w:rFonts w:ascii="Times New Roman" w:hAnsi="Times New Roman"/>
          <w:sz w:val="24"/>
          <w:szCs w:val="24"/>
        </w:rPr>
      </w:pPr>
      <w:r w:rsidRPr="00CA4E4B">
        <w:rPr>
          <w:rFonts w:ascii="Times New Roman" w:hAnsi="Times New Roman"/>
          <w:sz w:val="24"/>
          <w:szCs w:val="24"/>
        </w:rPr>
        <w:t>Art. 7</w:t>
      </w:r>
      <w:r w:rsidR="00F6766A" w:rsidRPr="00CA4E4B">
        <w:rPr>
          <w:rFonts w:ascii="Times New Roman" w:hAnsi="Times New Roman"/>
          <w:sz w:val="24"/>
          <w:szCs w:val="24"/>
        </w:rPr>
        <w:t xml:space="preserve">º Não serão restituídas pelo </w:t>
      </w:r>
      <w:r w:rsidR="001D2E19" w:rsidRPr="00CA4E4B">
        <w:rPr>
          <w:rFonts w:ascii="Times New Roman" w:hAnsi="Times New Roman"/>
          <w:sz w:val="24"/>
          <w:szCs w:val="24"/>
        </w:rPr>
        <w:t>m</w:t>
      </w:r>
      <w:r w:rsidR="00F6766A" w:rsidRPr="00CA4E4B">
        <w:rPr>
          <w:rFonts w:ascii="Times New Roman" w:hAnsi="Times New Roman"/>
          <w:sz w:val="24"/>
          <w:szCs w:val="24"/>
        </w:rPr>
        <w:t>unicípio, no todo ou em parte, quaisquer importâncias já recebidas anteriormente à vigência desta Lei.</w:t>
      </w:r>
    </w:p>
    <w:p w:rsidR="00F76885" w:rsidRPr="00CA4E4B" w:rsidRDefault="00F76885" w:rsidP="00F76885">
      <w:pPr>
        <w:spacing w:after="0" w:line="240" w:lineRule="auto"/>
        <w:ind w:firstLine="2268"/>
        <w:jc w:val="both"/>
        <w:rPr>
          <w:rFonts w:ascii="Times New Roman" w:hAnsi="Times New Roman"/>
          <w:sz w:val="24"/>
          <w:szCs w:val="24"/>
        </w:rPr>
      </w:pPr>
    </w:p>
    <w:p w:rsidR="00F6766A" w:rsidRPr="00CA4E4B" w:rsidRDefault="00D46FA1" w:rsidP="00F76885">
      <w:pPr>
        <w:autoSpaceDE w:val="0"/>
        <w:autoSpaceDN w:val="0"/>
        <w:adjustRightInd w:val="0"/>
        <w:spacing w:after="0" w:line="240" w:lineRule="auto"/>
        <w:ind w:firstLine="2268"/>
        <w:jc w:val="both"/>
        <w:rPr>
          <w:rFonts w:ascii="Times New Roman" w:hAnsi="Times New Roman"/>
          <w:sz w:val="24"/>
          <w:szCs w:val="24"/>
        </w:rPr>
      </w:pPr>
      <w:r w:rsidRPr="00CA4E4B">
        <w:rPr>
          <w:rFonts w:ascii="Times New Roman" w:hAnsi="Times New Roman"/>
          <w:sz w:val="24"/>
          <w:szCs w:val="24"/>
        </w:rPr>
        <w:t>Art. 8</w:t>
      </w:r>
      <w:r w:rsidR="00F6766A" w:rsidRPr="00CA4E4B">
        <w:rPr>
          <w:rFonts w:ascii="Times New Roman" w:hAnsi="Times New Roman"/>
          <w:sz w:val="24"/>
          <w:szCs w:val="24"/>
        </w:rPr>
        <w:t xml:space="preserve">º Fica o </w:t>
      </w:r>
      <w:r w:rsidR="00F76885" w:rsidRPr="00CA4E4B">
        <w:rPr>
          <w:rFonts w:ascii="Times New Roman" w:hAnsi="Times New Roman"/>
          <w:sz w:val="24"/>
          <w:szCs w:val="24"/>
        </w:rPr>
        <w:t xml:space="preserve">Poder Executivo </w:t>
      </w:r>
      <w:r w:rsidR="00F6766A" w:rsidRPr="00CA4E4B">
        <w:rPr>
          <w:rFonts w:ascii="Times New Roman" w:hAnsi="Times New Roman"/>
          <w:sz w:val="24"/>
          <w:szCs w:val="24"/>
        </w:rPr>
        <w:t>autorizado, no que couber,</w:t>
      </w:r>
      <w:r w:rsidR="00304B3C" w:rsidRPr="00CA4E4B">
        <w:rPr>
          <w:rFonts w:ascii="Times New Roman" w:hAnsi="Times New Roman"/>
          <w:sz w:val="24"/>
          <w:szCs w:val="24"/>
        </w:rPr>
        <w:t xml:space="preserve"> a regulamentar a presente L</w:t>
      </w:r>
      <w:r w:rsidR="00F6766A" w:rsidRPr="00CA4E4B">
        <w:rPr>
          <w:rFonts w:ascii="Times New Roman" w:hAnsi="Times New Roman"/>
          <w:sz w:val="24"/>
          <w:szCs w:val="24"/>
        </w:rPr>
        <w:t>ei.</w:t>
      </w:r>
    </w:p>
    <w:p w:rsidR="00F76885" w:rsidRPr="00CA4E4B" w:rsidRDefault="00F76885" w:rsidP="00F76885">
      <w:pPr>
        <w:autoSpaceDE w:val="0"/>
        <w:autoSpaceDN w:val="0"/>
        <w:adjustRightInd w:val="0"/>
        <w:spacing w:after="0" w:line="240" w:lineRule="auto"/>
        <w:ind w:firstLine="2268"/>
        <w:jc w:val="both"/>
        <w:rPr>
          <w:rFonts w:ascii="Times New Roman" w:hAnsi="Times New Roman"/>
          <w:sz w:val="24"/>
          <w:szCs w:val="24"/>
        </w:rPr>
      </w:pPr>
    </w:p>
    <w:p w:rsidR="00F6766A" w:rsidRPr="00CA4E4B" w:rsidRDefault="00D46FA1" w:rsidP="00F76885">
      <w:pPr>
        <w:autoSpaceDE w:val="0"/>
        <w:autoSpaceDN w:val="0"/>
        <w:adjustRightInd w:val="0"/>
        <w:spacing w:after="0" w:line="240" w:lineRule="auto"/>
        <w:ind w:firstLine="2268"/>
        <w:jc w:val="both"/>
        <w:rPr>
          <w:rFonts w:ascii="Times New Roman" w:hAnsi="Times New Roman"/>
          <w:sz w:val="24"/>
          <w:szCs w:val="24"/>
        </w:rPr>
      </w:pPr>
      <w:r w:rsidRPr="00CA4E4B">
        <w:rPr>
          <w:rFonts w:ascii="Times New Roman" w:hAnsi="Times New Roman"/>
          <w:sz w:val="24"/>
          <w:szCs w:val="24"/>
        </w:rPr>
        <w:t>Art. 9</w:t>
      </w:r>
      <w:r w:rsidR="00F6766A" w:rsidRPr="00CA4E4B">
        <w:rPr>
          <w:rFonts w:ascii="Times New Roman" w:hAnsi="Times New Roman"/>
          <w:sz w:val="24"/>
          <w:szCs w:val="24"/>
        </w:rPr>
        <w:t>º Esta Lei entra em vigor 180 (cento e oi</w:t>
      </w:r>
      <w:r w:rsidR="00F76885" w:rsidRPr="00CA4E4B">
        <w:rPr>
          <w:rFonts w:ascii="Times New Roman" w:hAnsi="Times New Roman"/>
          <w:sz w:val="24"/>
          <w:szCs w:val="24"/>
        </w:rPr>
        <w:t>tenta) dias após sua publicação</w:t>
      </w:r>
      <w:r w:rsidR="00F6766A" w:rsidRPr="00CA4E4B">
        <w:rPr>
          <w:rFonts w:ascii="Times New Roman" w:hAnsi="Times New Roman"/>
          <w:sz w:val="24"/>
          <w:szCs w:val="24"/>
        </w:rPr>
        <w:t>.</w:t>
      </w:r>
    </w:p>
    <w:p w:rsidR="000D4539" w:rsidRPr="00CA4E4B" w:rsidRDefault="000D4539" w:rsidP="00F76885">
      <w:pPr>
        <w:spacing w:after="0" w:line="240" w:lineRule="auto"/>
        <w:ind w:firstLine="2268"/>
        <w:jc w:val="both"/>
        <w:rPr>
          <w:rFonts w:ascii="Times New Roman" w:hAnsi="Times New Roman"/>
          <w:color w:val="000000"/>
          <w:sz w:val="24"/>
          <w:szCs w:val="24"/>
        </w:rPr>
      </w:pPr>
    </w:p>
    <w:p w:rsidR="00353BF5" w:rsidRPr="00CA4E4B" w:rsidRDefault="00353BF5" w:rsidP="00F76885">
      <w:pPr>
        <w:spacing w:after="0" w:line="240" w:lineRule="auto"/>
        <w:ind w:firstLine="2268"/>
        <w:jc w:val="both"/>
        <w:rPr>
          <w:rFonts w:ascii="Times New Roman" w:hAnsi="Times New Roman"/>
          <w:sz w:val="24"/>
          <w:szCs w:val="24"/>
        </w:rPr>
      </w:pPr>
      <w:r w:rsidRPr="00CA4E4B">
        <w:rPr>
          <w:rFonts w:ascii="Times New Roman" w:hAnsi="Times New Roman"/>
          <w:sz w:val="24"/>
          <w:szCs w:val="24"/>
        </w:rPr>
        <w:t xml:space="preserve">Prefeitura Municipal de Sete Lagoas, </w:t>
      </w:r>
      <w:r w:rsidR="00D46FA1" w:rsidRPr="00CA4E4B">
        <w:rPr>
          <w:rFonts w:ascii="Times New Roman" w:hAnsi="Times New Roman"/>
          <w:sz w:val="24"/>
          <w:szCs w:val="24"/>
        </w:rPr>
        <w:t>25</w:t>
      </w:r>
      <w:r w:rsidR="00FE5E16" w:rsidRPr="00CA4E4B">
        <w:rPr>
          <w:rFonts w:ascii="Times New Roman" w:hAnsi="Times New Roman"/>
          <w:sz w:val="24"/>
          <w:szCs w:val="24"/>
        </w:rPr>
        <w:t xml:space="preserve"> de janeiro de 2017</w:t>
      </w:r>
      <w:r w:rsidRPr="00CA4E4B">
        <w:rPr>
          <w:rFonts w:ascii="Times New Roman" w:hAnsi="Times New Roman"/>
          <w:sz w:val="24"/>
          <w:szCs w:val="24"/>
        </w:rPr>
        <w:t>.</w:t>
      </w:r>
    </w:p>
    <w:p w:rsidR="00353BF5" w:rsidRPr="00CA4E4B" w:rsidRDefault="00353BF5" w:rsidP="00F76885">
      <w:pPr>
        <w:spacing w:after="0" w:line="240" w:lineRule="auto"/>
        <w:ind w:firstLine="2268"/>
        <w:jc w:val="both"/>
        <w:rPr>
          <w:rFonts w:ascii="Times New Roman" w:hAnsi="Times New Roman"/>
          <w:sz w:val="24"/>
          <w:szCs w:val="24"/>
        </w:rPr>
      </w:pPr>
    </w:p>
    <w:p w:rsidR="00353BF5" w:rsidRPr="00CA4E4B" w:rsidRDefault="00353BF5" w:rsidP="00F76885">
      <w:pPr>
        <w:spacing w:after="0" w:line="240" w:lineRule="auto"/>
        <w:ind w:firstLine="2268"/>
        <w:jc w:val="both"/>
        <w:rPr>
          <w:rFonts w:ascii="Times New Roman" w:hAnsi="Times New Roman"/>
          <w:sz w:val="24"/>
          <w:szCs w:val="24"/>
        </w:rPr>
      </w:pPr>
    </w:p>
    <w:p w:rsidR="00945E0F" w:rsidRPr="00CA4E4B" w:rsidRDefault="00FE5E16" w:rsidP="00F76885">
      <w:pPr>
        <w:spacing w:after="0" w:line="240" w:lineRule="auto"/>
        <w:ind w:firstLine="2268"/>
        <w:jc w:val="both"/>
        <w:rPr>
          <w:rFonts w:ascii="Times New Roman" w:hAnsi="Times New Roman"/>
          <w:b/>
          <w:color w:val="000000"/>
          <w:sz w:val="24"/>
          <w:szCs w:val="24"/>
        </w:rPr>
      </w:pPr>
      <w:r w:rsidRPr="00CA4E4B">
        <w:rPr>
          <w:rFonts w:ascii="Times New Roman" w:hAnsi="Times New Roman"/>
          <w:b/>
          <w:color w:val="000000"/>
          <w:sz w:val="24"/>
          <w:szCs w:val="24"/>
        </w:rPr>
        <w:t>LEONE MACIEL FONSECA</w:t>
      </w:r>
    </w:p>
    <w:p w:rsidR="00945E0F" w:rsidRPr="00CA4E4B" w:rsidRDefault="00945E0F" w:rsidP="00F76885">
      <w:pPr>
        <w:spacing w:after="0" w:line="240" w:lineRule="auto"/>
        <w:ind w:firstLine="2268"/>
        <w:jc w:val="both"/>
        <w:rPr>
          <w:rFonts w:ascii="Times New Roman" w:hAnsi="Times New Roman"/>
          <w:color w:val="000000"/>
          <w:sz w:val="24"/>
          <w:szCs w:val="24"/>
          <w:lang w:bidi="pt-BR"/>
        </w:rPr>
      </w:pPr>
      <w:r w:rsidRPr="00CA4E4B">
        <w:rPr>
          <w:rFonts w:ascii="Times New Roman" w:hAnsi="Times New Roman"/>
          <w:color w:val="000000"/>
          <w:sz w:val="24"/>
          <w:szCs w:val="24"/>
          <w:lang w:bidi="pt-BR"/>
        </w:rPr>
        <w:t>Prefeito Municipal</w:t>
      </w:r>
    </w:p>
    <w:p w:rsidR="00FE5E16" w:rsidRPr="00CA4E4B" w:rsidRDefault="00FE5E16" w:rsidP="00F76885">
      <w:pPr>
        <w:spacing w:after="0" w:line="240" w:lineRule="auto"/>
        <w:ind w:firstLine="2268"/>
        <w:jc w:val="both"/>
        <w:rPr>
          <w:rFonts w:ascii="Times New Roman" w:hAnsi="Times New Roman"/>
          <w:color w:val="000000"/>
          <w:sz w:val="24"/>
          <w:szCs w:val="24"/>
          <w:lang w:bidi="pt-BR"/>
        </w:rPr>
      </w:pPr>
    </w:p>
    <w:p w:rsidR="00164049" w:rsidRPr="00CA4E4B" w:rsidRDefault="00164049" w:rsidP="00F76885">
      <w:pPr>
        <w:spacing w:after="0" w:line="240" w:lineRule="auto"/>
        <w:ind w:firstLine="2268"/>
        <w:jc w:val="both"/>
        <w:rPr>
          <w:rFonts w:ascii="Times New Roman" w:hAnsi="Times New Roman"/>
          <w:color w:val="000000"/>
          <w:sz w:val="24"/>
          <w:szCs w:val="24"/>
          <w:lang w:bidi="pt-BR"/>
        </w:rPr>
      </w:pPr>
    </w:p>
    <w:p w:rsidR="00164049" w:rsidRPr="00CA4E4B" w:rsidRDefault="00164049" w:rsidP="00164049">
      <w:pPr>
        <w:spacing w:after="0" w:line="240" w:lineRule="auto"/>
        <w:ind w:firstLine="2268"/>
        <w:jc w:val="both"/>
        <w:rPr>
          <w:rFonts w:ascii="Times New Roman" w:hAnsi="Times New Roman"/>
          <w:b/>
          <w:color w:val="000000"/>
          <w:sz w:val="24"/>
          <w:szCs w:val="24"/>
        </w:rPr>
      </w:pPr>
      <w:r w:rsidRPr="00CA4E4B">
        <w:rPr>
          <w:rFonts w:ascii="Times New Roman" w:hAnsi="Times New Roman"/>
          <w:b/>
          <w:color w:val="000000"/>
          <w:sz w:val="24"/>
          <w:szCs w:val="24"/>
        </w:rPr>
        <w:t>LUCAS GONÇALVES DE BRITO</w:t>
      </w:r>
    </w:p>
    <w:p w:rsidR="00164049" w:rsidRPr="00CA4E4B" w:rsidRDefault="00164049" w:rsidP="00164049">
      <w:pPr>
        <w:spacing w:after="0" w:line="240" w:lineRule="auto"/>
        <w:ind w:firstLine="2268"/>
        <w:jc w:val="both"/>
        <w:rPr>
          <w:rFonts w:ascii="Times New Roman" w:hAnsi="Times New Roman"/>
          <w:color w:val="000000"/>
          <w:sz w:val="24"/>
          <w:szCs w:val="24"/>
          <w:lang w:bidi="pt-BR"/>
        </w:rPr>
      </w:pPr>
      <w:r w:rsidRPr="00CA4E4B">
        <w:rPr>
          <w:rFonts w:ascii="Times New Roman" w:hAnsi="Times New Roman"/>
          <w:color w:val="000000"/>
          <w:sz w:val="24"/>
          <w:szCs w:val="24"/>
          <w:lang w:bidi="pt-BR"/>
        </w:rPr>
        <w:t>Procurador Geral do Município</w:t>
      </w:r>
    </w:p>
    <w:p w:rsidR="00FE5E16" w:rsidRPr="00CA4E4B" w:rsidRDefault="00FE5E16" w:rsidP="00F76885">
      <w:pPr>
        <w:spacing w:after="0" w:line="240" w:lineRule="auto"/>
        <w:ind w:firstLine="2268"/>
        <w:jc w:val="both"/>
        <w:rPr>
          <w:rFonts w:ascii="Times New Roman" w:hAnsi="Times New Roman"/>
          <w:color w:val="000000"/>
          <w:sz w:val="24"/>
          <w:szCs w:val="24"/>
          <w:lang w:bidi="pt-BR"/>
        </w:rPr>
      </w:pPr>
    </w:p>
    <w:p w:rsidR="00164049" w:rsidRPr="00CA4E4B" w:rsidRDefault="00164049" w:rsidP="00F76885">
      <w:pPr>
        <w:spacing w:after="0" w:line="240" w:lineRule="auto"/>
        <w:ind w:firstLine="2268"/>
        <w:jc w:val="both"/>
        <w:rPr>
          <w:rFonts w:ascii="Times New Roman" w:hAnsi="Times New Roman"/>
          <w:color w:val="000000"/>
          <w:sz w:val="24"/>
          <w:szCs w:val="24"/>
          <w:lang w:bidi="pt-BR"/>
        </w:rPr>
      </w:pPr>
    </w:p>
    <w:tbl>
      <w:tblPr>
        <w:tblW w:w="9885" w:type="dxa"/>
        <w:tblLayout w:type="fixed"/>
        <w:tblCellMar>
          <w:left w:w="180" w:type="dxa"/>
          <w:right w:w="180" w:type="dxa"/>
        </w:tblCellMar>
        <w:tblLook w:val="0000" w:firstRow="0" w:lastRow="0" w:firstColumn="0" w:lastColumn="0" w:noHBand="0" w:noVBand="0"/>
      </w:tblPr>
      <w:tblGrid>
        <w:gridCol w:w="1598"/>
        <w:gridCol w:w="8287"/>
      </w:tblGrid>
      <w:tr w:rsidR="00F76885" w:rsidRPr="00CA4E4B" w:rsidTr="009F26B9">
        <w:trPr>
          <w:trHeight w:val="1038"/>
        </w:trPr>
        <w:tc>
          <w:tcPr>
            <w:tcW w:w="1598" w:type="dxa"/>
            <w:vAlign w:val="center"/>
          </w:tcPr>
          <w:p w:rsidR="00F76885" w:rsidRPr="00CA4E4B" w:rsidRDefault="00761A50" w:rsidP="009F26B9">
            <w:pPr>
              <w:spacing w:after="0" w:line="240" w:lineRule="auto"/>
              <w:ind w:left="985"/>
              <w:jc w:val="both"/>
            </w:pPr>
            <w:r w:rsidRPr="00CA4E4B">
              <w:rPr>
                <w:noProof/>
              </w:rPr>
              <w:drawing>
                <wp:anchor distT="0" distB="0" distL="114300" distR="114300" simplePos="0" relativeHeight="251658240" behindDoc="0" locked="0" layoutInCell="1" allowOverlap="1">
                  <wp:simplePos x="0" y="0"/>
                  <wp:positionH relativeFrom="margin">
                    <wp:posOffset>-116205</wp:posOffset>
                  </wp:positionH>
                  <wp:positionV relativeFrom="margin">
                    <wp:posOffset>-276860</wp:posOffset>
                  </wp:positionV>
                  <wp:extent cx="685800" cy="800100"/>
                  <wp:effectExtent l="19050" t="0" r="0" b="0"/>
                  <wp:wrapNone/>
                  <wp:docPr id="11" name="Image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4"/>
                          <pic:cNvPicPr>
                            <a:picLocks noChangeAspect="1" noChangeArrowheads="1"/>
                          </pic:cNvPicPr>
                        </pic:nvPicPr>
                        <pic:blipFill>
                          <a:blip r:embed="rId8"/>
                          <a:srcRect/>
                          <a:stretch>
                            <a:fillRect/>
                          </a:stretch>
                        </pic:blipFill>
                        <pic:spPr bwMode="auto">
                          <a:xfrm>
                            <a:off x="0" y="0"/>
                            <a:ext cx="685800" cy="800100"/>
                          </a:xfrm>
                          <a:prstGeom prst="rect">
                            <a:avLst/>
                          </a:prstGeom>
                          <a:noFill/>
                          <a:ln w="9525">
                            <a:noFill/>
                            <a:miter lim="800000"/>
                            <a:headEnd/>
                            <a:tailEnd/>
                          </a:ln>
                        </pic:spPr>
                      </pic:pic>
                    </a:graphicData>
                  </a:graphic>
                </wp:anchor>
              </w:drawing>
            </w:r>
          </w:p>
        </w:tc>
        <w:tc>
          <w:tcPr>
            <w:tcW w:w="8287" w:type="dxa"/>
            <w:vAlign w:val="center"/>
          </w:tcPr>
          <w:p w:rsidR="00F76885" w:rsidRPr="00CA4E4B" w:rsidRDefault="00F76885" w:rsidP="009F26B9">
            <w:pPr>
              <w:keepNext/>
              <w:spacing w:after="0" w:line="240" w:lineRule="auto"/>
              <w:ind w:left="-180"/>
              <w:jc w:val="both"/>
              <w:rPr>
                <w:rFonts w:ascii="Times New Roman" w:hAnsi="Times New Roman"/>
                <w:sz w:val="36"/>
                <w:szCs w:val="36"/>
              </w:rPr>
            </w:pPr>
            <w:r w:rsidRPr="00CA4E4B">
              <w:rPr>
                <w:rFonts w:ascii="Times New Roman" w:hAnsi="Times New Roman"/>
                <w:sz w:val="36"/>
                <w:szCs w:val="36"/>
              </w:rPr>
              <w:t>PREFEITURA MUNICIPAL DE SETE LAGOAS</w:t>
            </w:r>
          </w:p>
        </w:tc>
      </w:tr>
    </w:tbl>
    <w:p w:rsidR="00F76885" w:rsidRPr="00CA4E4B" w:rsidRDefault="00F76885" w:rsidP="00F76885">
      <w:pPr>
        <w:autoSpaceDE w:val="0"/>
        <w:spacing w:after="0" w:line="240" w:lineRule="auto"/>
        <w:ind w:left="2268" w:right="-2" w:firstLine="3"/>
        <w:jc w:val="both"/>
        <w:rPr>
          <w:rFonts w:ascii="Times New Roman" w:hAnsi="Times New Roman"/>
          <w:b/>
          <w:bCs/>
          <w:sz w:val="24"/>
          <w:szCs w:val="24"/>
        </w:rPr>
      </w:pPr>
    </w:p>
    <w:p w:rsidR="00F76885" w:rsidRPr="00CA4E4B" w:rsidRDefault="00F76885" w:rsidP="00F76885">
      <w:pPr>
        <w:autoSpaceDE w:val="0"/>
        <w:spacing w:after="0" w:line="240" w:lineRule="auto"/>
        <w:ind w:left="2268" w:right="-2" w:firstLine="3"/>
        <w:jc w:val="both"/>
        <w:rPr>
          <w:rFonts w:ascii="Times New Roman" w:hAnsi="Times New Roman"/>
          <w:b/>
          <w:bCs/>
          <w:sz w:val="24"/>
          <w:szCs w:val="24"/>
        </w:rPr>
      </w:pPr>
      <w:r w:rsidRPr="00CA4E4B">
        <w:rPr>
          <w:rFonts w:ascii="Times New Roman" w:hAnsi="Times New Roman"/>
          <w:b/>
          <w:bCs/>
          <w:sz w:val="24"/>
          <w:szCs w:val="24"/>
        </w:rPr>
        <w:t>MENSAGEM Nº              /2017.</w:t>
      </w:r>
    </w:p>
    <w:p w:rsidR="00FE5E16" w:rsidRPr="00CA4E4B" w:rsidRDefault="00FE5E16" w:rsidP="00F76885">
      <w:pPr>
        <w:spacing w:after="0" w:line="240" w:lineRule="auto"/>
        <w:jc w:val="both"/>
        <w:rPr>
          <w:rFonts w:ascii="Times New Roman" w:hAnsi="Times New Roman"/>
          <w:b/>
          <w:bCs/>
          <w:sz w:val="24"/>
          <w:szCs w:val="24"/>
        </w:rPr>
      </w:pPr>
    </w:p>
    <w:p w:rsidR="00FE5E16" w:rsidRPr="00CA4E4B" w:rsidRDefault="00442EAA" w:rsidP="00F76885">
      <w:pPr>
        <w:spacing w:after="0" w:line="240" w:lineRule="auto"/>
        <w:ind w:left="2268"/>
        <w:jc w:val="both"/>
        <w:rPr>
          <w:rFonts w:ascii="Times New Roman" w:hAnsi="Times New Roman"/>
          <w:b/>
          <w:sz w:val="24"/>
          <w:szCs w:val="24"/>
        </w:rPr>
      </w:pPr>
      <w:r w:rsidRPr="00CA4E4B">
        <w:rPr>
          <w:rFonts w:ascii="Times New Roman" w:hAnsi="Times New Roman"/>
          <w:b/>
          <w:sz w:val="24"/>
          <w:szCs w:val="24"/>
        </w:rPr>
        <w:t>DISPÕE SOBRE OS MEIOS DE COBRANÇA DE CRÉDITOS TRIBUTÁRIOS E NÃO TRIBUTÁRIOS INSCRITOS EM DÍVIDA ATIVA E DÁ OUTRAS PROVIDÊNCIAS</w:t>
      </w:r>
      <w:r w:rsidR="00F76885" w:rsidRPr="00CA4E4B">
        <w:rPr>
          <w:rFonts w:ascii="Times New Roman" w:hAnsi="Times New Roman"/>
          <w:b/>
          <w:sz w:val="24"/>
          <w:szCs w:val="24"/>
        </w:rPr>
        <w:t>.</w:t>
      </w:r>
    </w:p>
    <w:p w:rsidR="00FE5E16" w:rsidRPr="00CA4E4B" w:rsidRDefault="00FE5E16" w:rsidP="00F76885">
      <w:pPr>
        <w:pStyle w:val="Corpodetexto"/>
        <w:spacing w:after="0"/>
        <w:ind w:firstLine="2290"/>
        <w:jc w:val="both"/>
        <w:rPr>
          <w:szCs w:val="24"/>
        </w:rPr>
      </w:pPr>
    </w:p>
    <w:p w:rsidR="00FE5E16" w:rsidRPr="00CA4E4B" w:rsidRDefault="00FE5E16" w:rsidP="00F76885">
      <w:pPr>
        <w:pStyle w:val="Corpodetexto"/>
        <w:spacing w:after="0"/>
        <w:ind w:firstLine="2290"/>
        <w:jc w:val="both"/>
        <w:rPr>
          <w:szCs w:val="24"/>
        </w:rPr>
      </w:pPr>
      <w:r w:rsidRPr="00CA4E4B">
        <w:rPr>
          <w:szCs w:val="24"/>
        </w:rPr>
        <w:t>Senhor Presidente,</w:t>
      </w:r>
    </w:p>
    <w:p w:rsidR="00FE5E16" w:rsidRPr="00CA4E4B" w:rsidRDefault="00FE5E16" w:rsidP="00F76885">
      <w:pPr>
        <w:pStyle w:val="Corpodetexto"/>
        <w:spacing w:after="0"/>
        <w:ind w:firstLine="2290"/>
        <w:jc w:val="both"/>
        <w:rPr>
          <w:szCs w:val="24"/>
        </w:rPr>
      </w:pPr>
      <w:r w:rsidRPr="00CA4E4B">
        <w:rPr>
          <w:szCs w:val="24"/>
        </w:rPr>
        <w:t>Senhores Vereadores,</w:t>
      </w:r>
    </w:p>
    <w:p w:rsidR="00FE5E16" w:rsidRPr="00CA4E4B" w:rsidRDefault="00FE5E16" w:rsidP="00F76885">
      <w:pPr>
        <w:pStyle w:val="Corpodetexto"/>
        <w:spacing w:after="0"/>
        <w:ind w:firstLine="2290"/>
        <w:jc w:val="both"/>
        <w:rPr>
          <w:szCs w:val="24"/>
        </w:rPr>
      </w:pPr>
    </w:p>
    <w:p w:rsidR="00CA4E4B" w:rsidRPr="00CA4E4B" w:rsidRDefault="00CA4E4B" w:rsidP="00F76885">
      <w:pPr>
        <w:tabs>
          <w:tab w:val="left" w:pos="16723"/>
        </w:tabs>
        <w:autoSpaceDE w:val="0"/>
        <w:spacing w:after="0" w:line="240" w:lineRule="auto"/>
        <w:ind w:firstLine="2268"/>
        <w:jc w:val="both"/>
        <w:rPr>
          <w:rFonts w:ascii="Times New Roman" w:hAnsi="Times New Roman"/>
          <w:bCs/>
          <w:sz w:val="24"/>
          <w:szCs w:val="24"/>
          <w:lang w:eastAsia="ar-SA"/>
        </w:rPr>
      </w:pPr>
    </w:p>
    <w:p w:rsidR="00CA4E4B" w:rsidRPr="00CA4E4B" w:rsidRDefault="00CA4E4B" w:rsidP="00CA4E4B">
      <w:pPr>
        <w:spacing w:after="0" w:line="240" w:lineRule="auto"/>
        <w:ind w:firstLine="2268"/>
        <w:jc w:val="both"/>
        <w:rPr>
          <w:rFonts w:ascii="Times New Roman" w:hAnsi="Times New Roman"/>
          <w:sz w:val="24"/>
          <w:szCs w:val="24"/>
        </w:rPr>
      </w:pPr>
      <w:r w:rsidRPr="00CA4E4B">
        <w:rPr>
          <w:rFonts w:ascii="Times New Roman" w:hAnsi="Times New Roman"/>
          <w:sz w:val="24"/>
          <w:szCs w:val="24"/>
        </w:rPr>
        <w:t xml:space="preserve">Tenho a honra de encaminhar à apreciação dessa Douta Casa Legislativa a apensa propositura de substitutivo ao projeto de lei 08/2017, por meio da qual se pretende </w:t>
      </w:r>
      <w:r w:rsidRPr="00CA4E4B">
        <w:rPr>
          <w:rFonts w:ascii="Times New Roman" w:hAnsi="Times New Roman"/>
          <w:bCs/>
          <w:sz w:val="24"/>
          <w:szCs w:val="24"/>
        </w:rPr>
        <w:t>dispor sobre o</w:t>
      </w:r>
      <w:r w:rsidRPr="00CA4E4B">
        <w:rPr>
          <w:rFonts w:ascii="Times New Roman" w:hAnsi="Times New Roman"/>
          <w:sz w:val="24"/>
          <w:szCs w:val="24"/>
        </w:rPr>
        <w:t>s meios de cobrança de créditos tributários e não tributários inscritos em dívida ativa</w:t>
      </w:r>
      <w:r w:rsidRPr="00CA4E4B">
        <w:rPr>
          <w:rFonts w:ascii="Times New Roman" w:hAnsi="Times New Roman"/>
          <w:bCs/>
          <w:sz w:val="24"/>
          <w:szCs w:val="24"/>
        </w:rPr>
        <w:t xml:space="preserve"> e dar outras providências.</w:t>
      </w:r>
    </w:p>
    <w:p w:rsidR="00CA4E4B" w:rsidRPr="00CA4E4B" w:rsidRDefault="00CA4E4B" w:rsidP="00CA4E4B">
      <w:pPr>
        <w:spacing w:after="0" w:line="240" w:lineRule="auto"/>
        <w:ind w:right="15" w:firstLine="2268"/>
        <w:jc w:val="both"/>
        <w:rPr>
          <w:rFonts w:ascii="Times New Roman" w:hAnsi="Times New Roman"/>
          <w:sz w:val="24"/>
          <w:szCs w:val="24"/>
        </w:rPr>
      </w:pPr>
    </w:p>
    <w:p w:rsidR="00CA4E4B" w:rsidRPr="00CA4E4B" w:rsidRDefault="00CA4E4B" w:rsidP="00CA4E4B">
      <w:pPr>
        <w:spacing w:after="0" w:line="240" w:lineRule="auto"/>
        <w:ind w:right="15" w:firstLine="2268"/>
        <w:jc w:val="both"/>
        <w:rPr>
          <w:rFonts w:ascii="Times New Roman" w:hAnsi="Times New Roman"/>
          <w:sz w:val="24"/>
          <w:szCs w:val="24"/>
        </w:rPr>
      </w:pPr>
      <w:r w:rsidRPr="00CA4E4B">
        <w:rPr>
          <w:rFonts w:ascii="Times New Roman" w:hAnsi="Times New Roman"/>
          <w:sz w:val="24"/>
          <w:szCs w:val="24"/>
        </w:rPr>
        <w:t>Inicialmente destaco que a presente proposição decorre do Projeto instituído pelo Tribunal de Justiça de Minas Gerais, denominado “TJMG e Prefeitura – Parceria para a Gestão Fiscal Eficiente”, que busca alternativas para reduzir o acervo e também a distribuição de novos processos de execução fiscal, além de conhecer alternativas de cobranças administrativas e o protesto extrajudicial.</w:t>
      </w:r>
    </w:p>
    <w:p w:rsidR="00CA4E4B" w:rsidRPr="00CA4E4B" w:rsidRDefault="00CA4E4B" w:rsidP="00F76885">
      <w:pPr>
        <w:tabs>
          <w:tab w:val="left" w:pos="16723"/>
        </w:tabs>
        <w:autoSpaceDE w:val="0"/>
        <w:spacing w:after="0" w:line="240" w:lineRule="auto"/>
        <w:ind w:firstLine="2268"/>
        <w:jc w:val="both"/>
        <w:rPr>
          <w:rFonts w:ascii="Times New Roman" w:hAnsi="Times New Roman"/>
          <w:bCs/>
          <w:sz w:val="24"/>
          <w:szCs w:val="24"/>
          <w:lang w:eastAsia="ar-SA"/>
        </w:rPr>
      </w:pPr>
    </w:p>
    <w:p w:rsidR="00442EAA" w:rsidRPr="00CA4E4B" w:rsidRDefault="00442EAA" w:rsidP="00F76885">
      <w:pPr>
        <w:tabs>
          <w:tab w:val="left" w:pos="16723"/>
        </w:tabs>
        <w:autoSpaceDE w:val="0"/>
        <w:spacing w:after="0" w:line="240" w:lineRule="auto"/>
        <w:ind w:firstLine="2268"/>
        <w:jc w:val="both"/>
        <w:rPr>
          <w:rFonts w:ascii="Times New Roman" w:hAnsi="Times New Roman"/>
          <w:bCs/>
          <w:sz w:val="24"/>
          <w:szCs w:val="24"/>
          <w:lang w:eastAsia="ar-SA"/>
        </w:rPr>
      </w:pPr>
      <w:r w:rsidRPr="00CA4E4B">
        <w:rPr>
          <w:rFonts w:ascii="Times New Roman" w:hAnsi="Times New Roman"/>
          <w:bCs/>
          <w:sz w:val="24"/>
          <w:szCs w:val="24"/>
          <w:lang w:eastAsia="ar-SA"/>
        </w:rPr>
        <w:t>O presente Projeto de Lei vem trazer adequações a</w:t>
      </w:r>
      <w:r w:rsidR="00304B3C" w:rsidRPr="00CA4E4B">
        <w:rPr>
          <w:rFonts w:ascii="Times New Roman" w:hAnsi="Times New Roman"/>
          <w:bCs/>
          <w:sz w:val="24"/>
          <w:szCs w:val="24"/>
          <w:lang w:eastAsia="ar-SA"/>
        </w:rPr>
        <w:t>o sistema de cobrança extra</w:t>
      </w:r>
      <w:r w:rsidRPr="00CA4E4B">
        <w:rPr>
          <w:rFonts w:ascii="Times New Roman" w:hAnsi="Times New Roman"/>
          <w:bCs/>
          <w:sz w:val="24"/>
          <w:szCs w:val="24"/>
          <w:lang w:eastAsia="ar-SA"/>
        </w:rPr>
        <w:t xml:space="preserve">judicial dos títulos inscritos em dívida ativa, adotando nova sistemática de cobrança com base na Lei Federal </w:t>
      </w:r>
      <w:r w:rsidR="00304B3C" w:rsidRPr="00CA4E4B">
        <w:rPr>
          <w:rFonts w:ascii="Times New Roman" w:hAnsi="Times New Roman"/>
          <w:bCs/>
          <w:sz w:val="24"/>
          <w:szCs w:val="24"/>
          <w:lang w:eastAsia="ar-SA"/>
        </w:rPr>
        <w:t xml:space="preserve">n° </w:t>
      </w:r>
      <w:r w:rsidRPr="00CA4E4B">
        <w:rPr>
          <w:rFonts w:ascii="Times New Roman" w:hAnsi="Times New Roman"/>
          <w:sz w:val="24"/>
          <w:szCs w:val="24"/>
        </w:rPr>
        <w:t>9.492/1997, Lei</w:t>
      </w:r>
      <w:r w:rsidRPr="00CA4E4B">
        <w:rPr>
          <w:rFonts w:ascii="Times New Roman" w:hAnsi="Times New Roman"/>
          <w:bCs/>
          <w:sz w:val="24"/>
          <w:szCs w:val="24"/>
          <w:lang w:eastAsia="ar-SA"/>
        </w:rPr>
        <w:t xml:space="preserve"> Orgânica do Município de Sete lagoas, bem como na Lei </w:t>
      </w:r>
      <w:r w:rsidR="00F76885" w:rsidRPr="00CA4E4B">
        <w:rPr>
          <w:rFonts w:ascii="Times New Roman" w:hAnsi="Times New Roman"/>
          <w:bCs/>
          <w:sz w:val="24"/>
          <w:szCs w:val="24"/>
          <w:lang w:eastAsia="ar-SA"/>
        </w:rPr>
        <w:t xml:space="preserve">Complementar </w:t>
      </w:r>
      <w:r w:rsidR="00304B3C" w:rsidRPr="00CA4E4B">
        <w:rPr>
          <w:rFonts w:ascii="Times New Roman" w:hAnsi="Times New Roman"/>
          <w:bCs/>
          <w:sz w:val="24"/>
          <w:szCs w:val="24"/>
          <w:lang w:eastAsia="ar-SA"/>
        </w:rPr>
        <w:t xml:space="preserve">Municipal </w:t>
      </w:r>
      <w:r w:rsidRPr="00CA4E4B">
        <w:rPr>
          <w:rFonts w:ascii="Times New Roman" w:hAnsi="Times New Roman"/>
          <w:bCs/>
          <w:sz w:val="24"/>
          <w:szCs w:val="24"/>
          <w:lang w:eastAsia="ar-SA"/>
        </w:rPr>
        <w:t>nº 143/2011, incluindo ainda opções para parcelamento dos débitos já ajuizados e que serão levados a protesto, além de possibilitar maior segurança jurídica ao município, vez que todos os títulos a serem protestados, deverão passar pelo crivo da liquidez e l</w:t>
      </w:r>
      <w:r w:rsidR="00724019" w:rsidRPr="00CA4E4B">
        <w:rPr>
          <w:rFonts w:ascii="Times New Roman" w:hAnsi="Times New Roman"/>
          <w:bCs/>
          <w:sz w:val="24"/>
          <w:szCs w:val="24"/>
          <w:lang w:eastAsia="ar-SA"/>
        </w:rPr>
        <w:t>egalidade através de atuação da</w:t>
      </w:r>
      <w:r w:rsidRPr="00CA4E4B">
        <w:rPr>
          <w:rFonts w:ascii="Times New Roman" w:hAnsi="Times New Roman"/>
          <w:bCs/>
          <w:sz w:val="24"/>
          <w:szCs w:val="24"/>
          <w:lang w:eastAsia="ar-SA"/>
        </w:rPr>
        <w:t xml:space="preserve"> Secretaria Municipal d</w:t>
      </w:r>
      <w:r w:rsidR="00724019" w:rsidRPr="00CA4E4B">
        <w:rPr>
          <w:rFonts w:ascii="Times New Roman" w:hAnsi="Times New Roman"/>
          <w:bCs/>
          <w:sz w:val="24"/>
          <w:szCs w:val="24"/>
          <w:lang w:eastAsia="ar-SA"/>
        </w:rPr>
        <w:t>a</w:t>
      </w:r>
      <w:r w:rsidRPr="00CA4E4B">
        <w:rPr>
          <w:rFonts w:ascii="Times New Roman" w:hAnsi="Times New Roman"/>
          <w:bCs/>
          <w:sz w:val="24"/>
          <w:szCs w:val="24"/>
          <w:lang w:eastAsia="ar-SA"/>
        </w:rPr>
        <w:t xml:space="preserve"> Fazenda e da Procuradoria Geral do Município.</w:t>
      </w:r>
    </w:p>
    <w:p w:rsidR="00F76885" w:rsidRPr="00CA4E4B" w:rsidRDefault="00F76885" w:rsidP="00F76885">
      <w:pPr>
        <w:tabs>
          <w:tab w:val="left" w:pos="16723"/>
        </w:tabs>
        <w:autoSpaceDE w:val="0"/>
        <w:spacing w:after="0" w:line="240" w:lineRule="auto"/>
        <w:ind w:firstLine="2268"/>
        <w:jc w:val="both"/>
        <w:rPr>
          <w:rFonts w:ascii="Times New Roman" w:hAnsi="Times New Roman"/>
          <w:bCs/>
          <w:sz w:val="24"/>
          <w:szCs w:val="24"/>
          <w:lang w:eastAsia="ar-SA"/>
        </w:rPr>
      </w:pPr>
    </w:p>
    <w:p w:rsidR="00442EAA" w:rsidRPr="00CA4E4B" w:rsidRDefault="00442EAA" w:rsidP="00F76885">
      <w:pPr>
        <w:tabs>
          <w:tab w:val="left" w:pos="16723"/>
        </w:tabs>
        <w:autoSpaceDE w:val="0"/>
        <w:spacing w:after="0" w:line="240" w:lineRule="auto"/>
        <w:ind w:firstLine="2268"/>
        <w:jc w:val="both"/>
        <w:rPr>
          <w:rFonts w:ascii="Times New Roman" w:hAnsi="Times New Roman"/>
          <w:bCs/>
          <w:sz w:val="24"/>
          <w:szCs w:val="24"/>
          <w:lang w:eastAsia="ar-SA"/>
        </w:rPr>
      </w:pPr>
      <w:r w:rsidRPr="00CA4E4B">
        <w:rPr>
          <w:rFonts w:ascii="Times New Roman" w:hAnsi="Times New Roman"/>
          <w:bCs/>
          <w:sz w:val="24"/>
          <w:szCs w:val="24"/>
          <w:lang w:eastAsia="ar-SA"/>
        </w:rPr>
        <w:t>Ademais, é sabido do esforço envidado pelo Egrégio Tribunal de Justiça de Minas Gerais, na busca da redução da demanda exacerbada originária das execuções fiscais de baixos valores, que se mostram através de dados estatísticos, além de prejudiciais ao erário, haja vista os custos judiciais superarem em grande parte das vezes, os custos cobrados, ainda, contraproducente, uma vez que sobrecarrega a Vara Única de Fazenda Pública da Comarca, fazendo com que ações que demandam uma intervenção mais célere do Poder Judiciário, restem prejudicadas ou mesmo possam vir a perder o objeto em função da superlotação da Vara, podendo em tese, até mesmo prejudicar os interesses do município.</w:t>
      </w:r>
    </w:p>
    <w:p w:rsidR="00F76885" w:rsidRPr="00CA4E4B" w:rsidRDefault="00F76885" w:rsidP="00F76885">
      <w:pPr>
        <w:tabs>
          <w:tab w:val="left" w:pos="16723"/>
        </w:tabs>
        <w:autoSpaceDE w:val="0"/>
        <w:spacing w:after="0" w:line="240" w:lineRule="auto"/>
        <w:ind w:firstLine="2268"/>
        <w:jc w:val="both"/>
        <w:rPr>
          <w:rFonts w:ascii="Times New Roman" w:hAnsi="Times New Roman"/>
          <w:bCs/>
          <w:sz w:val="24"/>
          <w:szCs w:val="24"/>
          <w:lang w:eastAsia="ar-SA"/>
        </w:rPr>
      </w:pPr>
    </w:p>
    <w:p w:rsidR="00442EAA" w:rsidRPr="00CA4E4B" w:rsidRDefault="0091262B" w:rsidP="00F76885">
      <w:pPr>
        <w:tabs>
          <w:tab w:val="left" w:pos="16723"/>
        </w:tabs>
        <w:autoSpaceDE w:val="0"/>
        <w:spacing w:after="0" w:line="240" w:lineRule="auto"/>
        <w:ind w:firstLine="2268"/>
        <w:jc w:val="both"/>
        <w:rPr>
          <w:rFonts w:ascii="Times New Roman" w:hAnsi="Times New Roman"/>
          <w:bCs/>
          <w:sz w:val="24"/>
          <w:szCs w:val="24"/>
          <w:lang w:eastAsia="ar-SA"/>
        </w:rPr>
      </w:pPr>
      <w:r w:rsidRPr="00CA4E4B">
        <w:rPr>
          <w:rFonts w:ascii="Times New Roman" w:hAnsi="Times New Roman"/>
          <w:bCs/>
          <w:sz w:val="24"/>
          <w:szCs w:val="24"/>
          <w:lang w:eastAsia="ar-SA"/>
        </w:rPr>
        <w:t xml:space="preserve">A </w:t>
      </w:r>
      <w:r w:rsidR="00CA4E4B" w:rsidRPr="00CA4E4B">
        <w:rPr>
          <w:rFonts w:ascii="Times New Roman" w:hAnsi="Times New Roman"/>
          <w:bCs/>
          <w:sz w:val="24"/>
          <w:szCs w:val="24"/>
          <w:lang w:eastAsia="ar-SA"/>
        </w:rPr>
        <w:t>proposição</w:t>
      </w:r>
      <w:r w:rsidRPr="00CA4E4B">
        <w:rPr>
          <w:rFonts w:ascii="Times New Roman" w:hAnsi="Times New Roman"/>
          <w:bCs/>
          <w:sz w:val="24"/>
          <w:szCs w:val="24"/>
          <w:lang w:eastAsia="ar-SA"/>
        </w:rPr>
        <w:t xml:space="preserve"> ora apresentada tem como objetivo</w:t>
      </w:r>
      <w:r w:rsidR="00442EAA" w:rsidRPr="00CA4E4B">
        <w:rPr>
          <w:rFonts w:ascii="Times New Roman" w:hAnsi="Times New Roman"/>
          <w:bCs/>
          <w:sz w:val="24"/>
          <w:szCs w:val="24"/>
          <w:lang w:eastAsia="ar-SA"/>
        </w:rPr>
        <w:t xml:space="preserve"> melhor adequar a norma a suas finalidades, sendo originária de um debate aberto, onde foram colhidas sugestões e analisada legislação semelhante de outros municípios, visando melhor subsidiar e aperfeiçoar a matéria, adequando</w:t>
      </w:r>
      <w:r w:rsidR="008B2F50" w:rsidRPr="00CA4E4B">
        <w:rPr>
          <w:rFonts w:ascii="Times New Roman" w:hAnsi="Times New Roman"/>
          <w:bCs/>
          <w:sz w:val="24"/>
          <w:szCs w:val="24"/>
          <w:lang w:eastAsia="ar-SA"/>
        </w:rPr>
        <w:t>,</w:t>
      </w:r>
      <w:r w:rsidR="00442EAA" w:rsidRPr="00CA4E4B">
        <w:rPr>
          <w:rFonts w:ascii="Times New Roman" w:hAnsi="Times New Roman"/>
          <w:bCs/>
          <w:sz w:val="24"/>
          <w:szCs w:val="24"/>
          <w:lang w:eastAsia="ar-SA"/>
        </w:rPr>
        <w:t xml:space="preserve"> ainda, a norma a realidade local.</w:t>
      </w:r>
    </w:p>
    <w:p w:rsidR="00F76885" w:rsidRPr="00CA4E4B" w:rsidRDefault="00F76885" w:rsidP="00F76885">
      <w:pPr>
        <w:tabs>
          <w:tab w:val="left" w:pos="16723"/>
        </w:tabs>
        <w:autoSpaceDE w:val="0"/>
        <w:spacing w:after="0" w:line="240" w:lineRule="auto"/>
        <w:ind w:firstLine="2268"/>
        <w:jc w:val="both"/>
        <w:rPr>
          <w:rFonts w:ascii="Times New Roman" w:hAnsi="Times New Roman"/>
          <w:bCs/>
          <w:sz w:val="24"/>
          <w:szCs w:val="24"/>
          <w:lang w:eastAsia="ar-SA"/>
        </w:rPr>
      </w:pPr>
    </w:p>
    <w:p w:rsidR="00442EAA" w:rsidRPr="00CA4E4B" w:rsidRDefault="00442EAA" w:rsidP="00F76885">
      <w:pPr>
        <w:tabs>
          <w:tab w:val="left" w:pos="16723"/>
        </w:tabs>
        <w:autoSpaceDE w:val="0"/>
        <w:spacing w:after="0" w:line="240" w:lineRule="auto"/>
        <w:ind w:firstLine="2268"/>
        <w:jc w:val="both"/>
        <w:rPr>
          <w:rFonts w:ascii="Times New Roman" w:hAnsi="Times New Roman"/>
          <w:bCs/>
          <w:sz w:val="24"/>
          <w:szCs w:val="24"/>
          <w:lang w:eastAsia="ar-SA"/>
        </w:rPr>
      </w:pPr>
      <w:r w:rsidRPr="00CA4E4B">
        <w:rPr>
          <w:rFonts w:ascii="Times New Roman" w:hAnsi="Times New Roman"/>
          <w:bCs/>
          <w:sz w:val="24"/>
          <w:szCs w:val="24"/>
          <w:lang w:eastAsia="ar-SA"/>
        </w:rPr>
        <w:lastRenderedPageBreak/>
        <w:t>Na p</w:t>
      </w:r>
      <w:r w:rsidR="00E623F0" w:rsidRPr="00CA4E4B">
        <w:rPr>
          <w:rFonts w:ascii="Times New Roman" w:hAnsi="Times New Roman"/>
          <w:bCs/>
          <w:sz w:val="24"/>
          <w:szCs w:val="24"/>
          <w:lang w:eastAsia="ar-SA"/>
        </w:rPr>
        <w:t>ossibilidade de pagamento extra</w:t>
      </w:r>
      <w:r w:rsidRPr="00CA4E4B">
        <w:rPr>
          <w:rFonts w:ascii="Times New Roman" w:hAnsi="Times New Roman"/>
          <w:bCs/>
          <w:sz w:val="24"/>
          <w:szCs w:val="24"/>
          <w:lang w:eastAsia="ar-SA"/>
        </w:rPr>
        <w:t>judicial dos títulos executados que vier</w:t>
      </w:r>
      <w:r w:rsidR="00E623F0" w:rsidRPr="00CA4E4B">
        <w:rPr>
          <w:rFonts w:ascii="Times New Roman" w:hAnsi="Times New Roman"/>
          <w:bCs/>
          <w:sz w:val="24"/>
          <w:szCs w:val="24"/>
          <w:lang w:eastAsia="ar-SA"/>
        </w:rPr>
        <w:t>em a ser contemplados por esta L</w:t>
      </w:r>
      <w:r w:rsidRPr="00CA4E4B">
        <w:rPr>
          <w:rFonts w:ascii="Times New Roman" w:hAnsi="Times New Roman"/>
          <w:bCs/>
          <w:sz w:val="24"/>
          <w:szCs w:val="24"/>
          <w:lang w:eastAsia="ar-SA"/>
        </w:rPr>
        <w:t xml:space="preserve">ei, foi incluída a cobrança administrativa como primeira tentativa de recebimento, sendo que também foi incluída a possibilidade de parcelamento do débito executado, bem como ainda a </w:t>
      </w:r>
      <w:r w:rsidRPr="00CA4E4B">
        <w:rPr>
          <w:rFonts w:ascii="Times New Roman" w:hAnsi="Times New Roman"/>
          <w:bCs/>
          <w:sz w:val="24"/>
          <w:szCs w:val="24"/>
          <w:u w:val="single"/>
          <w:lang w:eastAsia="ar-SA"/>
        </w:rPr>
        <w:t>não incidência</w:t>
      </w:r>
      <w:r w:rsidRPr="00CA4E4B">
        <w:rPr>
          <w:rFonts w:ascii="Times New Roman" w:hAnsi="Times New Roman"/>
          <w:bCs/>
          <w:sz w:val="24"/>
          <w:szCs w:val="24"/>
          <w:lang w:eastAsia="ar-SA"/>
        </w:rPr>
        <w:t xml:space="preserve"> de honorários advocatícios nas execuções onde houve mera propositura de ação das quais o município venha a desistir, sendo que resguarda o município de eventuais despesas face daqueles que vierem a desistir das ações abrangidas por esta Lei, cujo município seja parte </w:t>
      </w:r>
      <w:proofErr w:type="gramStart"/>
      <w:r w:rsidR="00164049" w:rsidRPr="00CA4E4B">
        <w:rPr>
          <w:rFonts w:ascii="Times New Roman" w:hAnsi="Times New Roman"/>
          <w:bCs/>
          <w:i/>
          <w:sz w:val="24"/>
          <w:szCs w:val="24"/>
          <w:lang w:eastAsia="ar-SA"/>
        </w:rPr>
        <w:t>ex adversa</w:t>
      </w:r>
      <w:proofErr w:type="gramEnd"/>
      <w:r w:rsidR="00164049" w:rsidRPr="00CA4E4B">
        <w:rPr>
          <w:rFonts w:ascii="Times New Roman" w:hAnsi="Times New Roman"/>
          <w:bCs/>
          <w:i/>
          <w:sz w:val="24"/>
          <w:szCs w:val="24"/>
          <w:lang w:eastAsia="ar-SA"/>
        </w:rPr>
        <w:t>,</w:t>
      </w:r>
      <w:r w:rsidR="00164049" w:rsidRPr="00CA4E4B">
        <w:rPr>
          <w:rFonts w:ascii="Times New Roman" w:hAnsi="Times New Roman"/>
          <w:bCs/>
          <w:sz w:val="24"/>
          <w:szCs w:val="24"/>
          <w:lang w:eastAsia="ar-SA"/>
        </w:rPr>
        <w:t xml:space="preserve"> devendo, todavia se observar o disposto no  artigo 85, parágrafo 1° e demais parágrafos,da Lei 13.105/2015 por necessidade de conformidade desta norma com norma de ordem federal. </w:t>
      </w:r>
    </w:p>
    <w:p w:rsidR="00442EAA" w:rsidRPr="00CA4E4B" w:rsidRDefault="00442EAA" w:rsidP="00F76885">
      <w:pPr>
        <w:tabs>
          <w:tab w:val="left" w:pos="16723"/>
        </w:tabs>
        <w:autoSpaceDE w:val="0"/>
        <w:spacing w:after="0" w:line="240" w:lineRule="auto"/>
        <w:ind w:firstLine="2268"/>
        <w:jc w:val="both"/>
        <w:rPr>
          <w:rFonts w:ascii="Times New Roman" w:hAnsi="Times New Roman"/>
          <w:bCs/>
          <w:i/>
          <w:sz w:val="24"/>
          <w:szCs w:val="24"/>
          <w:lang w:eastAsia="ar-SA"/>
        </w:rPr>
      </w:pPr>
    </w:p>
    <w:p w:rsidR="00E623F0" w:rsidRPr="00CA4E4B" w:rsidRDefault="00E623F0" w:rsidP="00F76885">
      <w:pPr>
        <w:tabs>
          <w:tab w:val="left" w:pos="16723"/>
        </w:tabs>
        <w:autoSpaceDE w:val="0"/>
        <w:spacing w:after="0" w:line="240" w:lineRule="auto"/>
        <w:ind w:firstLine="2268"/>
        <w:jc w:val="both"/>
        <w:rPr>
          <w:rFonts w:ascii="Times New Roman" w:hAnsi="Times New Roman"/>
          <w:bCs/>
          <w:i/>
          <w:sz w:val="24"/>
          <w:szCs w:val="24"/>
          <w:lang w:eastAsia="ar-SA"/>
        </w:rPr>
      </w:pPr>
    </w:p>
    <w:p w:rsidR="00442EAA" w:rsidRPr="00CA4E4B" w:rsidRDefault="00442EAA" w:rsidP="00F76885">
      <w:pPr>
        <w:tabs>
          <w:tab w:val="left" w:pos="16723"/>
        </w:tabs>
        <w:autoSpaceDE w:val="0"/>
        <w:spacing w:after="0" w:line="240" w:lineRule="auto"/>
        <w:ind w:firstLine="2268"/>
        <w:jc w:val="both"/>
        <w:rPr>
          <w:rFonts w:ascii="Times New Roman" w:hAnsi="Times New Roman"/>
          <w:bCs/>
          <w:sz w:val="24"/>
          <w:szCs w:val="24"/>
          <w:lang w:eastAsia="ar-SA"/>
        </w:rPr>
      </w:pPr>
      <w:r w:rsidRPr="00CA4E4B">
        <w:rPr>
          <w:rFonts w:ascii="Times New Roman" w:hAnsi="Times New Roman"/>
          <w:bCs/>
          <w:sz w:val="24"/>
          <w:szCs w:val="24"/>
          <w:lang w:eastAsia="ar-SA"/>
        </w:rPr>
        <w:t>A possibilidade de parcelamento dos débitos, na matéria ora apresentada, seria estendida até a fase de protesto, possibilitando ao devedor vir a solver sua dívida de modo facilitado, enquadrando-se aí na necessidade atual de arrecadação do município, sem</w:t>
      </w:r>
      <w:r w:rsidR="009C670F" w:rsidRPr="00CA4E4B">
        <w:rPr>
          <w:rFonts w:ascii="Times New Roman" w:hAnsi="Times New Roman"/>
          <w:bCs/>
          <w:sz w:val="24"/>
          <w:szCs w:val="24"/>
          <w:lang w:eastAsia="ar-SA"/>
        </w:rPr>
        <w:t>, todavia</w:t>
      </w:r>
      <w:r w:rsidRPr="00CA4E4B">
        <w:rPr>
          <w:rFonts w:ascii="Times New Roman" w:hAnsi="Times New Roman"/>
          <w:bCs/>
          <w:sz w:val="24"/>
          <w:szCs w:val="24"/>
          <w:lang w:eastAsia="ar-SA"/>
        </w:rPr>
        <w:t>, gerar maiores ônus ao cidadão, haja vista a dificuldade imposta pela crise financeira que o país enfrenta.</w:t>
      </w:r>
    </w:p>
    <w:p w:rsidR="00F76885" w:rsidRPr="00CA4E4B" w:rsidRDefault="00F76885" w:rsidP="00F76885">
      <w:pPr>
        <w:tabs>
          <w:tab w:val="left" w:pos="16723"/>
        </w:tabs>
        <w:autoSpaceDE w:val="0"/>
        <w:spacing w:after="0" w:line="240" w:lineRule="auto"/>
        <w:ind w:firstLine="2268"/>
        <w:jc w:val="both"/>
        <w:rPr>
          <w:rFonts w:ascii="Times New Roman" w:hAnsi="Times New Roman"/>
          <w:bCs/>
          <w:sz w:val="24"/>
          <w:szCs w:val="24"/>
          <w:lang w:eastAsia="ar-SA"/>
        </w:rPr>
      </w:pPr>
    </w:p>
    <w:p w:rsidR="00442EAA" w:rsidRPr="00CA4E4B" w:rsidRDefault="009C670F" w:rsidP="00F76885">
      <w:pPr>
        <w:spacing w:after="0" w:line="240" w:lineRule="auto"/>
        <w:ind w:firstLine="2295"/>
        <w:jc w:val="both"/>
        <w:rPr>
          <w:rFonts w:ascii="Times New Roman" w:hAnsi="Times New Roman"/>
          <w:sz w:val="24"/>
          <w:szCs w:val="24"/>
        </w:rPr>
      </w:pPr>
      <w:r w:rsidRPr="00CA4E4B">
        <w:rPr>
          <w:rFonts w:ascii="Times New Roman" w:hAnsi="Times New Roman"/>
          <w:bCs/>
          <w:sz w:val="24"/>
          <w:szCs w:val="24"/>
          <w:lang w:eastAsia="ar-SA"/>
        </w:rPr>
        <w:t>Foram</w:t>
      </w:r>
      <w:r w:rsidR="00442EAA" w:rsidRPr="00CA4E4B">
        <w:rPr>
          <w:rFonts w:ascii="Times New Roman" w:hAnsi="Times New Roman"/>
          <w:bCs/>
          <w:sz w:val="24"/>
          <w:szCs w:val="24"/>
          <w:lang w:eastAsia="ar-SA"/>
        </w:rPr>
        <w:t xml:space="preserve"> incluído</w:t>
      </w:r>
      <w:r w:rsidRPr="00CA4E4B">
        <w:rPr>
          <w:rFonts w:ascii="Times New Roman" w:hAnsi="Times New Roman"/>
          <w:bCs/>
          <w:sz w:val="24"/>
          <w:szCs w:val="24"/>
          <w:lang w:eastAsia="ar-SA"/>
        </w:rPr>
        <w:t>s</w:t>
      </w:r>
      <w:r w:rsidR="00442EAA" w:rsidRPr="00CA4E4B">
        <w:rPr>
          <w:rFonts w:ascii="Times New Roman" w:hAnsi="Times New Roman"/>
          <w:bCs/>
          <w:sz w:val="24"/>
          <w:szCs w:val="24"/>
          <w:lang w:eastAsia="ar-SA"/>
        </w:rPr>
        <w:t xml:space="preserve"> ainda, artigos prevendo a possibilidade do </w:t>
      </w:r>
      <w:r w:rsidRPr="00CA4E4B">
        <w:rPr>
          <w:rFonts w:ascii="Times New Roman" w:hAnsi="Times New Roman"/>
          <w:bCs/>
          <w:sz w:val="24"/>
          <w:szCs w:val="24"/>
          <w:lang w:eastAsia="ar-SA"/>
        </w:rPr>
        <w:t xml:space="preserve">Poder </w:t>
      </w:r>
      <w:r w:rsidR="00442EAA" w:rsidRPr="00CA4E4B">
        <w:rPr>
          <w:rFonts w:ascii="Times New Roman" w:hAnsi="Times New Roman"/>
          <w:bCs/>
          <w:sz w:val="24"/>
          <w:szCs w:val="24"/>
          <w:lang w:eastAsia="ar-SA"/>
        </w:rPr>
        <w:t>Executivo regulamentar eventuais lacunas desta Lei, valores flutuantes de acordo com o já previsto no artigo 2º</w:t>
      </w:r>
      <w:r w:rsidR="00587FAD" w:rsidRPr="00CA4E4B">
        <w:rPr>
          <w:rFonts w:ascii="Times New Roman" w:hAnsi="Times New Roman"/>
          <w:bCs/>
          <w:sz w:val="24"/>
          <w:szCs w:val="24"/>
          <w:lang w:eastAsia="ar-SA"/>
        </w:rPr>
        <w:t xml:space="preserve"> desta Lei</w:t>
      </w:r>
      <w:r w:rsidR="00442EAA" w:rsidRPr="00CA4E4B">
        <w:rPr>
          <w:rFonts w:ascii="Times New Roman" w:hAnsi="Times New Roman"/>
          <w:bCs/>
          <w:sz w:val="24"/>
          <w:szCs w:val="24"/>
          <w:lang w:eastAsia="ar-SA"/>
        </w:rPr>
        <w:t xml:space="preserve">, para que através da atualização do valor limite, todos os demais valores afeitos, sejam automaticamente corrigidos, bem como um </w:t>
      </w:r>
      <w:proofErr w:type="spellStart"/>
      <w:r w:rsidR="00442EAA" w:rsidRPr="00CA4E4B">
        <w:rPr>
          <w:rFonts w:ascii="Times New Roman" w:hAnsi="Times New Roman"/>
          <w:bCs/>
          <w:i/>
          <w:sz w:val="24"/>
          <w:szCs w:val="24"/>
          <w:lang w:eastAsia="ar-SA"/>
        </w:rPr>
        <w:t>vacato</w:t>
      </w:r>
      <w:proofErr w:type="spellEnd"/>
      <w:r w:rsidR="00442EAA" w:rsidRPr="00CA4E4B">
        <w:rPr>
          <w:rFonts w:ascii="Times New Roman" w:hAnsi="Times New Roman"/>
          <w:bCs/>
          <w:i/>
          <w:sz w:val="24"/>
          <w:szCs w:val="24"/>
          <w:lang w:eastAsia="ar-SA"/>
        </w:rPr>
        <w:t xml:space="preserve"> legis</w:t>
      </w:r>
      <w:r w:rsidR="00442EAA" w:rsidRPr="00CA4E4B">
        <w:rPr>
          <w:rFonts w:ascii="Times New Roman" w:hAnsi="Times New Roman"/>
          <w:bCs/>
          <w:sz w:val="24"/>
          <w:szCs w:val="24"/>
          <w:lang w:eastAsia="ar-SA"/>
        </w:rPr>
        <w:t xml:space="preserve"> de 180 (cento e oitenta dias) para que o Executivo Municipal possa se adequar as novas demandas, estruturando os setores afeitos a matéria, bem como traçar planos e metas no sentido de providenciar a desistência das ações de execução fiscal a serem executadas via protesto extrajudicial</w:t>
      </w:r>
      <w:r w:rsidR="00587FAD" w:rsidRPr="00CA4E4B">
        <w:rPr>
          <w:rFonts w:ascii="Times New Roman" w:hAnsi="Times New Roman"/>
          <w:bCs/>
          <w:sz w:val="24"/>
          <w:szCs w:val="24"/>
          <w:lang w:eastAsia="ar-SA"/>
        </w:rPr>
        <w:t>,</w:t>
      </w:r>
      <w:r w:rsidR="00442EAA" w:rsidRPr="00CA4E4B">
        <w:rPr>
          <w:rFonts w:ascii="Times New Roman" w:hAnsi="Times New Roman"/>
          <w:bCs/>
          <w:sz w:val="24"/>
          <w:szCs w:val="24"/>
          <w:lang w:eastAsia="ar-SA"/>
        </w:rPr>
        <w:t xml:space="preserve"> bem como </w:t>
      </w:r>
      <w:proofErr w:type="gramStart"/>
      <w:r w:rsidR="00442EAA" w:rsidRPr="00CA4E4B">
        <w:rPr>
          <w:rFonts w:ascii="Times New Roman" w:hAnsi="Times New Roman"/>
          <w:bCs/>
          <w:sz w:val="24"/>
          <w:szCs w:val="24"/>
          <w:lang w:eastAsia="ar-SA"/>
        </w:rPr>
        <w:t>implementar</w:t>
      </w:r>
      <w:proofErr w:type="gramEnd"/>
      <w:r w:rsidR="00442EAA" w:rsidRPr="00CA4E4B">
        <w:rPr>
          <w:rFonts w:ascii="Times New Roman" w:hAnsi="Times New Roman"/>
          <w:bCs/>
          <w:sz w:val="24"/>
          <w:szCs w:val="24"/>
          <w:lang w:eastAsia="ar-SA"/>
        </w:rPr>
        <w:t xml:space="preserve"> mecanismos de cobrança administrativa e cartorária via protesto</w:t>
      </w:r>
      <w:r w:rsidR="00442EAA" w:rsidRPr="00CA4E4B">
        <w:rPr>
          <w:rFonts w:ascii="Times New Roman" w:hAnsi="Times New Roman"/>
          <w:sz w:val="24"/>
          <w:szCs w:val="24"/>
        </w:rPr>
        <w:t>.</w:t>
      </w:r>
    </w:p>
    <w:p w:rsidR="00F76885" w:rsidRPr="00CA4E4B" w:rsidRDefault="00F76885" w:rsidP="00F76885">
      <w:pPr>
        <w:spacing w:after="0" w:line="240" w:lineRule="auto"/>
        <w:ind w:firstLine="2295"/>
        <w:jc w:val="both"/>
        <w:rPr>
          <w:rFonts w:ascii="Times New Roman" w:hAnsi="Times New Roman"/>
          <w:sz w:val="24"/>
          <w:szCs w:val="24"/>
        </w:rPr>
      </w:pPr>
    </w:p>
    <w:p w:rsidR="00FE5E16" w:rsidRPr="00CA4E4B" w:rsidRDefault="00FE5E16" w:rsidP="00F76885">
      <w:pPr>
        <w:pStyle w:val="Recuodecorpodetexto21"/>
        <w:ind w:firstLine="2268"/>
        <w:rPr>
          <w:szCs w:val="24"/>
        </w:rPr>
      </w:pPr>
      <w:r w:rsidRPr="00CA4E4B">
        <w:rPr>
          <w:szCs w:val="24"/>
        </w:rPr>
        <w:t xml:space="preserve">Por fim, ante a importância desse instrumento para nosso Município, é que esperamos seja a presente proposição apreciada e aprovada pelos nobres </w:t>
      </w:r>
      <w:proofErr w:type="gramStart"/>
      <w:r w:rsidRPr="00CA4E4B">
        <w:rPr>
          <w:szCs w:val="24"/>
        </w:rPr>
        <w:t>edis</w:t>
      </w:r>
      <w:proofErr w:type="gramEnd"/>
      <w:r w:rsidRPr="00CA4E4B">
        <w:rPr>
          <w:szCs w:val="24"/>
        </w:rPr>
        <w:t xml:space="preserve">, </w:t>
      </w:r>
      <w:r w:rsidRPr="00CA4E4B">
        <w:rPr>
          <w:bCs/>
          <w:szCs w:val="24"/>
        </w:rPr>
        <w:t xml:space="preserve">em </w:t>
      </w:r>
      <w:r w:rsidRPr="00CA4E4B">
        <w:rPr>
          <w:b/>
          <w:bCs/>
          <w:szCs w:val="24"/>
          <w:u w:val="single"/>
        </w:rPr>
        <w:t>REGIME DE URGÊNCIA</w:t>
      </w:r>
      <w:r w:rsidRPr="00CA4E4B">
        <w:rPr>
          <w:bCs/>
          <w:szCs w:val="24"/>
        </w:rPr>
        <w:t>, conforme artigo 80 da Lei Orgânica do Município</w:t>
      </w:r>
      <w:r w:rsidRPr="00CA4E4B">
        <w:rPr>
          <w:szCs w:val="24"/>
        </w:rPr>
        <w:t xml:space="preserve"> e ao ensejo manifestamos nossos votos de estima e consideração.</w:t>
      </w:r>
    </w:p>
    <w:p w:rsidR="00FE5E16" w:rsidRPr="00CA4E4B" w:rsidRDefault="00FE5E16" w:rsidP="00F76885">
      <w:pPr>
        <w:spacing w:after="0" w:line="240" w:lineRule="auto"/>
        <w:ind w:firstLine="2268"/>
        <w:jc w:val="both"/>
        <w:rPr>
          <w:rFonts w:ascii="Times New Roman" w:hAnsi="Times New Roman"/>
          <w:sz w:val="24"/>
          <w:szCs w:val="24"/>
        </w:rPr>
      </w:pPr>
    </w:p>
    <w:p w:rsidR="00164049" w:rsidRPr="00CA4E4B" w:rsidRDefault="00164049" w:rsidP="00F76885">
      <w:pPr>
        <w:spacing w:after="0" w:line="240" w:lineRule="auto"/>
        <w:ind w:firstLine="2268"/>
        <w:jc w:val="both"/>
        <w:rPr>
          <w:rFonts w:ascii="Times New Roman" w:hAnsi="Times New Roman"/>
          <w:sz w:val="24"/>
          <w:szCs w:val="24"/>
        </w:rPr>
      </w:pPr>
    </w:p>
    <w:p w:rsidR="00FE5E16" w:rsidRPr="00CA4E4B" w:rsidRDefault="00FE5E16" w:rsidP="00F76885">
      <w:pPr>
        <w:spacing w:after="0" w:line="240" w:lineRule="auto"/>
        <w:ind w:firstLine="2268"/>
        <w:jc w:val="both"/>
        <w:rPr>
          <w:rFonts w:ascii="Times New Roman" w:hAnsi="Times New Roman"/>
          <w:sz w:val="24"/>
          <w:szCs w:val="24"/>
        </w:rPr>
      </w:pPr>
      <w:r w:rsidRPr="00CA4E4B">
        <w:rPr>
          <w:rFonts w:ascii="Times New Roman" w:hAnsi="Times New Roman"/>
          <w:sz w:val="24"/>
          <w:szCs w:val="24"/>
        </w:rPr>
        <w:t xml:space="preserve">Prefeitura Municipal de Sete Lagoas, </w:t>
      </w:r>
      <w:r w:rsidR="00CA4E4B" w:rsidRPr="00CA4E4B">
        <w:rPr>
          <w:rFonts w:ascii="Times New Roman" w:hAnsi="Times New Roman"/>
          <w:sz w:val="24"/>
          <w:szCs w:val="24"/>
        </w:rPr>
        <w:t>25</w:t>
      </w:r>
      <w:r w:rsidRPr="00CA4E4B">
        <w:rPr>
          <w:rFonts w:ascii="Times New Roman" w:hAnsi="Times New Roman"/>
          <w:sz w:val="24"/>
          <w:szCs w:val="24"/>
        </w:rPr>
        <w:t xml:space="preserve"> de janeiro de 2017.</w:t>
      </w:r>
    </w:p>
    <w:p w:rsidR="00FE5E16" w:rsidRPr="00CA4E4B" w:rsidRDefault="00FE5E16" w:rsidP="00F76885">
      <w:pPr>
        <w:spacing w:after="0" w:line="240" w:lineRule="auto"/>
        <w:ind w:firstLine="2268"/>
        <w:jc w:val="both"/>
        <w:rPr>
          <w:rFonts w:ascii="Times New Roman" w:hAnsi="Times New Roman"/>
          <w:sz w:val="24"/>
          <w:szCs w:val="24"/>
        </w:rPr>
      </w:pPr>
    </w:p>
    <w:p w:rsidR="00FE5E16" w:rsidRPr="00CA4E4B" w:rsidRDefault="00FE5E16" w:rsidP="00F76885">
      <w:pPr>
        <w:spacing w:after="0" w:line="240" w:lineRule="auto"/>
        <w:ind w:firstLine="2268"/>
        <w:jc w:val="both"/>
        <w:rPr>
          <w:rFonts w:ascii="Times New Roman" w:hAnsi="Times New Roman"/>
          <w:sz w:val="24"/>
          <w:szCs w:val="24"/>
        </w:rPr>
      </w:pPr>
    </w:p>
    <w:p w:rsidR="00FE5E16" w:rsidRPr="00CA4E4B" w:rsidRDefault="00FE5E16" w:rsidP="00F76885">
      <w:pPr>
        <w:spacing w:after="0" w:line="240" w:lineRule="auto"/>
        <w:ind w:firstLine="2268"/>
        <w:jc w:val="both"/>
        <w:rPr>
          <w:rFonts w:ascii="Times New Roman" w:hAnsi="Times New Roman"/>
          <w:b/>
          <w:color w:val="000000"/>
          <w:sz w:val="24"/>
          <w:szCs w:val="24"/>
        </w:rPr>
      </w:pPr>
      <w:r w:rsidRPr="00CA4E4B">
        <w:rPr>
          <w:rFonts w:ascii="Times New Roman" w:hAnsi="Times New Roman"/>
          <w:b/>
          <w:color w:val="000000"/>
          <w:sz w:val="24"/>
          <w:szCs w:val="24"/>
        </w:rPr>
        <w:t>LEONE MACIEL FONSECA</w:t>
      </w:r>
    </w:p>
    <w:p w:rsidR="00FE5E16" w:rsidRDefault="00FE5E16" w:rsidP="00F76885">
      <w:pPr>
        <w:spacing w:after="0" w:line="240" w:lineRule="auto"/>
        <w:ind w:firstLine="2268"/>
        <w:jc w:val="both"/>
        <w:rPr>
          <w:rFonts w:ascii="Times New Roman" w:hAnsi="Times New Roman"/>
          <w:color w:val="000000"/>
          <w:sz w:val="24"/>
          <w:szCs w:val="24"/>
          <w:lang w:bidi="pt-BR"/>
        </w:rPr>
      </w:pPr>
      <w:r w:rsidRPr="00CA4E4B">
        <w:rPr>
          <w:rFonts w:ascii="Times New Roman" w:hAnsi="Times New Roman"/>
          <w:color w:val="000000"/>
          <w:sz w:val="24"/>
          <w:szCs w:val="24"/>
          <w:lang w:bidi="pt-BR"/>
        </w:rPr>
        <w:t>Prefeito Municipal</w:t>
      </w:r>
    </w:p>
    <w:p w:rsidR="00164049" w:rsidRDefault="00164049" w:rsidP="00F76885">
      <w:pPr>
        <w:spacing w:after="0" w:line="240" w:lineRule="auto"/>
        <w:ind w:firstLine="2268"/>
        <w:jc w:val="both"/>
        <w:rPr>
          <w:rFonts w:ascii="Times New Roman" w:hAnsi="Times New Roman"/>
          <w:color w:val="000000"/>
          <w:sz w:val="24"/>
          <w:szCs w:val="24"/>
          <w:lang w:bidi="pt-BR"/>
        </w:rPr>
      </w:pPr>
    </w:p>
    <w:p w:rsidR="00164049" w:rsidRDefault="00164049" w:rsidP="00F76885">
      <w:pPr>
        <w:spacing w:after="0" w:line="240" w:lineRule="auto"/>
        <w:ind w:firstLine="2268"/>
        <w:jc w:val="both"/>
        <w:rPr>
          <w:rFonts w:ascii="Times New Roman" w:hAnsi="Times New Roman"/>
          <w:color w:val="000000"/>
          <w:sz w:val="24"/>
          <w:szCs w:val="24"/>
          <w:lang w:bidi="pt-BR"/>
        </w:rPr>
      </w:pPr>
    </w:p>
    <w:sectPr w:rsidR="00164049" w:rsidSect="00164049">
      <w:pgSz w:w="11906" w:h="16838"/>
      <w:pgMar w:top="1417" w:right="1701"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512F5" w:rsidRDefault="002512F5" w:rsidP="00F6766A">
      <w:pPr>
        <w:spacing w:after="0" w:line="240" w:lineRule="auto"/>
      </w:pPr>
      <w:r>
        <w:separator/>
      </w:r>
    </w:p>
  </w:endnote>
  <w:endnote w:type="continuationSeparator" w:id="0">
    <w:p w:rsidR="002512F5" w:rsidRDefault="002512F5" w:rsidP="00F6766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Lucida Sans Unicode">
    <w:panose1 w:val="020B0602030504020204"/>
    <w:charset w:val="00"/>
    <w:family w:val="swiss"/>
    <w:pitch w:val="variable"/>
    <w:sig w:usb0="80000AFF" w:usb1="0000396B" w:usb2="00000000" w:usb3="00000000" w:csb0="000000BF" w:csb1="00000000"/>
  </w:font>
  <w:font w:name="Mangal">
    <w:panose1 w:val="00000400000000000000"/>
    <w:charset w:val="01"/>
    <w:family w:val="roman"/>
    <w:notTrueType/>
    <w:pitch w:val="variable"/>
    <w:sig w:usb0="00002000" w:usb1="00000000" w:usb2="00000000" w:usb3="00000000" w:csb0="00000000" w:csb1="00000000"/>
  </w:font>
  <w:font w:name="Times">
    <w:panose1 w:val="02020603050405020304"/>
    <w:charset w:val="00"/>
    <w:family w:val="roman"/>
    <w:pitch w:val="variable"/>
    <w:sig w:usb0="E0002AFF" w:usb1="C0007841" w:usb2="00000009" w:usb3="00000000" w:csb0="000001FF" w:csb1="00000000"/>
  </w:font>
  <w:font w:name="DejaVu Sans">
    <w:altName w:val="Times New Roman"/>
    <w:charset w:val="00"/>
    <w:family w:val="auto"/>
    <w:pitch w:val="variable"/>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512F5" w:rsidRDefault="002512F5" w:rsidP="00F6766A">
      <w:pPr>
        <w:spacing w:after="0" w:line="240" w:lineRule="auto"/>
      </w:pPr>
      <w:r>
        <w:separator/>
      </w:r>
    </w:p>
  </w:footnote>
  <w:footnote w:type="continuationSeparator" w:id="0">
    <w:p w:rsidR="002512F5" w:rsidRDefault="002512F5" w:rsidP="00F6766A">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pStyle w:val="Ttulo1"/>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00000002"/>
    <w:multiLevelType w:val="multilevel"/>
    <w:tmpl w:val="00000002"/>
    <w:name w:val="WW8Num2"/>
    <w:lvl w:ilvl="0">
      <w:start w:val="1"/>
      <w:numFmt w:val="none"/>
      <w:suff w:val="nothing"/>
      <w:lvlText w:val=""/>
      <w:lvlJc w:val="left"/>
      <w:pPr>
        <w:tabs>
          <w:tab w:val="num" w:pos="0"/>
        </w:tabs>
        <w:ind w:left="360" w:firstLine="0"/>
      </w:pPr>
    </w:lvl>
    <w:lvl w:ilvl="1">
      <w:start w:val="1"/>
      <w:numFmt w:val="none"/>
      <w:suff w:val="nothing"/>
      <w:lvlText w:val=""/>
      <w:lvlJc w:val="left"/>
      <w:pPr>
        <w:tabs>
          <w:tab w:val="num" w:pos="0"/>
        </w:tabs>
        <w:ind w:left="360" w:firstLine="0"/>
      </w:pPr>
    </w:lvl>
    <w:lvl w:ilvl="2">
      <w:start w:val="1"/>
      <w:numFmt w:val="none"/>
      <w:suff w:val="nothing"/>
      <w:lvlText w:val=""/>
      <w:lvlJc w:val="left"/>
      <w:pPr>
        <w:tabs>
          <w:tab w:val="num" w:pos="0"/>
        </w:tabs>
        <w:ind w:left="360" w:firstLine="0"/>
      </w:pPr>
    </w:lvl>
    <w:lvl w:ilvl="3">
      <w:start w:val="1"/>
      <w:numFmt w:val="none"/>
      <w:suff w:val="nothing"/>
      <w:lvlText w:val=""/>
      <w:lvlJc w:val="left"/>
      <w:pPr>
        <w:tabs>
          <w:tab w:val="num" w:pos="0"/>
        </w:tabs>
        <w:ind w:left="360" w:firstLine="0"/>
      </w:pPr>
    </w:lvl>
    <w:lvl w:ilvl="4">
      <w:start w:val="1"/>
      <w:numFmt w:val="none"/>
      <w:suff w:val="nothing"/>
      <w:lvlText w:val=""/>
      <w:lvlJc w:val="left"/>
      <w:pPr>
        <w:tabs>
          <w:tab w:val="num" w:pos="0"/>
        </w:tabs>
        <w:ind w:left="360" w:firstLine="0"/>
      </w:pPr>
    </w:lvl>
    <w:lvl w:ilvl="5">
      <w:start w:val="1"/>
      <w:numFmt w:val="none"/>
      <w:suff w:val="nothing"/>
      <w:lvlText w:val=""/>
      <w:lvlJc w:val="left"/>
      <w:pPr>
        <w:tabs>
          <w:tab w:val="num" w:pos="0"/>
        </w:tabs>
        <w:ind w:left="360" w:firstLine="0"/>
      </w:pPr>
    </w:lvl>
    <w:lvl w:ilvl="6">
      <w:start w:val="1"/>
      <w:numFmt w:val="none"/>
      <w:suff w:val="nothing"/>
      <w:lvlText w:val=""/>
      <w:lvlJc w:val="left"/>
      <w:pPr>
        <w:tabs>
          <w:tab w:val="num" w:pos="0"/>
        </w:tabs>
        <w:ind w:left="360" w:firstLine="0"/>
      </w:pPr>
    </w:lvl>
    <w:lvl w:ilvl="7">
      <w:start w:val="1"/>
      <w:numFmt w:val="none"/>
      <w:suff w:val="nothing"/>
      <w:lvlText w:val=""/>
      <w:lvlJc w:val="left"/>
      <w:pPr>
        <w:tabs>
          <w:tab w:val="num" w:pos="0"/>
        </w:tabs>
        <w:ind w:left="360" w:firstLine="0"/>
      </w:pPr>
    </w:lvl>
    <w:lvl w:ilvl="8">
      <w:start w:val="1"/>
      <w:numFmt w:val="none"/>
      <w:suff w:val="nothing"/>
      <w:lvlText w:val=""/>
      <w:lvlJc w:val="left"/>
      <w:pPr>
        <w:tabs>
          <w:tab w:val="num" w:pos="0"/>
        </w:tabs>
        <w:ind w:left="360" w:firstLine="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6436D"/>
    <w:rsid w:val="00004F9A"/>
    <w:rsid w:val="00011CE9"/>
    <w:rsid w:val="0002767A"/>
    <w:rsid w:val="00045532"/>
    <w:rsid w:val="00047A40"/>
    <w:rsid w:val="0005260D"/>
    <w:rsid w:val="00054C86"/>
    <w:rsid w:val="00056B37"/>
    <w:rsid w:val="00060486"/>
    <w:rsid w:val="0006155A"/>
    <w:rsid w:val="000666EE"/>
    <w:rsid w:val="00070441"/>
    <w:rsid w:val="00072CCA"/>
    <w:rsid w:val="000774A0"/>
    <w:rsid w:val="000816BC"/>
    <w:rsid w:val="00081F8C"/>
    <w:rsid w:val="00082B93"/>
    <w:rsid w:val="00084C4C"/>
    <w:rsid w:val="0008526C"/>
    <w:rsid w:val="00085CC0"/>
    <w:rsid w:val="00093F18"/>
    <w:rsid w:val="0009463C"/>
    <w:rsid w:val="00097678"/>
    <w:rsid w:val="000B4FA7"/>
    <w:rsid w:val="000C0036"/>
    <w:rsid w:val="000C5822"/>
    <w:rsid w:val="000D0ED2"/>
    <w:rsid w:val="000D4539"/>
    <w:rsid w:val="000D536A"/>
    <w:rsid w:val="000D6DA5"/>
    <w:rsid w:val="000D7FFC"/>
    <w:rsid w:val="000F11CB"/>
    <w:rsid w:val="000F3FF6"/>
    <w:rsid w:val="000F451E"/>
    <w:rsid w:val="00106A6A"/>
    <w:rsid w:val="00112AD4"/>
    <w:rsid w:val="0011708F"/>
    <w:rsid w:val="00117254"/>
    <w:rsid w:val="001350B2"/>
    <w:rsid w:val="00140F88"/>
    <w:rsid w:val="00141DC3"/>
    <w:rsid w:val="00143170"/>
    <w:rsid w:val="00150130"/>
    <w:rsid w:val="001543E3"/>
    <w:rsid w:val="00161EBA"/>
    <w:rsid w:val="00162740"/>
    <w:rsid w:val="00164049"/>
    <w:rsid w:val="0016575C"/>
    <w:rsid w:val="00171E93"/>
    <w:rsid w:val="00180552"/>
    <w:rsid w:val="00181C70"/>
    <w:rsid w:val="0018458E"/>
    <w:rsid w:val="001B725A"/>
    <w:rsid w:val="001D2E19"/>
    <w:rsid w:val="001F36EF"/>
    <w:rsid w:val="001F3ACE"/>
    <w:rsid w:val="00207108"/>
    <w:rsid w:val="0021136B"/>
    <w:rsid w:val="00213A53"/>
    <w:rsid w:val="002162FC"/>
    <w:rsid w:val="002240E1"/>
    <w:rsid w:val="002257DD"/>
    <w:rsid w:val="00231F7D"/>
    <w:rsid w:val="00243922"/>
    <w:rsid w:val="00243A70"/>
    <w:rsid w:val="00245D27"/>
    <w:rsid w:val="002512F5"/>
    <w:rsid w:val="0025146C"/>
    <w:rsid w:val="00252F10"/>
    <w:rsid w:val="00257D53"/>
    <w:rsid w:val="00262A35"/>
    <w:rsid w:val="00262EC2"/>
    <w:rsid w:val="0026438E"/>
    <w:rsid w:val="002666CA"/>
    <w:rsid w:val="002709B6"/>
    <w:rsid w:val="00274573"/>
    <w:rsid w:val="00277AC4"/>
    <w:rsid w:val="002804DD"/>
    <w:rsid w:val="00281BC7"/>
    <w:rsid w:val="00282321"/>
    <w:rsid w:val="0028272C"/>
    <w:rsid w:val="002831A5"/>
    <w:rsid w:val="0029386E"/>
    <w:rsid w:val="002947CB"/>
    <w:rsid w:val="0029672E"/>
    <w:rsid w:val="0029719A"/>
    <w:rsid w:val="002A55D4"/>
    <w:rsid w:val="002B4CCD"/>
    <w:rsid w:val="002B5B6F"/>
    <w:rsid w:val="002D2B84"/>
    <w:rsid w:val="002D6AEB"/>
    <w:rsid w:val="002E06EC"/>
    <w:rsid w:val="002E2E27"/>
    <w:rsid w:val="002E5A27"/>
    <w:rsid w:val="0030179C"/>
    <w:rsid w:val="003042ED"/>
    <w:rsid w:val="00304B3C"/>
    <w:rsid w:val="003053D9"/>
    <w:rsid w:val="00311A98"/>
    <w:rsid w:val="00313FC5"/>
    <w:rsid w:val="003152C7"/>
    <w:rsid w:val="0031693B"/>
    <w:rsid w:val="003316D5"/>
    <w:rsid w:val="00332B8C"/>
    <w:rsid w:val="00333954"/>
    <w:rsid w:val="00341D4C"/>
    <w:rsid w:val="003432E9"/>
    <w:rsid w:val="00353BF5"/>
    <w:rsid w:val="0035437E"/>
    <w:rsid w:val="00362DFF"/>
    <w:rsid w:val="00367369"/>
    <w:rsid w:val="00370428"/>
    <w:rsid w:val="00373207"/>
    <w:rsid w:val="003838D0"/>
    <w:rsid w:val="00384AB3"/>
    <w:rsid w:val="003860DF"/>
    <w:rsid w:val="0039617F"/>
    <w:rsid w:val="003A0B98"/>
    <w:rsid w:val="003A6C1C"/>
    <w:rsid w:val="003B4273"/>
    <w:rsid w:val="003C2C1D"/>
    <w:rsid w:val="003D49DE"/>
    <w:rsid w:val="003E1738"/>
    <w:rsid w:val="003E53B3"/>
    <w:rsid w:val="003F06E6"/>
    <w:rsid w:val="00405482"/>
    <w:rsid w:val="0041063A"/>
    <w:rsid w:val="0041376B"/>
    <w:rsid w:val="00416184"/>
    <w:rsid w:val="00420A96"/>
    <w:rsid w:val="004304F2"/>
    <w:rsid w:val="004306EE"/>
    <w:rsid w:val="00433D02"/>
    <w:rsid w:val="0044154B"/>
    <w:rsid w:val="00442EAA"/>
    <w:rsid w:val="0044554F"/>
    <w:rsid w:val="00445BC9"/>
    <w:rsid w:val="00465FE8"/>
    <w:rsid w:val="00476E6B"/>
    <w:rsid w:val="00476F80"/>
    <w:rsid w:val="00482D33"/>
    <w:rsid w:val="0048769E"/>
    <w:rsid w:val="0049255A"/>
    <w:rsid w:val="00492972"/>
    <w:rsid w:val="004A1D8B"/>
    <w:rsid w:val="004A313F"/>
    <w:rsid w:val="004B059E"/>
    <w:rsid w:val="004C0073"/>
    <w:rsid w:val="004D0F1A"/>
    <w:rsid w:val="004D4063"/>
    <w:rsid w:val="004E5AED"/>
    <w:rsid w:val="004F5DBC"/>
    <w:rsid w:val="00501480"/>
    <w:rsid w:val="005159A5"/>
    <w:rsid w:val="005206A9"/>
    <w:rsid w:val="00520FF7"/>
    <w:rsid w:val="0052470B"/>
    <w:rsid w:val="00544CAB"/>
    <w:rsid w:val="00563C90"/>
    <w:rsid w:val="005757CD"/>
    <w:rsid w:val="00582B41"/>
    <w:rsid w:val="00586A1F"/>
    <w:rsid w:val="005876B8"/>
    <w:rsid w:val="00587FAD"/>
    <w:rsid w:val="005916B8"/>
    <w:rsid w:val="005933D8"/>
    <w:rsid w:val="00595750"/>
    <w:rsid w:val="005A32EB"/>
    <w:rsid w:val="005A589A"/>
    <w:rsid w:val="005B16AA"/>
    <w:rsid w:val="005B79F4"/>
    <w:rsid w:val="005C00A5"/>
    <w:rsid w:val="005C44CF"/>
    <w:rsid w:val="005E159E"/>
    <w:rsid w:val="005E2203"/>
    <w:rsid w:val="005F03A8"/>
    <w:rsid w:val="005F6D38"/>
    <w:rsid w:val="0060512D"/>
    <w:rsid w:val="006146F1"/>
    <w:rsid w:val="006154B8"/>
    <w:rsid w:val="006279F6"/>
    <w:rsid w:val="0063317F"/>
    <w:rsid w:val="00636AF5"/>
    <w:rsid w:val="00644F72"/>
    <w:rsid w:val="0064594F"/>
    <w:rsid w:val="00660232"/>
    <w:rsid w:val="0066129C"/>
    <w:rsid w:val="006856AE"/>
    <w:rsid w:val="006861D8"/>
    <w:rsid w:val="00692E34"/>
    <w:rsid w:val="00697A16"/>
    <w:rsid w:val="006A1B47"/>
    <w:rsid w:val="006A23E6"/>
    <w:rsid w:val="006A54CA"/>
    <w:rsid w:val="006A6812"/>
    <w:rsid w:val="006A76DC"/>
    <w:rsid w:val="006A7C82"/>
    <w:rsid w:val="006B4749"/>
    <w:rsid w:val="006C2CCC"/>
    <w:rsid w:val="006C34DF"/>
    <w:rsid w:val="006C71D2"/>
    <w:rsid w:val="006D21D7"/>
    <w:rsid w:val="006E40E7"/>
    <w:rsid w:val="006E774C"/>
    <w:rsid w:val="006F71DC"/>
    <w:rsid w:val="00704B22"/>
    <w:rsid w:val="00706696"/>
    <w:rsid w:val="00707CF7"/>
    <w:rsid w:val="0071241F"/>
    <w:rsid w:val="007140EE"/>
    <w:rsid w:val="00720792"/>
    <w:rsid w:val="00724019"/>
    <w:rsid w:val="00724E4F"/>
    <w:rsid w:val="00735571"/>
    <w:rsid w:val="0076065E"/>
    <w:rsid w:val="00761A50"/>
    <w:rsid w:val="0076528A"/>
    <w:rsid w:val="00781614"/>
    <w:rsid w:val="0078412C"/>
    <w:rsid w:val="00787921"/>
    <w:rsid w:val="00797CE8"/>
    <w:rsid w:val="007A396B"/>
    <w:rsid w:val="007B495A"/>
    <w:rsid w:val="007C646C"/>
    <w:rsid w:val="007D7E37"/>
    <w:rsid w:val="007E2197"/>
    <w:rsid w:val="00801100"/>
    <w:rsid w:val="0080288A"/>
    <w:rsid w:val="008100C4"/>
    <w:rsid w:val="00810158"/>
    <w:rsid w:val="00821291"/>
    <w:rsid w:val="00823C19"/>
    <w:rsid w:val="0082642F"/>
    <w:rsid w:val="0083207C"/>
    <w:rsid w:val="00832BE1"/>
    <w:rsid w:val="0083307B"/>
    <w:rsid w:val="0084190A"/>
    <w:rsid w:val="00864450"/>
    <w:rsid w:val="0087028E"/>
    <w:rsid w:val="00873443"/>
    <w:rsid w:val="00873D4C"/>
    <w:rsid w:val="00877BDC"/>
    <w:rsid w:val="008816CD"/>
    <w:rsid w:val="00890981"/>
    <w:rsid w:val="00894884"/>
    <w:rsid w:val="008A38F5"/>
    <w:rsid w:val="008A422A"/>
    <w:rsid w:val="008A4BA4"/>
    <w:rsid w:val="008A4F8B"/>
    <w:rsid w:val="008B1E42"/>
    <w:rsid w:val="008B2F50"/>
    <w:rsid w:val="008B3EFF"/>
    <w:rsid w:val="008D4459"/>
    <w:rsid w:val="008D63C4"/>
    <w:rsid w:val="008E387C"/>
    <w:rsid w:val="008E4909"/>
    <w:rsid w:val="008F097F"/>
    <w:rsid w:val="008F0AC1"/>
    <w:rsid w:val="008F63F7"/>
    <w:rsid w:val="00904FC5"/>
    <w:rsid w:val="009103B8"/>
    <w:rsid w:val="00911369"/>
    <w:rsid w:val="00911643"/>
    <w:rsid w:val="0091262B"/>
    <w:rsid w:val="00915275"/>
    <w:rsid w:val="009167C8"/>
    <w:rsid w:val="00921412"/>
    <w:rsid w:val="00941C06"/>
    <w:rsid w:val="00945E0F"/>
    <w:rsid w:val="00946639"/>
    <w:rsid w:val="00946DBA"/>
    <w:rsid w:val="00954AA1"/>
    <w:rsid w:val="009607BA"/>
    <w:rsid w:val="0097674A"/>
    <w:rsid w:val="00980A99"/>
    <w:rsid w:val="0098354F"/>
    <w:rsid w:val="0098389D"/>
    <w:rsid w:val="00986FBF"/>
    <w:rsid w:val="00992E4A"/>
    <w:rsid w:val="009949B4"/>
    <w:rsid w:val="009A6D7D"/>
    <w:rsid w:val="009B20A1"/>
    <w:rsid w:val="009B4E61"/>
    <w:rsid w:val="009C4B11"/>
    <w:rsid w:val="009C670F"/>
    <w:rsid w:val="009D7AF9"/>
    <w:rsid w:val="009D7E7E"/>
    <w:rsid w:val="009E6032"/>
    <w:rsid w:val="009E764C"/>
    <w:rsid w:val="009F0D33"/>
    <w:rsid w:val="009F26B9"/>
    <w:rsid w:val="009F429A"/>
    <w:rsid w:val="00A0638F"/>
    <w:rsid w:val="00A13650"/>
    <w:rsid w:val="00A243DA"/>
    <w:rsid w:val="00A25A61"/>
    <w:rsid w:val="00A33538"/>
    <w:rsid w:val="00A41B66"/>
    <w:rsid w:val="00A4790C"/>
    <w:rsid w:val="00A754FE"/>
    <w:rsid w:val="00A76FFD"/>
    <w:rsid w:val="00A7718C"/>
    <w:rsid w:val="00A8489C"/>
    <w:rsid w:val="00A857B5"/>
    <w:rsid w:val="00A90096"/>
    <w:rsid w:val="00A9458C"/>
    <w:rsid w:val="00A9670C"/>
    <w:rsid w:val="00AA1EB3"/>
    <w:rsid w:val="00AB4116"/>
    <w:rsid w:val="00AC0F0C"/>
    <w:rsid w:val="00AC1162"/>
    <w:rsid w:val="00AC416C"/>
    <w:rsid w:val="00AC7249"/>
    <w:rsid w:val="00AD0A17"/>
    <w:rsid w:val="00AD0A36"/>
    <w:rsid w:val="00AD1D3B"/>
    <w:rsid w:val="00AD351A"/>
    <w:rsid w:val="00AD71E8"/>
    <w:rsid w:val="00AE344A"/>
    <w:rsid w:val="00AF6CB8"/>
    <w:rsid w:val="00B050F1"/>
    <w:rsid w:val="00B064B8"/>
    <w:rsid w:val="00B2005B"/>
    <w:rsid w:val="00B20164"/>
    <w:rsid w:val="00B309A1"/>
    <w:rsid w:val="00B32E6F"/>
    <w:rsid w:val="00B34BC6"/>
    <w:rsid w:val="00B3624D"/>
    <w:rsid w:val="00B40D9C"/>
    <w:rsid w:val="00B46F91"/>
    <w:rsid w:val="00B47A6F"/>
    <w:rsid w:val="00B53A14"/>
    <w:rsid w:val="00B5627C"/>
    <w:rsid w:val="00B5737D"/>
    <w:rsid w:val="00B62C6E"/>
    <w:rsid w:val="00B63EBF"/>
    <w:rsid w:val="00B7540F"/>
    <w:rsid w:val="00B80B90"/>
    <w:rsid w:val="00B85E86"/>
    <w:rsid w:val="00B91A69"/>
    <w:rsid w:val="00BB17AE"/>
    <w:rsid w:val="00BB1CED"/>
    <w:rsid w:val="00BB3F4F"/>
    <w:rsid w:val="00BC453D"/>
    <w:rsid w:val="00BD5AD1"/>
    <w:rsid w:val="00BD74FE"/>
    <w:rsid w:val="00BE2EA1"/>
    <w:rsid w:val="00BF01E2"/>
    <w:rsid w:val="00BF3668"/>
    <w:rsid w:val="00BF77EB"/>
    <w:rsid w:val="00C12A89"/>
    <w:rsid w:val="00C17E49"/>
    <w:rsid w:val="00C212DF"/>
    <w:rsid w:val="00C248EB"/>
    <w:rsid w:val="00C27C45"/>
    <w:rsid w:val="00C52A33"/>
    <w:rsid w:val="00C5490E"/>
    <w:rsid w:val="00C64F52"/>
    <w:rsid w:val="00C732F0"/>
    <w:rsid w:val="00C74DB3"/>
    <w:rsid w:val="00C876BB"/>
    <w:rsid w:val="00C93BFC"/>
    <w:rsid w:val="00C976CA"/>
    <w:rsid w:val="00CA1EBB"/>
    <w:rsid w:val="00CA4E4B"/>
    <w:rsid w:val="00CB70C5"/>
    <w:rsid w:val="00CC10C0"/>
    <w:rsid w:val="00CC34C2"/>
    <w:rsid w:val="00CC760B"/>
    <w:rsid w:val="00CC791D"/>
    <w:rsid w:val="00CD210F"/>
    <w:rsid w:val="00CD54E1"/>
    <w:rsid w:val="00CD58B9"/>
    <w:rsid w:val="00CE0632"/>
    <w:rsid w:val="00CE463C"/>
    <w:rsid w:val="00CE493E"/>
    <w:rsid w:val="00CE5FC4"/>
    <w:rsid w:val="00CE699C"/>
    <w:rsid w:val="00D008BE"/>
    <w:rsid w:val="00D04844"/>
    <w:rsid w:val="00D04CA3"/>
    <w:rsid w:val="00D168ED"/>
    <w:rsid w:val="00D16FE3"/>
    <w:rsid w:val="00D33753"/>
    <w:rsid w:val="00D358E6"/>
    <w:rsid w:val="00D4157A"/>
    <w:rsid w:val="00D42D6E"/>
    <w:rsid w:val="00D42F8E"/>
    <w:rsid w:val="00D46FA1"/>
    <w:rsid w:val="00D51706"/>
    <w:rsid w:val="00D523E9"/>
    <w:rsid w:val="00D60470"/>
    <w:rsid w:val="00D6436D"/>
    <w:rsid w:val="00D65449"/>
    <w:rsid w:val="00D71C7E"/>
    <w:rsid w:val="00D771E4"/>
    <w:rsid w:val="00D842DC"/>
    <w:rsid w:val="00D90888"/>
    <w:rsid w:val="00D91DBF"/>
    <w:rsid w:val="00DB2D14"/>
    <w:rsid w:val="00DD5A26"/>
    <w:rsid w:val="00DE51A6"/>
    <w:rsid w:val="00DE5306"/>
    <w:rsid w:val="00DE55DE"/>
    <w:rsid w:val="00DF6934"/>
    <w:rsid w:val="00DF7921"/>
    <w:rsid w:val="00E01E77"/>
    <w:rsid w:val="00E02D8E"/>
    <w:rsid w:val="00E03C9C"/>
    <w:rsid w:val="00E04B7A"/>
    <w:rsid w:val="00E05E3B"/>
    <w:rsid w:val="00E16DC7"/>
    <w:rsid w:val="00E245AB"/>
    <w:rsid w:val="00E26EA6"/>
    <w:rsid w:val="00E31384"/>
    <w:rsid w:val="00E36516"/>
    <w:rsid w:val="00E41E13"/>
    <w:rsid w:val="00E4276F"/>
    <w:rsid w:val="00E449F1"/>
    <w:rsid w:val="00E623F0"/>
    <w:rsid w:val="00E6502A"/>
    <w:rsid w:val="00E7711C"/>
    <w:rsid w:val="00E8158C"/>
    <w:rsid w:val="00E83A99"/>
    <w:rsid w:val="00E858C9"/>
    <w:rsid w:val="00E87A22"/>
    <w:rsid w:val="00E934B6"/>
    <w:rsid w:val="00E96197"/>
    <w:rsid w:val="00E96B6F"/>
    <w:rsid w:val="00EA06D5"/>
    <w:rsid w:val="00EA3747"/>
    <w:rsid w:val="00EA644C"/>
    <w:rsid w:val="00EB590C"/>
    <w:rsid w:val="00EB7123"/>
    <w:rsid w:val="00EB77B1"/>
    <w:rsid w:val="00EC0615"/>
    <w:rsid w:val="00EC13B4"/>
    <w:rsid w:val="00EC28DE"/>
    <w:rsid w:val="00EC4757"/>
    <w:rsid w:val="00EC49F4"/>
    <w:rsid w:val="00ED1178"/>
    <w:rsid w:val="00ED15F3"/>
    <w:rsid w:val="00ED16F9"/>
    <w:rsid w:val="00ED769A"/>
    <w:rsid w:val="00EE1DE3"/>
    <w:rsid w:val="00EE420E"/>
    <w:rsid w:val="00EE66FC"/>
    <w:rsid w:val="00EE7534"/>
    <w:rsid w:val="00EE7948"/>
    <w:rsid w:val="00EF0865"/>
    <w:rsid w:val="00EF7D32"/>
    <w:rsid w:val="00F04612"/>
    <w:rsid w:val="00F05124"/>
    <w:rsid w:val="00F07171"/>
    <w:rsid w:val="00F25008"/>
    <w:rsid w:val="00F2512C"/>
    <w:rsid w:val="00F255A9"/>
    <w:rsid w:val="00F37C06"/>
    <w:rsid w:val="00F40644"/>
    <w:rsid w:val="00F410AD"/>
    <w:rsid w:val="00F430A1"/>
    <w:rsid w:val="00F5403A"/>
    <w:rsid w:val="00F64656"/>
    <w:rsid w:val="00F6766A"/>
    <w:rsid w:val="00F71302"/>
    <w:rsid w:val="00F71BD3"/>
    <w:rsid w:val="00F76885"/>
    <w:rsid w:val="00F76BF3"/>
    <w:rsid w:val="00F9108E"/>
    <w:rsid w:val="00F95F7B"/>
    <w:rsid w:val="00F97D29"/>
    <w:rsid w:val="00FA58FA"/>
    <w:rsid w:val="00FB2B1A"/>
    <w:rsid w:val="00FB4E87"/>
    <w:rsid w:val="00FB5FD4"/>
    <w:rsid w:val="00FD2A22"/>
    <w:rsid w:val="00FD4AF0"/>
    <w:rsid w:val="00FE0F9B"/>
    <w:rsid w:val="00FE2735"/>
    <w:rsid w:val="00FE3352"/>
    <w:rsid w:val="00FE5E16"/>
    <w:rsid w:val="00FF2707"/>
    <w:rsid w:val="00FF5EA8"/>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lang w:val="pt-BR" w:eastAsia="pt-B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sz w:val="22"/>
      <w:szCs w:val="22"/>
    </w:rPr>
  </w:style>
  <w:style w:type="paragraph" w:styleId="Ttulo1">
    <w:name w:val="heading 1"/>
    <w:basedOn w:val="Normal"/>
    <w:next w:val="Normal"/>
    <w:link w:val="Ttulo1Char"/>
    <w:qFormat/>
    <w:rsid w:val="00D6436D"/>
    <w:pPr>
      <w:keepNext/>
      <w:numPr>
        <w:numId w:val="1"/>
      </w:numPr>
      <w:suppressAutoHyphens/>
      <w:spacing w:after="0" w:line="240" w:lineRule="auto"/>
      <w:outlineLvl w:val="0"/>
    </w:pPr>
    <w:rPr>
      <w:rFonts w:ascii="Arial" w:hAnsi="Arial" w:cs="Arial"/>
      <w:b/>
      <w:bCs/>
      <w:sz w:val="20"/>
      <w:szCs w:val="20"/>
    </w:rPr>
  </w:style>
  <w:style w:type="paragraph" w:styleId="Ttulo2">
    <w:name w:val="heading 2"/>
    <w:basedOn w:val="Normal"/>
    <w:next w:val="Normal"/>
    <w:link w:val="Ttulo2Char"/>
    <w:uiPriority w:val="9"/>
    <w:semiHidden/>
    <w:unhideWhenUsed/>
    <w:qFormat/>
    <w:rsid w:val="003B4273"/>
    <w:pPr>
      <w:keepNext/>
      <w:spacing w:before="240" w:after="60"/>
      <w:outlineLvl w:val="1"/>
    </w:pPr>
    <w:rPr>
      <w:rFonts w:ascii="Cambria" w:hAnsi="Cambria"/>
      <w:b/>
      <w:bCs/>
      <w:i/>
      <w:iCs/>
      <w:sz w:val="28"/>
      <w:szCs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rsid w:val="00D6436D"/>
    <w:rPr>
      <w:rFonts w:ascii="Arial" w:eastAsia="Times New Roman" w:hAnsi="Arial" w:cs="Arial"/>
      <w:b/>
      <w:bCs/>
      <w:sz w:val="20"/>
      <w:szCs w:val="20"/>
    </w:rPr>
  </w:style>
  <w:style w:type="paragraph" w:styleId="Corpodetexto">
    <w:name w:val="Body Text"/>
    <w:basedOn w:val="Normal"/>
    <w:link w:val="CorpodetextoChar"/>
    <w:rsid w:val="00D6436D"/>
    <w:pPr>
      <w:suppressAutoHyphens/>
      <w:spacing w:after="120" w:line="240" w:lineRule="auto"/>
    </w:pPr>
    <w:rPr>
      <w:rFonts w:ascii="Times New Roman" w:hAnsi="Times New Roman"/>
      <w:sz w:val="24"/>
      <w:szCs w:val="20"/>
    </w:rPr>
  </w:style>
  <w:style w:type="character" w:customStyle="1" w:styleId="CorpodetextoChar">
    <w:name w:val="Corpo de texto Char"/>
    <w:basedOn w:val="Fontepargpadro"/>
    <w:link w:val="Corpodetexto"/>
    <w:rsid w:val="00D6436D"/>
    <w:rPr>
      <w:rFonts w:ascii="Times New Roman" w:eastAsia="Times New Roman" w:hAnsi="Times New Roman" w:cs="Times New Roman"/>
      <w:sz w:val="24"/>
      <w:szCs w:val="20"/>
    </w:rPr>
  </w:style>
  <w:style w:type="paragraph" w:customStyle="1" w:styleId="Recuodecorpodetexto21">
    <w:name w:val="Recuo de corpo de texto 21"/>
    <w:basedOn w:val="Normal"/>
    <w:rsid w:val="00353BF5"/>
    <w:pPr>
      <w:widowControl w:val="0"/>
      <w:suppressAutoHyphens/>
      <w:spacing w:after="0" w:line="240" w:lineRule="auto"/>
      <w:ind w:firstLine="2520"/>
      <w:jc w:val="both"/>
    </w:pPr>
    <w:rPr>
      <w:rFonts w:ascii="Times New Roman" w:eastAsia="Lucida Sans Unicode" w:hAnsi="Times New Roman"/>
      <w:kern w:val="1"/>
      <w:sz w:val="24"/>
      <w:szCs w:val="20"/>
      <w:lang w:eastAsia="ar-SA"/>
    </w:rPr>
  </w:style>
  <w:style w:type="paragraph" w:customStyle="1" w:styleId="Recuodecorpodetexto31">
    <w:name w:val="Recuo de corpo de texto 31"/>
    <w:basedOn w:val="Normal"/>
    <w:rsid w:val="00353BF5"/>
    <w:pPr>
      <w:widowControl w:val="0"/>
      <w:suppressAutoHyphens/>
      <w:spacing w:after="120" w:line="240" w:lineRule="auto"/>
      <w:ind w:left="283"/>
    </w:pPr>
    <w:rPr>
      <w:rFonts w:ascii="Times New Roman" w:eastAsia="Lucida Sans Unicode" w:hAnsi="Times New Roman" w:cs="Mangal"/>
      <w:i/>
      <w:iCs/>
      <w:kern w:val="1"/>
      <w:sz w:val="16"/>
      <w:szCs w:val="16"/>
      <w:lang w:eastAsia="hi-IN" w:bidi="hi-IN"/>
    </w:rPr>
  </w:style>
  <w:style w:type="paragraph" w:styleId="Recuodecorpodetexto">
    <w:name w:val="Body Text Indent"/>
    <w:basedOn w:val="Normal"/>
    <w:link w:val="RecuodecorpodetextoChar"/>
    <w:uiPriority w:val="99"/>
    <w:semiHidden/>
    <w:unhideWhenUsed/>
    <w:rsid w:val="003B4273"/>
    <w:pPr>
      <w:spacing w:after="120"/>
      <w:ind w:left="283"/>
    </w:pPr>
  </w:style>
  <w:style w:type="character" w:customStyle="1" w:styleId="RecuodecorpodetextoChar">
    <w:name w:val="Recuo de corpo de texto Char"/>
    <w:basedOn w:val="Fontepargpadro"/>
    <w:link w:val="Recuodecorpodetexto"/>
    <w:uiPriority w:val="99"/>
    <w:semiHidden/>
    <w:rsid w:val="003B4273"/>
    <w:rPr>
      <w:sz w:val="22"/>
      <w:szCs w:val="22"/>
    </w:rPr>
  </w:style>
  <w:style w:type="character" w:customStyle="1" w:styleId="Ttulo2Char">
    <w:name w:val="Título 2 Char"/>
    <w:basedOn w:val="Fontepargpadro"/>
    <w:link w:val="Ttulo2"/>
    <w:uiPriority w:val="9"/>
    <w:semiHidden/>
    <w:rsid w:val="003B4273"/>
    <w:rPr>
      <w:rFonts w:ascii="Cambria" w:eastAsia="Times New Roman" w:hAnsi="Cambria" w:cs="Times New Roman"/>
      <w:b/>
      <w:bCs/>
      <w:i/>
      <w:iCs/>
      <w:sz w:val="28"/>
      <w:szCs w:val="28"/>
    </w:rPr>
  </w:style>
  <w:style w:type="paragraph" w:styleId="Rodap">
    <w:name w:val="footer"/>
    <w:basedOn w:val="Normal"/>
    <w:link w:val="RodapChar"/>
    <w:rsid w:val="003B4273"/>
    <w:pPr>
      <w:widowControl w:val="0"/>
      <w:suppressLineNumbers/>
      <w:tabs>
        <w:tab w:val="center" w:pos="4818"/>
        <w:tab w:val="right" w:pos="9637"/>
      </w:tabs>
      <w:suppressAutoHyphens/>
      <w:spacing w:after="0" w:line="240" w:lineRule="auto"/>
    </w:pPr>
    <w:rPr>
      <w:rFonts w:ascii="Times" w:eastAsia="DejaVu Sans" w:hAnsi="Times"/>
      <w:kern w:val="1"/>
      <w:sz w:val="24"/>
      <w:szCs w:val="24"/>
    </w:rPr>
  </w:style>
  <w:style w:type="character" w:customStyle="1" w:styleId="RodapChar">
    <w:name w:val="Rodapé Char"/>
    <w:basedOn w:val="Fontepargpadro"/>
    <w:link w:val="Rodap"/>
    <w:rsid w:val="003B4273"/>
    <w:rPr>
      <w:rFonts w:ascii="Times" w:eastAsia="DejaVu Sans" w:hAnsi="Times"/>
      <w:kern w:val="1"/>
      <w:sz w:val="24"/>
      <w:szCs w:val="24"/>
    </w:rPr>
  </w:style>
  <w:style w:type="character" w:styleId="Hyperlink">
    <w:name w:val="Hyperlink"/>
    <w:basedOn w:val="Fontepargpadro"/>
    <w:uiPriority w:val="99"/>
    <w:rsid w:val="00E03C9C"/>
    <w:rPr>
      <w:color w:val="0000FF"/>
      <w:u w:val="single"/>
    </w:rPr>
  </w:style>
  <w:style w:type="paragraph" w:customStyle="1" w:styleId="Estilopadro">
    <w:name w:val="Estilo padrão"/>
    <w:rsid w:val="0026438E"/>
    <w:pPr>
      <w:suppressAutoHyphens/>
      <w:spacing w:after="200" w:line="276" w:lineRule="auto"/>
    </w:pPr>
    <w:rPr>
      <w:rFonts w:eastAsia="Lucida Sans Unicode" w:cs="Calibri"/>
      <w:sz w:val="22"/>
      <w:szCs w:val="22"/>
      <w:lang w:eastAsia="en-US"/>
    </w:rPr>
  </w:style>
  <w:style w:type="paragraph" w:customStyle="1" w:styleId="Corpodetextorecuado">
    <w:name w:val="Corpo de texto recuado"/>
    <w:basedOn w:val="Estilopadro"/>
    <w:rsid w:val="0026438E"/>
    <w:pPr>
      <w:spacing w:after="0" w:line="100" w:lineRule="atLeast"/>
      <w:ind w:left="2124"/>
      <w:jc w:val="both"/>
    </w:pPr>
    <w:rPr>
      <w:rFonts w:ascii="Times New Roman" w:eastAsia="Times New Roman" w:hAnsi="Times New Roman" w:cs="Times New Roman"/>
      <w:sz w:val="32"/>
      <w:szCs w:val="20"/>
      <w:lang w:eastAsia="ar-SA"/>
    </w:rPr>
  </w:style>
  <w:style w:type="character" w:customStyle="1" w:styleId="WW8Num1ztrue">
    <w:name w:val="WW8Num1ztrue"/>
    <w:rsid w:val="00ED15F3"/>
  </w:style>
  <w:style w:type="paragraph" w:styleId="Cabealho">
    <w:name w:val="header"/>
    <w:basedOn w:val="Normal"/>
    <w:link w:val="CabealhoChar"/>
    <w:uiPriority w:val="99"/>
    <w:rsid w:val="0052470B"/>
    <w:pPr>
      <w:widowControl w:val="0"/>
      <w:suppressLineNumbers/>
      <w:tabs>
        <w:tab w:val="center" w:pos="4818"/>
        <w:tab w:val="right" w:pos="9637"/>
      </w:tabs>
      <w:suppressAutoHyphens/>
      <w:spacing w:after="0" w:line="240" w:lineRule="auto"/>
    </w:pPr>
    <w:rPr>
      <w:rFonts w:ascii="Times" w:eastAsia="DejaVu Sans" w:hAnsi="Times"/>
      <w:kern w:val="1"/>
      <w:sz w:val="24"/>
      <w:szCs w:val="24"/>
    </w:rPr>
  </w:style>
  <w:style w:type="character" w:customStyle="1" w:styleId="CabealhoChar">
    <w:name w:val="Cabeçalho Char"/>
    <w:basedOn w:val="Fontepargpadro"/>
    <w:link w:val="Cabealho"/>
    <w:uiPriority w:val="99"/>
    <w:rsid w:val="0052470B"/>
    <w:rPr>
      <w:rFonts w:ascii="Times" w:eastAsia="DejaVu Sans" w:hAnsi="Times"/>
      <w:kern w:val="1"/>
      <w:sz w:val="24"/>
      <w:szCs w:val="24"/>
    </w:rPr>
  </w:style>
  <w:style w:type="paragraph" w:customStyle="1" w:styleId="Contedodatabela">
    <w:name w:val="Conteúdo da tabela"/>
    <w:basedOn w:val="Normal"/>
    <w:rsid w:val="0052470B"/>
    <w:pPr>
      <w:widowControl w:val="0"/>
      <w:suppressLineNumbers/>
      <w:suppressAutoHyphens/>
      <w:spacing w:after="0" w:line="240" w:lineRule="auto"/>
    </w:pPr>
    <w:rPr>
      <w:rFonts w:ascii="Times" w:eastAsia="DejaVu Sans" w:hAnsi="Times"/>
      <w:kern w:val="1"/>
      <w:sz w:val="24"/>
      <w:szCs w:val="24"/>
    </w:rPr>
  </w:style>
  <w:style w:type="paragraph" w:customStyle="1" w:styleId="PargrafodaLista1">
    <w:name w:val="Parágrafo da Lista1"/>
    <w:basedOn w:val="Normal"/>
    <w:rsid w:val="0052470B"/>
    <w:pPr>
      <w:widowControl w:val="0"/>
      <w:suppressAutoHyphens/>
      <w:spacing w:after="0" w:line="240" w:lineRule="auto"/>
      <w:ind w:left="720"/>
      <w:contextualSpacing/>
    </w:pPr>
    <w:rPr>
      <w:rFonts w:ascii="Times" w:eastAsia="DejaVu Sans" w:hAnsi="Times"/>
      <w:kern w:val="1"/>
      <w:sz w:val="24"/>
      <w:szCs w:val="24"/>
    </w:rPr>
  </w:style>
  <w:style w:type="character" w:customStyle="1" w:styleId="Fontepargpadro2">
    <w:name w:val="Fonte parág. padrão2"/>
    <w:rsid w:val="008A422A"/>
  </w:style>
  <w:style w:type="paragraph" w:customStyle="1" w:styleId="Normal1">
    <w:name w:val="Normal1"/>
    <w:rsid w:val="008A422A"/>
    <w:pPr>
      <w:widowControl w:val="0"/>
      <w:suppressAutoHyphens/>
    </w:pPr>
    <w:rPr>
      <w:rFonts w:ascii="Times New Roman" w:eastAsia="Lucida Sans Unicode" w:hAnsi="Times New Roman" w:cs="Mangal"/>
      <w:sz w:val="24"/>
      <w:szCs w:val="24"/>
      <w:lang w:eastAsia="zh-CN" w:bidi="hi-IN"/>
    </w:rPr>
  </w:style>
  <w:style w:type="paragraph" w:customStyle="1" w:styleId="Corpodetexto21">
    <w:name w:val="Corpo de texto 21"/>
    <w:basedOn w:val="Normal"/>
    <w:rsid w:val="00FB5FD4"/>
    <w:pPr>
      <w:suppressAutoHyphens/>
      <w:spacing w:after="0" w:line="240" w:lineRule="auto"/>
      <w:jc w:val="both"/>
    </w:pPr>
    <w:rPr>
      <w:rFonts w:ascii="Arial" w:hAnsi="Arial" w:cs="Arial"/>
      <w:sz w:val="28"/>
      <w:szCs w:val="20"/>
    </w:rPr>
  </w:style>
  <w:style w:type="paragraph" w:customStyle="1" w:styleId="Padro">
    <w:name w:val="Padrão"/>
    <w:rsid w:val="00D71C7E"/>
    <w:pPr>
      <w:widowControl w:val="0"/>
      <w:suppressAutoHyphens/>
    </w:pPr>
    <w:rPr>
      <w:rFonts w:eastAsia="Lucida Sans Unicode" w:cs="Calibri"/>
      <w:color w:val="00000A"/>
      <w:sz w:val="22"/>
      <w:szCs w:val="22"/>
      <w:lang w:eastAsia="en-US"/>
    </w:rPr>
  </w:style>
  <w:style w:type="paragraph" w:styleId="SemEspaamento">
    <w:name w:val="No Spacing"/>
    <w:qFormat/>
    <w:rsid w:val="00520FF7"/>
    <w:pPr>
      <w:suppressAutoHyphens/>
      <w:jc w:val="center"/>
    </w:pPr>
    <w:rPr>
      <w:rFonts w:eastAsia="Calibri"/>
      <w:sz w:val="22"/>
      <w:szCs w:val="22"/>
      <w:lang w:eastAsia="zh-CN"/>
    </w:rPr>
  </w:style>
  <w:style w:type="paragraph" w:styleId="NormalWeb">
    <w:name w:val="Normal (Web)"/>
    <w:basedOn w:val="Normal"/>
    <w:uiPriority w:val="99"/>
    <w:rsid w:val="00A33538"/>
    <w:pPr>
      <w:widowControl w:val="0"/>
      <w:suppressAutoHyphens/>
      <w:spacing w:before="280" w:after="280" w:line="240" w:lineRule="auto"/>
    </w:pPr>
    <w:rPr>
      <w:rFonts w:ascii="Arial Unicode MS" w:eastAsia="Arial Unicode MS" w:hAnsi="Arial Unicode MS" w:cs="Arial Unicode MS"/>
      <w:kern w:val="1"/>
      <w:sz w:val="24"/>
      <w:szCs w:val="24"/>
    </w:rPr>
  </w:style>
  <w:style w:type="paragraph" w:customStyle="1" w:styleId="Citaes">
    <w:name w:val="Citações"/>
    <w:basedOn w:val="Normal"/>
    <w:rsid w:val="00097678"/>
    <w:pPr>
      <w:widowControl w:val="0"/>
      <w:suppressAutoHyphens/>
      <w:spacing w:after="283" w:line="240" w:lineRule="auto"/>
      <w:ind w:left="567" w:right="567"/>
    </w:pPr>
    <w:rPr>
      <w:rFonts w:ascii="Times" w:eastAsia="DejaVu Sans" w:hAnsi="Times"/>
      <w:kern w:val="1"/>
      <w:sz w:val="24"/>
      <w:szCs w:val="24"/>
    </w:rPr>
  </w:style>
  <w:style w:type="paragraph" w:customStyle="1" w:styleId="SemEspaamento1">
    <w:name w:val="Sem Espaçamento1"/>
    <w:rsid w:val="00F07171"/>
    <w:pPr>
      <w:widowControl w:val="0"/>
      <w:suppressAutoHyphens/>
    </w:pPr>
    <w:rPr>
      <w:rFonts w:ascii="Times New Roman" w:eastAsia="Lucida Sans Unicode" w:hAnsi="Times New Roman"/>
      <w:color w:val="00000A"/>
      <w:sz w:val="24"/>
      <w:szCs w:val="24"/>
    </w:rPr>
  </w:style>
  <w:style w:type="paragraph" w:customStyle="1" w:styleId="artart">
    <w:name w:val="artart"/>
    <w:basedOn w:val="Normal"/>
    <w:rsid w:val="003F06E6"/>
    <w:pPr>
      <w:suppressAutoHyphens/>
      <w:spacing w:before="280" w:after="280" w:line="240" w:lineRule="auto"/>
    </w:pPr>
    <w:rPr>
      <w:rFonts w:ascii="Times New Roman" w:hAnsi="Times New Roman"/>
      <w:sz w:val="24"/>
      <w:szCs w:val="24"/>
    </w:rPr>
  </w:style>
  <w:style w:type="paragraph" w:customStyle="1" w:styleId="western">
    <w:name w:val="western"/>
    <w:basedOn w:val="Normal"/>
    <w:rsid w:val="0083207C"/>
    <w:pPr>
      <w:widowControl w:val="0"/>
      <w:suppressAutoHyphens/>
      <w:spacing w:before="280" w:after="119" w:line="240" w:lineRule="auto"/>
    </w:pPr>
    <w:rPr>
      <w:rFonts w:ascii="Times New Roman" w:hAnsi="Times New Roman"/>
      <w:color w:val="000000"/>
      <w:kern w:val="1"/>
      <w:sz w:val="24"/>
      <w:szCs w:val="24"/>
    </w:rPr>
  </w:style>
  <w:style w:type="paragraph" w:styleId="PargrafodaLista">
    <w:name w:val="List Paragraph"/>
    <w:basedOn w:val="Normal"/>
    <w:qFormat/>
    <w:rsid w:val="0083207C"/>
    <w:pPr>
      <w:widowControl w:val="0"/>
      <w:suppressAutoHyphens/>
      <w:spacing w:after="0" w:line="240" w:lineRule="auto"/>
      <w:ind w:left="708"/>
    </w:pPr>
    <w:rPr>
      <w:rFonts w:ascii="Times" w:eastAsia="DejaVu Sans" w:hAnsi="Times"/>
      <w:kern w:val="1"/>
      <w:sz w:val="24"/>
      <w:szCs w:val="24"/>
    </w:rPr>
  </w:style>
  <w:style w:type="paragraph" w:styleId="Textodebalo">
    <w:name w:val="Balloon Text"/>
    <w:basedOn w:val="Normal"/>
    <w:link w:val="TextodebaloChar"/>
    <w:uiPriority w:val="99"/>
    <w:semiHidden/>
    <w:unhideWhenUsed/>
    <w:rsid w:val="00F6766A"/>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F6766A"/>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lang w:val="pt-BR" w:eastAsia="pt-B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sz w:val="22"/>
      <w:szCs w:val="22"/>
    </w:rPr>
  </w:style>
  <w:style w:type="paragraph" w:styleId="Ttulo1">
    <w:name w:val="heading 1"/>
    <w:basedOn w:val="Normal"/>
    <w:next w:val="Normal"/>
    <w:link w:val="Ttulo1Char"/>
    <w:qFormat/>
    <w:rsid w:val="00D6436D"/>
    <w:pPr>
      <w:keepNext/>
      <w:numPr>
        <w:numId w:val="1"/>
      </w:numPr>
      <w:suppressAutoHyphens/>
      <w:spacing w:after="0" w:line="240" w:lineRule="auto"/>
      <w:outlineLvl w:val="0"/>
    </w:pPr>
    <w:rPr>
      <w:rFonts w:ascii="Arial" w:hAnsi="Arial" w:cs="Arial"/>
      <w:b/>
      <w:bCs/>
      <w:sz w:val="20"/>
      <w:szCs w:val="20"/>
    </w:rPr>
  </w:style>
  <w:style w:type="paragraph" w:styleId="Ttulo2">
    <w:name w:val="heading 2"/>
    <w:basedOn w:val="Normal"/>
    <w:next w:val="Normal"/>
    <w:link w:val="Ttulo2Char"/>
    <w:uiPriority w:val="9"/>
    <w:semiHidden/>
    <w:unhideWhenUsed/>
    <w:qFormat/>
    <w:rsid w:val="003B4273"/>
    <w:pPr>
      <w:keepNext/>
      <w:spacing w:before="240" w:after="60"/>
      <w:outlineLvl w:val="1"/>
    </w:pPr>
    <w:rPr>
      <w:rFonts w:ascii="Cambria" w:hAnsi="Cambria"/>
      <w:b/>
      <w:bCs/>
      <w:i/>
      <w:iCs/>
      <w:sz w:val="28"/>
      <w:szCs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rsid w:val="00D6436D"/>
    <w:rPr>
      <w:rFonts w:ascii="Arial" w:eastAsia="Times New Roman" w:hAnsi="Arial" w:cs="Arial"/>
      <w:b/>
      <w:bCs/>
      <w:sz w:val="20"/>
      <w:szCs w:val="20"/>
    </w:rPr>
  </w:style>
  <w:style w:type="paragraph" w:styleId="Corpodetexto">
    <w:name w:val="Body Text"/>
    <w:basedOn w:val="Normal"/>
    <w:link w:val="CorpodetextoChar"/>
    <w:rsid w:val="00D6436D"/>
    <w:pPr>
      <w:suppressAutoHyphens/>
      <w:spacing w:after="120" w:line="240" w:lineRule="auto"/>
    </w:pPr>
    <w:rPr>
      <w:rFonts w:ascii="Times New Roman" w:hAnsi="Times New Roman"/>
      <w:sz w:val="24"/>
      <w:szCs w:val="20"/>
    </w:rPr>
  </w:style>
  <w:style w:type="character" w:customStyle="1" w:styleId="CorpodetextoChar">
    <w:name w:val="Corpo de texto Char"/>
    <w:basedOn w:val="Fontepargpadro"/>
    <w:link w:val="Corpodetexto"/>
    <w:rsid w:val="00D6436D"/>
    <w:rPr>
      <w:rFonts w:ascii="Times New Roman" w:eastAsia="Times New Roman" w:hAnsi="Times New Roman" w:cs="Times New Roman"/>
      <w:sz w:val="24"/>
      <w:szCs w:val="20"/>
    </w:rPr>
  </w:style>
  <w:style w:type="paragraph" w:customStyle="1" w:styleId="Recuodecorpodetexto21">
    <w:name w:val="Recuo de corpo de texto 21"/>
    <w:basedOn w:val="Normal"/>
    <w:rsid w:val="00353BF5"/>
    <w:pPr>
      <w:widowControl w:val="0"/>
      <w:suppressAutoHyphens/>
      <w:spacing w:after="0" w:line="240" w:lineRule="auto"/>
      <w:ind w:firstLine="2520"/>
      <w:jc w:val="both"/>
    </w:pPr>
    <w:rPr>
      <w:rFonts w:ascii="Times New Roman" w:eastAsia="Lucida Sans Unicode" w:hAnsi="Times New Roman"/>
      <w:kern w:val="1"/>
      <w:sz w:val="24"/>
      <w:szCs w:val="20"/>
      <w:lang w:eastAsia="ar-SA"/>
    </w:rPr>
  </w:style>
  <w:style w:type="paragraph" w:customStyle="1" w:styleId="Recuodecorpodetexto31">
    <w:name w:val="Recuo de corpo de texto 31"/>
    <w:basedOn w:val="Normal"/>
    <w:rsid w:val="00353BF5"/>
    <w:pPr>
      <w:widowControl w:val="0"/>
      <w:suppressAutoHyphens/>
      <w:spacing w:after="120" w:line="240" w:lineRule="auto"/>
      <w:ind w:left="283"/>
    </w:pPr>
    <w:rPr>
      <w:rFonts w:ascii="Times New Roman" w:eastAsia="Lucida Sans Unicode" w:hAnsi="Times New Roman" w:cs="Mangal"/>
      <w:i/>
      <w:iCs/>
      <w:kern w:val="1"/>
      <w:sz w:val="16"/>
      <w:szCs w:val="16"/>
      <w:lang w:eastAsia="hi-IN" w:bidi="hi-IN"/>
    </w:rPr>
  </w:style>
  <w:style w:type="paragraph" w:styleId="Recuodecorpodetexto">
    <w:name w:val="Body Text Indent"/>
    <w:basedOn w:val="Normal"/>
    <w:link w:val="RecuodecorpodetextoChar"/>
    <w:uiPriority w:val="99"/>
    <w:semiHidden/>
    <w:unhideWhenUsed/>
    <w:rsid w:val="003B4273"/>
    <w:pPr>
      <w:spacing w:after="120"/>
      <w:ind w:left="283"/>
    </w:pPr>
  </w:style>
  <w:style w:type="character" w:customStyle="1" w:styleId="RecuodecorpodetextoChar">
    <w:name w:val="Recuo de corpo de texto Char"/>
    <w:basedOn w:val="Fontepargpadro"/>
    <w:link w:val="Recuodecorpodetexto"/>
    <w:uiPriority w:val="99"/>
    <w:semiHidden/>
    <w:rsid w:val="003B4273"/>
    <w:rPr>
      <w:sz w:val="22"/>
      <w:szCs w:val="22"/>
    </w:rPr>
  </w:style>
  <w:style w:type="character" w:customStyle="1" w:styleId="Ttulo2Char">
    <w:name w:val="Título 2 Char"/>
    <w:basedOn w:val="Fontepargpadro"/>
    <w:link w:val="Ttulo2"/>
    <w:uiPriority w:val="9"/>
    <w:semiHidden/>
    <w:rsid w:val="003B4273"/>
    <w:rPr>
      <w:rFonts w:ascii="Cambria" w:eastAsia="Times New Roman" w:hAnsi="Cambria" w:cs="Times New Roman"/>
      <w:b/>
      <w:bCs/>
      <w:i/>
      <w:iCs/>
      <w:sz w:val="28"/>
      <w:szCs w:val="28"/>
    </w:rPr>
  </w:style>
  <w:style w:type="paragraph" w:styleId="Rodap">
    <w:name w:val="footer"/>
    <w:basedOn w:val="Normal"/>
    <w:link w:val="RodapChar"/>
    <w:rsid w:val="003B4273"/>
    <w:pPr>
      <w:widowControl w:val="0"/>
      <w:suppressLineNumbers/>
      <w:tabs>
        <w:tab w:val="center" w:pos="4818"/>
        <w:tab w:val="right" w:pos="9637"/>
      </w:tabs>
      <w:suppressAutoHyphens/>
      <w:spacing w:after="0" w:line="240" w:lineRule="auto"/>
    </w:pPr>
    <w:rPr>
      <w:rFonts w:ascii="Times" w:eastAsia="DejaVu Sans" w:hAnsi="Times"/>
      <w:kern w:val="1"/>
      <w:sz w:val="24"/>
      <w:szCs w:val="24"/>
    </w:rPr>
  </w:style>
  <w:style w:type="character" w:customStyle="1" w:styleId="RodapChar">
    <w:name w:val="Rodapé Char"/>
    <w:basedOn w:val="Fontepargpadro"/>
    <w:link w:val="Rodap"/>
    <w:rsid w:val="003B4273"/>
    <w:rPr>
      <w:rFonts w:ascii="Times" w:eastAsia="DejaVu Sans" w:hAnsi="Times"/>
      <w:kern w:val="1"/>
      <w:sz w:val="24"/>
      <w:szCs w:val="24"/>
    </w:rPr>
  </w:style>
  <w:style w:type="character" w:styleId="Hyperlink">
    <w:name w:val="Hyperlink"/>
    <w:basedOn w:val="Fontepargpadro"/>
    <w:uiPriority w:val="99"/>
    <w:rsid w:val="00E03C9C"/>
    <w:rPr>
      <w:color w:val="0000FF"/>
      <w:u w:val="single"/>
    </w:rPr>
  </w:style>
  <w:style w:type="paragraph" w:customStyle="1" w:styleId="Estilopadro">
    <w:name w:val="Estilo padrão"/>
    <w:rsid w:val="0026438E"/>
    <w:pPr>
      <w:suppressAutoHyphens/>
      <w:spacing w:after="200" w:line="276" w:lineRule="auto"/>
    </w:pPr>
    <w:rPr>
      <w:rFonts w:eastAsia="Lucida Sans Unicode" w:cs="Calibri"/>
      <w:sz w:val="22"/>
      <w:szCs w:val="22"/>
      <w:lang w:eastAsia="en-US"/>
    </w:rPr>
  </w:style>
  <w:style w:type="paragraph" w:customStyle="1" w:styleId="Corpodetextorecuado">
    <w:name w:val="Corpo de texto recuado"/>
    <w:basedOn w:val="Estilopadro"/>
    <w:rsid w:val="0026438E"/>
    <w:pPr>
      <w:spacing w:after="0" w:line="100" w:lineRule="atLeast"/>
      <w:ind w:left="2124"/>
      <w:jc w:val="both"/>
    </w:pPr>
    <w:rPr>
      <w:rFonts w:ascii="Times New Roman" w:eastAsia="Times New Roman" w:hAnsi="Times New Roman" w:cs="Times New Roman"/>
      <w:sz w:val="32"/>
      <w:szCs w:val="20"/>
      <w:lang w:eastAsia="ar-SA"/>
    </w:rPr>
  </w:style>
  <w:style w:type="character" w:customStyle="1" w:styleId="WW8Num1ztrue">
    <w:name w:val="WW8Num1ztrue"/>
    <w:rsid w:val="00ED15F3"/>
  </w:style>
  <w:style w:type="paragraph" w:styleId="Cabealho">
    <w:name w:val="header"/>
    <w:basedOn w:val="Normal"/>
    <w:link w:val="CabealhoChar"/>
    <w:uiPriority w:val="99"/>
    <w:rsid w:val="0052470B"/>
    <w:pPr>
      <w:widowControl w:val="0"/>
      <w:suppressLineNumbers/>
      <w:tabs>
        <w:tab w:val="center" w:pos="4818"/>
        <w:tab w:val="right" w:pos="9637"/>
      </w:tabs>
      <w:suppressAutoHyphens/>
      <w:spacing w:after="0" w:line="240" w:lineRule="auto"/>
    </w:pPr>
    <w:rPr>
      <w:rFonts w:ascii="Times" w:eastAsia="DejaVu Sans" w:hAnsi="Times"/>
      <w:kern w:val="1"/>
      <w:sz w:val="24"/>
      <w:szCs w:val="24"/>
    </w:rPr>
  </w:style>
  <w:style w:type="character" w:customStyle="1" w:styleId="CabealhoChar">
    <w:name w:val="Cabeçalho Char"/>
    <w:basedOn w:val="Fontepargpadro"/>
    <w:link w:val="Cabealho"/>
    <w:uiPriority w:val="99"/>
    <w:rsid w:val="0052470B"/>
    <w:rPr>
      <w:rFonts w:ascii="Times" w:eastAsia="DejaVu Sans" w:hAnsi="Times"/>
      <w:kern w:val="1"/>
      <w:sz w:val="24"/>
      <w:szCs w:val="24"/>
    </w:rPr>
  </w:style>
  <w:style w:type="paragraph" w:customStyle="1" w:styleId="Contedodatabela">
    <w:name w:val="Conteúdo da tabela"/>
    <w:basedOn w:val="Normal"/>
    <w:rsid w:val="0052470B"/>
    <w:pPr>
      <w:widowControl w:val="0"/>
      <w:suppressLineNumbers/>
      <w:suppressAutoHyphens/>
      <w:spacing w:after="0" w:line="240" w:lineRule="auto"/>
    </w:pPr>
    <w:rPr>
      <w:rFonts w:ascii="Times" w:eastAsia="DejaVu Sans" w:hAnsi="Times"/>
      <w:kern w:val="1"/>
      <w:sz w:val="24"/>
      <w:szCs w:val="24"/>
    </w:rPr>
  </w:style>
  <w:style w:type="paragraph" w:customStyle="1" w:styleId="PargrafodaLista1">
    <w:name w:val="Parágrafo da Lista1"/>
    <w:basedOn w:val="Normal"/>
    <w:rsid w:val="0052470B"/>
    <w:pPr>
      <w:widowControl w:val="0"/>
      <w:suppressAutoHyphens/>
      <w:spacing w:after="0" w:line="240" w:lineRule="auto"/>
      <w:ind w:left="720"/>
      <w:contextualSpacing/>
    </w:pPr>
    <w:rPr>
      <w:rFonts w:ascii="Times" w:eastAsia="DejaVu Sans" w:hAnsi="Times"/>
      <w:kern w:val="1"/>
      <w:sz w:val="24"/>
      <w:szCs w:val="24"/>
    </w:rPr>
  </w:style>
  <w:style w:type="character" w:customStyle="1" w:styleId="Fontepargpadro2">
    <w:name w:val="Fonte parág. padrão2"/>
    <w:rsid w:val="008A422A"/>
  </w:style>
  <w:style w:type="paragraph" w:customStyle="1" w:styleId="Normal1">
    <w:name w:val="Normal1"/>
    <w:rsid w:val="008A422A"/>
    <w:pPr>
      <w:widowControl w:val="0"/>
      <w:suppressAutoHyphens/>
    </w:pPr>
    <w:rPr>
      <w:rFonts w:ascii="Times New Roman" w:eastAsia="Lucida Sans Unicode" w:hAnsi="Times New Roman" w:cs="Mangal"/>
      <w:sz w:val="24"/>
      <w:szCs w:val="24"/>
      <w:lang w:eastAsia="zh-CN" w:bidi="hi-IN"/>
    </w:rPr>
  </w:style>
  <w:style w:type="paragraph" w:customStyle="1" w:styleId="Corpodetexto21">
    <w:name w:val="Corpo de texto 21"/>
    <w:basedOn w:val="Normal"/>
    <w:rsid w:val="00FB5FD4"/>
    <w:pPr>
      <w:suppressAutoHyphens/>
      <w:spacing w:after="0" w:line="240" w:lineRule="auto"/>
      <w:jc w:val="both"/>
    </w:pPr>
    <w:rPr>
      <w:rFonts w:ascii="Arial" w:hAnsi="Arial" w:cs="Arial"/>
      <w:sz w:val="28"/>
      <w:szCs w:val="20"/>
    </w:rPr>
  </w:style>
  <w:style w:type="paragraph" w:customStyle="1" w:styleId="Padro">
    <w:name w:val="Padrão"/>
    <w:rsid w:val="00D71C7E"/>
    <w:pPr>
      <w:widowControl w:val="0"/>
      <w:suppressAutoHyphens/>
    </w:pPr>
    <w:rPr>
      <w:rFonts w:eastAsia="Lucida Sans Unicode" w:cs="Calibri"/>
      <w:color w:val="00000A"/>
      <w:sz w:val="22"/>
      <w:szCs w:val="22"/>
      <w:lang w:eastAsia="en-US"/>
    </w:rPr>
  </w:style>
  <w:style w:type="paragraph" w:styleId="SemEspaamento">
    <w:name w:val="No Spacing"/>
    <w:qFormat/>
    <w:rsid w:val="00520FF7"/>
    <w:pPr>
      <w:suppressAutoHyphens/>
      <w:jc w:val="center"/>
    </w:pPr>
    <w:rPr>
      <w:rFonts w:eastAsia="Calibri"/>
      <w:sz w:val="22"/>
      <w:szCs w:val="22"/>
      <w:lang w:eastAsia="zh-CN"/>
    </w:rPr>
  </w:style>
  <w:style w:type="paragraph" w:styleId="NormalWeb">
    <w:name w:val="Normal (Web)"/>
    <w:basedOn w:val="Normal"/>
    <w:uiPriority w:val="99"/>
    <w:rsid w:val="00A33538"/>
    <w:pPr>
      <w:widowControl w:val="0"/>
      <w:suppressAutoHyphens/>
      <w:spacing w:before="280" w:after="280" w:line="240" w:lineRule="auto"/>
    </w:pPr>
    <w:rPr>
      <w:rFonts w:ascii="Arial Unicode MS" w:eastAsia="Arial Unicode MS" w:hAnsi="Arial Unicode MS" w:cs="Arial Unicode MS"/>
      <w:kern w:val="1"/>
      <w:sz w:val="24"/>
      <w:szCs w:val="24"/>
    </w:rPr>
  </w:style>
  <w:style w:type="paragraph" w:customStyle="1" w:styleId="Citaes">
    <w:name w:val="Citações"/>
    <w:basedOn w:val="Normal"/>
    <w:rsid w:val="00097678"/>
    <w:pPr>
      <w:widowControl w:val="0"/>
      <w:suppressAutoHyphens/>
      <w:spacing w:after="283" w:line="240" w:lineRule="auto"/>
      <w:ind w:left="567" w:right="567"/>
    </w:pPr>
    <w:rPr>
      <w:rFonts w:ascii="Times" w:eastAsia="DejaVu Sans" w:hAnsi="Times"/>
      <w:kern w:val="1"/>
      <w:sz w:val="24"/>
      <w:szCs w:val="24"/>
    </w:rPr>
  </w:style>
  <w:style w:type="paragraph" w:customStyle="1" w:styleId="SemEspaamento1">
    <w:name w:val="Sem Espaçamento1"/>
    <w:rsid w:val="00F07171"/>
    <w:pPr>
      <w:widowControl w:val="0"/>
      <w:suppressAutoHyphens/>
    </w:pPr>
    <w:rPr>
      <w:rFonts w:ascii="Times New Roman" w:eastAsia="Lucida Sans Unicode" w:hAnsi="Times New Roman"/>
      <w:color w:val="00000A"/>
      <w:sz w:val="24"/>
      <w:szCs w:val="24"/>
    </w:rPr>
  </w:style>
  <w:style w:type="paragraph" w:customStyle="1" w:styleId="artart">
    <w:name w:val="artart"/>
    <w:basedOn w:val="Normal"/>
    <w:rsid w:val="003F06E6"/>
    <w:pPr>
      <w:suppressAutoHyphens/>
      <w:spacing w:before="280" w:after="280" w:line="240" w:lineRule="auto"/>
    </w:pPr>
    <w:rPr>
      <w:rFonts w:ascii="Times New Roman" w:hAnsi="Times New Roman"/>
      <w:sz w:val="24"/>
      <w:szCs w:val="24"/>
    </w:rPr>
  </w:style>
  <w:style w:type="paragraph" w:customStyle="1" w:styleId="western">
    <w:name w:val="western"/>
    <w:basedOn w:val="Normal"/>
    <w:rsid w:val="0083207C"/>
    <w:pPr>
      <w:widowControl w:val="0"/>
      <w:suppressAutoHyphens/>
      <w:spacing w:before="280" w:after="119" w:line="240" w:lineRule="auto"/>
    </w:pPr>
    <w:rPr>
      <w:rFonts w:ascii="Times New Roman" w:hAnsi="Times New Roman"/>
      <w:color w:val="000000"/>
      <w:kern w:val="1"/>
      <w:sz w:val="24"/>
      <w:szCs w:val="24"/>
    </w:rPr>
  </w:style>
  <w:style w:type="paragraph" w:styleId="PargrafodaLista">
    <w:name w:val="List Paragraph"/>
    <w:basedOn w:val="Normal"/>
    <w:qFormat/>
    <w:rsid w:val="0083207C"/>
    <w:pPr>
      <w:widowControl w:val="0"/>
      <w:suppressAutoHyphens/>
      <w:spacing w:after="0" w:line="240" w:lineRule="auto"/>
      <w:ind w:left="708"/>
    </w:pPr>
    <w:rPr>
      <w:rFonts w:ascii="Times" w:eastAsia="DejaVu Sans" w:hAnsi="Times"/>
      <w:kern w:val="1"/>
      <w:sz w:val="24"/>
      <w:szCs w:val="24"/>
    </w:rPr>
  </w:style>
  <w:style w:type="paragraph" w:styleId="Textodebalo">
    <w:name w:val="Balloon Text"/>
    <w:basedOn w:val="Normal"/>
    <w:link w:val="TextodebaloChar"/>
    <w:uiPriority w:val="99"/>
    <w:semiHidden/>
    <w:unhideWhenUsed/>
    <w:rsid w:val="00F6766A"/>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F6766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3406387">
      <w:bodyDiv w:val="1"/>
      <w:marLeft w:val="0"/>
      <w:marRight w:val="0"/>
      <w:marTop w:val="0"/>
      <w:marBottom w:val="0"/>
      <w:divBdr>
        <w:top w:val="none" w:sz="0" w:space="0" w:color="auto"/>
        <w:left w:val="none" w:sz="0" w:space="0" w:color="auto"/>
        <w:bottom w:val="none" w:sz="0" w:space="0" w:color="auto"/>
        <w:right w:val="none" w:sz="0" w:space="0" w:color="auto"/>
      </w:divBdr>
    </w:div>
    <w:div w:id="300577328">
      <w:bodyDiv w:val="1"/>
      <w:marLeft w:val="0"/>
      <w:marRight w:val="0"/>
      <w:marTop w:val="0"/>
      <w:marBottom w:val="0"/>
      <w:divBdr>
        <w:top w:val="none" w:sz="0" w:space="0" w:color="auto"/>
        <w:left w:val="none" w:sz="0" w:space="0" w:color="auto"/>
        <w:bottom w:val="none" w:sz="0" w:space="0" w:color="auto"/>
        <w:right w:val="none" w:sz="0" w:space="0" w:color="auto"/>
      </w:divBdr>
    </w:div>
    <w:div w:id="397632704">
      <w:bodyDiv w:val="1"/>
      <w:marLeft w:val="0"/>
      <w:marRight w:val="0"/>
      <w:marTop w:val="0"/>
      <w:marBottom w:val="0"/>
      <w:divBdr>
        <w:top w:val="none" w:sz="0" w:space="0" w:color="auto"/>
        <w:left w:val="none" w:sz="0" w:space="0" w:color="auto"/>
        <w:bottom w:val="none" w:sz="0" w:space="0" w:color="auto"/>
        <w:right w:val="none" w:sz="0" w:space="0" w:color="auto"/>
      </w:divBdr>
    </w:div>
    <w:div w:id="616521444">
      <w:bodyDiv w:val="1"/>
      <w:marLeft w:val="0"/>
      <w:marRight w:val="0"/>
      <w:marTop w:val="0"/>
      <w:marBottom w:val="0"/>
      <w:divBdr>
        <w:top w:val="none" w:sz="0" w:space="0" w:color="auto"/>
        <w:left w:val="none" w:sz="0" w:space="0" w:color="auto"/>
        <w:bottom w:val="none" w:sz="0" w:space="0" w:color="auto"/>
        <w:right w:val="none" w:sz="0" w:space="0" w:color="auto"/>
      </w:divBdr>
    </w:div>
    <w:div w:id="935476421">
      <w:bodyDiv w:val="1"/>
      <w:marLeft w:val="0"/>
      <w:marRight w:val="0"/>
      <w:marTop w:val="0"/>
      <w:marBottom w:val="0"/>
      <w:divBdr>
        <w:top w:val="none" w:sz="0" w:space="0" w:color="auto"/>
        <w:left w:val="none" w:sz="0" w:space="0" w:color="auto"/>
        <w:bottom w:val="none" w:sz="0" w:space="0" w:color="auto"/>
        <w:right w:val="none" w:sz="0" w:space="0" w:color="auto"/>
      </w:divBdr>
      <w:divsChild>
        <w:div w:id="1491403744">
          <w:marLeft w:val="0"/>
          <w:marRight w:val="0"/>
          <w:marTop w:val="0"/>
          <w:marBottom w:val="0"/>
          <w:divBdr>
            <w:top w:val="none" w:sz="0" w:space="0" w:color="auto"/>
            <w:left w:val="none" w:sz="0" w:space="0" w:color="auto"/>
            <w:bottom w:val="none" w:sz="0" w:space="0" w:color="auto"/>
            <w:right w:val="none" w:sz="0" w:space="0" w:color="auto"/>
          </w:divBdr>
        </w:div>
        <w:div w:id="1823618382">
          <w:marLeft w:val="0"/>
          <w:marRight w:val="0"/>
          <w:marTop w:val="0"/>
          <w:marBottom w:val="0"/>
          <w:divBdr>
            <w:top w:val="none" w:sz="0" w:space="0" w:color="auto"/>
            <w:left w:val="none" w:sz="0" w:space="0" w:color="auto"/>
            <w:bottom w:val="none" w:sz="0" w:space="0" w:color="auto"/>
            <w:right w:val="none" w:sz="0" w:space="0" w:color="auto"/>
          </w:divBdr>
        </w:div>
        <w:div w:id="1987931279">
          <w:marLeft w:val="0"/>
          <w:marRight w:val="0"/>
          <w:marTop w:val="0"/>
          <w:marBottom w:val="0"/>
          <w:divBdr>
            <w:top w:val="none" w:sz="0" w:space="0" w:color="auto"/>
            <w:left w:val="none" w:sz="0" w:space="0" w:color="auto"/>
            <w:bottom w:val="none" w:sz="0" w:space="0" w:color="auto"/>
            <w:right w:val="none" w:sz="0" w:space="0" w:color="auto"/>
          </w:divBdr>
        </w:div>
      </w:divsChild>
    </w:div>
    <w:div w:id="1506748761">
      <w:bodyDiv w:val="1"/>
      <w:marLeft w:val="0"/>
      <w:marRight w:val="0"/>
      <w:marTop w:val="0"/>
      <w:marBottom w:val="0"/>
      <w:divBdr>
        <w:top w:val="none" w:sz="0" w:space="0" w:color="auto"/>
        <w:left w:val="none" w:sz="0" w:space="0" w:color="auto"/>
        <w:bottom w:val="none" w:sz="0" w:space="0" w:color="auto"/>
        <w:right w:val="none" w:sz="0" w:space="0" w:color="auto"/>
      </w:divBdr>
    </w:div>
    <w:div w:id="2018845564">
      <w:bodyDiv w:val="1"/>
      <w:marLeft w:val="0"/>
      <w:marRight w:val="0"/>
      <w:marTop w:val="0"/>
      <w:marBottom w:val="0"/>
      <w:divBdr>
        <w:top w:val="none" w:sz="0" w:space="0" w:color="auto"/>
        <w:left w:val="none" w:sz="0" w:space="0" w:color="auto"/>
        <w:bottom w:val="none" w:sz="0" w:space="0" w:color="auto"/>
        <w:right w:val="none" w:sz="0" w:space="0" w:color="auto"/>
      </w:divBdr>
    </w:div>
    <w:div w:id="2049330218">
      <w:bodyDiv w:val="1"/>
      <w:marLeft w:val="0"/>
      <w:marRight w:val="0"/>
      <w:marTop w:val="0"/>
      <w:marBottom w:val="0"/>
      <w:divBdr>
        <w:top w:val="none" w:sz="0" w:space="0" w:color="auto"/>
        <w:left w:val="none" w:sz="0" w:space="0" w:color="auto"/>
        <w:bottom w:val="none" w:sz="0" w:space="0" w:color="auto"/>
        <w:right w:val="none" w:sz="0" w:space="0" w:color="auto"/>
      </w:divBdr>
      <w:divsChild>
        <w:div w:id="825438785">
          <w:marLeft w:val="0"/>
          <w:marRight w:val="0"/>
          <w:marTop w:val="0"/>
          <w:marBottom w:val="0"/>
          <w:divBdr>
            <w:top w:val="none" w:sz="0" w:space="0" w:color="auto"/>
            <w:left w:val="none" w:sz="0" w:space="0" w:color="auto"/>
            <w:bottom w:val="none" w:sz="0" w:space="0" w:color="auto"/>
            <w:right w:val="none" w:sz="0" w:space="0" w:color="auto"/>
          </w:divBdr>
        </w:div>
        <w:div w:id="2108117555">
          <w:marLeft w:val="0"/>
          <w:marRight w:val="0"/>
          <w:marTop w:val="0"/>
          <w:marBottom w:val="0"/>
          <w:divBdr>
            <w:top w:val="none" w:sz="0" w:space="0" w:color="auto"/>
            <w:left w:val="none" w:sz="0" w:space="0" w:color="auto"/>
            <w:bottom w:val="none" w:sz="0" w:space="0" w:color="auto"/>
            <w:right w:val="none" w:sz="0" w:space="0" w:color="auto"/>
          </w:divBdr>
        </w:div>
        <w:div w:id="2130464473">
          <w:marLeft w:val="0"/>
          <w:marRight w:val="0"/>
          <w:marTop w:val="0"/>
          <w:marBottom w:val="0"/>
          <w:divBdr>
            <w:top w:val="none" w:sz="0" w:space="0" w:color="auto"/>
            <w:left w:val="none" w:sz="0" w:space="0" w:color="auto"/>
            <w:bottom w:val="none" w:sz="0" w:space="0" w:color="auto"/>
            <w:right w:val="none" w:sz="0" w:space="0" w:color="auto"/>
          </w:divBdr>
        </w:div>
      </w:divsChild>
    </w:div>
    <w:div w:id="21309270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leismunicipais.com.br/a1/mg/s/sete-lagoas/lei-complementar/2002/7/74/lei-complementar-n-74-2002-dispoe-sobre-o-sistema-tributario-municipal-e-estabelece-normas-de-direito-tributario-aplicaveis-ao-municipio-de-sete-lagoas"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1982</Words>
  <Characters>10707</Characters>
  <Application>Microsoft Office Word</Application>
  <DocSecurity>0</DocSecurity>
  <Lines>89</Lines>
  <Paragraphs>25</Paragraphs>
  <ScaleCrop>false</ScaleCrop>
  <HeadingPairs>
    <vt:vector size="2" baseType="variant">
      <vt:variant>
        <vt:lpstr>Título</vt:lpstr>
      </vt:variant>
      <vt:variant>
        <vt:i4>1</vt:i4>
      </vt:variant>
    </vt:vector>
  </HeadingPairs>
  <TitlesOfParts>
    <vt:vector size="1" baseType="lpstr">
      <vt:lpstr/>
    </vt:vector>
  </TitlesOfParts>
  <Company>PMSL</Company>
  <LinksUpToDate>false</LinksUpToDate>
  <CharactersWithSpaces>12664</CharactersWithSpaces>
  <SharedDoc>false</SharedDoc>
  <HLinks>
    <vt:vector size="6" baseType="variant">
      <vt:variant>
        <vt:i4>4653139</vt:i4>
      </vt:variant>
      <vt:variant>
        <vt:i4>0</vt:i4>
      </vt:variant>
      <vt:variant>
        <vt:i4>0</vt:i4>
      </vt:variant>
      <vt:variant>
        <vt:i4>5</vt:i4>
      </vt:variant>
      <vt:variant>
        <vt:lpwstr>https://leismunicipais.com.br/a1/mg/s/sete-lagoas/lei-complementar/2002/7/74/lei-complementar-n-74-2002-dispoe-sobre-o-sistema-tributario-municipal-e-estabelece-normas-de-direito-tributario-aplicaveis-ao-municipio-de-sete-lagoas</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ma238302</dc:creator>
  <cp:lastModifiedBy>Suporte</cp:lastModifiedBy>
  <cp:revision>2</cp:revision>
  <cp:lastPrinted>2017-01-25T13:49:00Z</cp:lastPrinted>
  <dcterms:created xsi:type="dcterms:W3CDTF">2017-01-26T14:11:00Z</dcterms:created>
  <dcterms:modified xsi:type="dcterms:W3CDTF">2017-01-26T14:11:00Z</dcterms:modified>
</cp:coreProperties>
</file>