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456" w:rsidRDefault="00FC1456" w:rsidP="00FC1456">
      <w:pPr>
        <w:jc w:val="center"/>
        <w:rPr>
          <w:rFonts w:ascii="Tahoma" w:hAnsi="Tahoma" w:cs="Tahoma"/>
          <w:b/>
          <w:bCs/>
        </w:rPr>
      </w:pPr>
      <w:r>
        <w:rPr>
          <w:rFonts w:ascii="Tahoma" w:hAnsi="Tahoma" w:cs="Tahoma"/>
          <w:b/>
          <w:bCs/>
        </w:rPr>
        <w:t>Gabinete Vereador Dalton Andrade – Partido dos Trabalhadores</w:t>
      </w:r>
    </w:p>
    <w:p w:rsidR="00FC1456" w:rsidRDefault="00FC1456" w:rsidP="00FC1456">
      <w:pPr>
        <w:jc w:val="center"/>
        <w:rPr>
          <w:rFonts w:ascii="Tahoma" w:hAnsi="Tahoma" w:cs="Tahoma"/>
          <w:b/>
          <w:bCs/>
        </w:rPr>
      </w:pPr>
    </w:p>
    <w:p w:rsidR="00FC1456" w:rsidRDefault="00FC1456" w:rsidP="00FC1456">
      <w:pPr>
        <w:jc w:val="center"/>
        <w:rPr>
          <w:rFonts w:ascii="Tahoma" w:hAnsi="Tahoma" w:cs="Tahoma"/>
          <w:b/>
          <w:bCs/>
        </w:rPr>
      </w:pPr>
    </w:p>
    <w:p w:rsidR="00FC1456" w:rsidRDefault="00FC1456" w:rsidP="00FC1456">
      <w:pPr>
        <w:jc w:val="center"/>
        <w:rPr>
          <w:rFonts w:ascii="Tahoma" w:hAnsi="Tahoma" w:cs="Tahoma"/>
          <w:b/>
          <w:bCs/>
        </w:rPr>
      </w:pPr>
    </w:p>
    <w:p w:rsidR="00FC1456" w:rsidRDefault="00FC1456" w:rsidP="00FC1456">
      <w:pPr>
        <w:jc w:val="center"/>
        <w:rPr>
          <w:rFonts w:ascii="Tahoma" w:hAnsi="Tahoma" w:cs="Tahoma"/>
          <w:b/>
          <w:bCs/>
        </w:rPr>
      </w:pPr>
      <w:proofErr w:type="gramStart"/>
      <w:r>
        <w:rPr>
          <w:rFonts w:ascii="Tahoma" w:hAnsi="Tahoma" w:cs="Tahoma"/>
          <w:b/>
          <w:bCs/>
        </w:rPr>
        <w:t xml:space="preserve">MOÇÃO  </w:t>
      </w:r>
      <w:proofErr w:type="spellStart"/>
      <w:r>
        <w:rPr>
          <w:rFonts w:ascii="Tahoma" w:hAnsi="Tahoma" w:cs="Tahoma"/>
          <w:b/>
          <w:bCs/>
        </w:rPr>
        <w:t>N</w:t>
      </w:r>
      <w:proofErr w:type="gramEnd"/>
      <w:r>
        <w:rPr>
          <w:rFonts w:ascii="Tahoma" w:hAnsi="Tahoma" w:cs="Tahoma"/>
          <w:b/>
          <w:bCs/>
        </w:rPr>
        <w:t>°</w:t>
      </w:r>
      <w:proofErr w:type="spellEnd"/>
      <w:r>
        <w:rPr>
          <w:rFonts w:ascii="Tahoma" w:hAnsi="Tahoma" w:cs="Tahoma"/>
          <w:b/>
          <w:bCs/>
        </w:rPr>
        <w:t>_____/2016</w:t>
      </w:r>
    </w:p>
    <w:p w:rsidR="00FC1456" w:rsidRDefault="00FC1456" w:rsidP="00FC1456">
      <w:pPr>
        <w:jc w:val="center"/>
        <w:rPr>
          <w:rFonts w:ascii="Tahoma" w:hAnsi="Tahoma" w:cs="Tahoma"/>
          <w:b/>
          <w:bCs/>
        </w:rPr>
      </w:pPr>
    </w:p>
    <w:p w:rsidR="00FC1456" w:rsidRDefault="00FC1456" w:rsidP="00FC1456">
      <w:pPr>
        <w:jc w:val="center"/>
        <w:rPr>
          <w:rFonts w:ascii="Tahoma" w:hAnsi="Tahoma" w:cs="Tahoma"/>
          <w:b/>
          <w:bCs/>
        </w:rPr>
      </w:pPr>
    </w:p>
    <w:p w:rsidR="00FC1456" w:rsidRDefault="00FC1456" w:rsidP="00FC1456">
      <w:pPr>
        <w:jc w:val="both"/>
        <w:rPr>
          <w:rFonts w:ascii="Tahoma" w:hAnsi="Tahoma" w:cs="Tahoma"/>
        </w:rPr>
      </w:pPr>
      <w:r>
        <w:rPr>
          <w:rFonts w:ascii="Tahoma" w:hAnsi="Tahoma" w:cs="Tahoma"/>
          <w:bCs/>
          <w:iCs/>
        </w:rPr>
        <w:t xml:space="preserve">O Vereador que esta subscreve requer, ouvido o Plenário e após os trâmites regimentais, que seja enviada correspondência </w:t>
      </w:r>
      <w:r>
        <w:rPr>
          <w:rFonts w:ascii="Tahoma" w:hAnsi="Tahoma" w:cs="Tahoma"/>
          <w:bCs/>
          <w:iCs/>
        </w:rPr>
        <w:t xml:space="preserve">com votos de congratulações </w:t>
      </w:r>
      <w:bookmarkStart w:id="0" w:name="_GoBack"/>
      <w:bookmarkEnd w:id="0"/>
      <w:r>
        <w:rPr>
          <w:rFonts w:ascii="Tahoma" w:hAnsi="Tahoma" w:cs="Tahoma"/>
          <w:bCs/>
          <w:iCs/>
        </w:rPr>
        <w:t>ao Sr. Márcio Vicente da Silveira Santos pelas atividades comemorativas da Semana Nacional dos Museus em Sete Lagoas, bem como ao COMPAC (Conselho Municipal do Patrimônio Cultural de Sete Lagoas), cujos esforços multiplicaram o conhecimento do público acerca da importância do evento para a valorização da Memória coletiva.</w:t>
      </w:r>
    </w:p>
    <w:p w:rsidR="00FC1456" w:rsidRDefault="00FC1456" w:rsidP="00FC1456">
      <w:pPr>
        <w:jc w:val="both"/>
        <w:rPr>
          <w:rFonts w:ascii="Tahoma" w:hAnsi="Tahoma" w:cs="Tahoma"/>
          <w:i/>
          <w:iCs/>
        </w:rPr>
      </w:pPr>
    </w:p>
    <w:p w:rsidR="00FC1456" w:rsidRDefault="00FC1456" w:rsidP="00FC1456">
      <w:pPr>
        <w:jc w:val="both"/>
        <w:rPr>
          <w:rFonts w:ascii="Tahoma" w:hAnsi="Tahoma" w:cs="Tahoma"/>
          <w:i/>
          <w:iCs/>
        </w:rPr>
      </w:pPr>
    </w:p>
    <w:p w:rsidR="00FC1456" w:rsidRDefault="00FC1456" w:rsidP="00FC1456">
      <w:pPr>
        <w:jc w:val="center"/>
        <w:rPr>
          <w:rFonts w:ascii="Tahoma" w:hAnsi="Tahoma" w:cs="Tahoma"/>
        </w:rPr>
      </w:pPr>
      <w:r>
        <w:rPr>
          <w:rFonts w:ascii="Tahoma" w:hAnsi="Tahoma" w:cs="Tahoma"/>
        </w:rPr>
        <w:t xml:space="preserve">Sala das Sessões, </w:t>
      </w:r>
      <w:r>
        <w:rPr>
          <w:rFonts w:ascii="Tahoma" w:hAnsi="Tahoma" w:cs="Tahoma"/>
        </w:rPr>
        <w:t>22 de maio</w:t>
      </w:r>
      <w:r>
        <w:rPr>
          <w:rFonts w:ascii="Tahoma" w:hAnsi="Tahoma" w:cs="Tahoma"/>
        </w:rPr>
        <w:t xml:space="preserve"> de 2016.</w:t>
      </w:r>
    </w:p>
    <w:p w:rsidR="00FC1456" w:rsidRDefault="00FC1456" w:rsidP="00FC1456">
      <w:pPr>
        <w:jc w:val="center"/>
        <w:rPr>
          <w:rFonts w:ascii="Tahoma" w:hAnsi="Tahoma" w:cs="Tahoma"/>
          <w:i/>
          <w:iCs/>
        </w:rPr>
      </w:pPr>
    </w:p>
    <w:p w:rsidR="00FC1456" w:rsidRDefault="00FC1456" w:rsidP="00FC1456">
      <w:pPr>
        <w:jc w:val="center"/>
        <w:rPr>
          <w:rFonts w:ascii="Tahoma" w:hAnsi="Tahoma" w:cs="Tahoma"/>
          <w:i/>
          <w:iCs/>
        </w:rPr>
      </w:pPr>
    </w:p>
    <w:p w:rsidR="00FC1456" w:rsidRDefault="00FC1456" w:rsidP="00FC1456">
      <w:pPr>
        <w:jc w:val="center"/>
        <w:rPr>
          <w:rFonts w:ascii="Tahoma" w:hAnsi="Tahoma" w:cs="Tahoma"/>
          <w:i/>
          <w:iCs/>
        </w:rPr>
      </w:pPr>
      <w:r>
        <w:rPr>
          <w:rFonts w:ascii="Tahoma" w:hAnsi="Tahoma" w:cs="Tahoma"/>
          <w:i/>
          <w:iCs/>
          <w:noProof/>
        </w:rPr>
        <w:drawing>
          <wp:inline distT="0" distB="0" distL="0" distR="0" wp14:anchorId="1BC5655E" wp14:editId="7ECE8735">
            <wp:extent cx="2941320" cy="2895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1320" cy="289560"/>
                    </a:xfrm>
                    <a:prstGeom prst="rect">
                      <a:avLst/>
                    </a:prstGeom>
                    <a:solidFill>
                      <a:srgbClr val="FFFFFF"/>
                    </a:solidFill>
                    <a:ln>
                      <a:noFill/>
                    </a:ln>
                  </pic:spPr>
                </pic:pic>
              </a:graphicData>
            </a:graphic>
          </wp:inline>
        </w:drawing>
      </w:r>
    </w:p>
    <w:p w:rsidR="00FC1456" w:rsidRDefault="00FC1456" w:rsidP="00FC1456">
      <w:pPr>
        <w:jc w:val="center"/>
        <w:rPr>
          <w:rFonts w:ascii="Tahoma" w:hAnsi="Tahoma" w:cs="Tahoma"/>
          <w:b/>
          <w:bCs/>
        </w:rPr>
      </w:pPr>
      <w:r>
        <w:rPr>
          <w:rFonts w:ascii="Tahoma" w:hAnsi="Tahoma" w:cs="Tahoma"/>
          <w:b/>
          <w:bCs/>
        </w:rPr>
        <w:t>Vereador Dalton Antônio de Avelar Andrade</w:t>
      </w:r>
    </w:p>
    <w:p w:rsidR="00FC1456" w:rsidRDefault="00FC1456" w:rsidP="00FC1456">
      <w:pPr>
        <w:jc w:val="center"/>
        <w:rPr>
          <w:rFonts w:ascii="Tahoma" w:hAnsi="Tahoma" w:cs="Tahoma"/>
          <w:b/>
          <w:bCs/>
        </w:rPr>
      </w:pPr>
      <w:r>
        <w:rPr>
          <w:rFonts w:ascii="Tahoma" w:hAnsi="Tahoma" w:cs="Tahoma"/>
          <w:b/>
          <w:bCs/>
        </w:rPr>
        <w:t>PARTIDO DOS TRABALHADORES</w:t>
      </w:r>
    </w:p>
    <w:p w:rsidR="00FC1456" w:rsidRDefault="00FC1456" w:rsidP="00FC1456">
      <w:pPr>
        <w:jc w:val="both"/>
        <w:rPr>
          <w:rFonts w:ascii="Tahoma" w:hAnsi="Tahoma" w:cs="Tahoma"/>
          <w:i/>
          <w:iCs/>
        </w:rPr>
      </w:pPr>
    </w:p>
    <w:p w:rsidR="00FC1456" w:rsidRDefault="00FC1456" w:rsidP="00FC1456">
      <w:pPr>
        <w:jc w:val="both"/>
        <w:rPr>
          <w:rFonts w:ascii="Tahoma" w:hAnsi="Tahoma" w:cs="Tahoma"/>
          <w:i/>
          <w:iCs/>
        </w:rPr>
      </w:pPr>
    </w:p>
    <w:p w:rsidR="00FC1456" w:rsidRDefault="00FC1456" w:rsidP="00FC1456">
      <w:pPr>
        <w:jc w:val="center"/>
        <w:rPr>
          <w:rFonts w:ascii="Tahoma" w:hAnsi="Tahoma" w:cs="Tahoma"/>
          <w:i/>
          <w:iCs/>
        </w:rPr>
      </w:pPr>
      <w:r>
        <w:rPr>
          <w:rFonts w:ascii="Tahoma" w:hAnsi="Tahoma" w:cs="Tahoma"/>
          <w:i/>
          <w:iCs/>
        </w:rPr>
        <w:t>JUSTIFICATIVA</w:t>
      </w:r>
    </w:p>
    <w:p w:rsidR="00FC1456" w:rsidRDefault="00FC1456" w:rsidP="00FC1456">
      <w:pPr>
        <w:jc w:val="center"/>
        <w:rPr>
          <w:rFonts w:ascii="Tahoma" w:hAnsi="Tahoma" w:cs="Tahoma"/>
          <w:i/>
          <w:iCs/>
        </w:rPr>
      </w:pPr>
    </w:p>
    <w:p w:rsidR="00FC1456" w:rsidRPr="00BD2471" w:rsidRDefault="00FC1456" w:rsidP="00FC1456">
      <w:pPr>
        <w:pStyle w:val="NormalWeb"/>
        <w:jc w:val="both"/>
        <w:rPr>
          <w:bCs/>
        </w:rPr>
      </w:pPr>
      <w:r>
        <w:rPr>
          <w:rFonts w:ascii="Arial" w:hAnsi="Arial" w:cs="Arial"/>
          <w:bCs/>
          <w:color w:val="000000"/>
        </w:rPr>
        <w:t>Realizada entre 16 e 22 de maio do corrente ano, a Semana Nacional dos Museus ressalta a necessidade de manter a tradição de resgatar os valores históricos que compõem a nossa sociedade. Diante de iniciativa de ímpar importância, este vereador apresenta seu voto de congratulação aos organizadores e divulgadores do evento.</w:t>
      </w:r>
    </w:p>
    <w:p w:rsidR="00FC1456" w:rsidRDefault="00FC1456" w:rsidP="00FC1456">
      <w:pPr>
        <w:jc w:val="both"/>
      </w:pPr>
    </w:p>
    <w:p w:rsidR="00FC1456" w:rsidRDefault="00FC1456" w:rsidP="00FC1456">
      <w:pPr>
        <w:jc w:val="center"/>
        <w:rPr>
          <w:rFonts w:ascii="Tahoma" w:hAnsi="Tahoma" w:cs="Tahoma"/>
          <w:b/>
          <w:bCs/>
        </w:rPr>
      </w:pPr>
    </w:p>
    <w:p w:rsidR="00FC1456" w:rsidRDefault="00FC1456" w:rsidP="00FC1456">
      <w:pPr>
        <w:jc w:val="center"/>
        <w:rPr>
          <w:rFonts w:ascii="Tahoma" w:hAnsi="Tahoma" w:cs="Tahoma"/>
          <w:b/>
          <w:bCs/>
        </w:rPr>
      </w:pPr>
      <w:r>
        <w:rPr>
          <w:rFonts w:ascii="Tahoma" w:hAnsi="Tahoma" w:cs="Tahoma"/>
          <w:i/>
          <w:iCs/>
          <w:noProof/>
        </w:rPr>
        <w:drawing>
          <wp:inline distT="0" distB="0" distL="0" distR="0" wp14:anchorId="54260812" wp14:editId="52107248">
            <wp:extent cx="2941320" cy="2895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1320" cy="289560"/>
                    </a:xfrm>
                    <a:prstGeom prst="rect">
                      <a:avLst/>
                    </a:prstGeom>
                    <a:solidFill>
                      <a:srgbClr val="FFFFFF"/>
                    </a:solidFill>
                    <a:ln>
                      <a:noFill/>
                    </a:ln>
                  </pic:spPr>
                </pic:pic>
              </a:graphicData>
            </a:graphic>
          </wp:inline>
        </w:drawing>
      </w:r>
    </w:p>
    <w:p w:rsidR="00FC1456" w:rsidRDefault="00FC1456" w:rsidP="00FC1456">
      <w:pPr>
        <w:jc w:val="center"/>
        <w:rPr>
          <w:rFonts w:ascii="Tahoma" w:hAnsi="Tahoma" w:cs="Tahoma"/>
          <w:b/>
          <w:bCs/>
        </w:rPr>
      </w:pPr>
      <w:r>
        <w:rPr>
          <w:rFonts w:ascii="Tahoma" w:hAnsi="Tahoma" w:cs="Tahoma"/>
          <w:b/>
          <w:bCs/>
        </w:rPr>
        <w:t>Vereador Dalton Antônio de Avelar Andrade</w:t>
      </w:r>
    </w:p>
    <w:p w:rsidR="00FC1456" w:rsidRDefault="00FC1456" w:rsidP="00FC1456">
      <w:pPr>
        <w:jc w:val="center"/>
      </w:pPr>
      <w:r>
        <w:rPr>
          <w:rFonts w:ascii="Tahoma" w:hAnsi="Tahoma" w:cs="Tahoma"/>
          <w:b/>
          <w:bCs/>
        </w:rPr>
        <w:t>PARTIDO DOS TRABALHADORES</w:t>
      </w:r>
    </w:p>
    <w:p w:rsidR="00FC1456" w:rsidRDefault="00FC1456" w:rsidP="00FC1456"/>
    <w:p w:rsidR="00254C79" w:rsidRDefault="00254C79"/>
    <w:sectPr w:rsidR="00254C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mbus Roman No9 L">
    <w:altName w:val="Times New Roman"/>
    <w:charset w:val="00"/>
    <w:family w:val="roman"/>
    <w:pitch w:val="variable"/>
  </w:font>
  <w:font w:name="DejaVu Sans">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56"/>
    <w:rsid w:val="00254C79"/>
    <w:rsid w:val="00FC1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F5B1B-A855-40CB-BF94-46BD1574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56"/>
    <w:pPr>
      <w:widowControl w:val="0"/>
      <w:suppressAutoHyphens/>
      <w:spacing w:after="0" w:line="240" w:lineRule="auto"/>
    </w:pPr>
    <w:rPr>
      <w:rFonts w:ascii="Nimbus Roman No9 L" w:eastAsia="DejaVu Sans" w:hAnsi="Nimbus Roman No9 L"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C1456"/>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917</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2016-05-23T12:12:00Z</dcterms:created>
  <dcterms:modified xsi:type="dcterms:W3CDTF">2016-05-23T12:18:00Z</dcterms:modified>
</cp:coreProperties>
</file>