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26" w:rsidRDefault="006E6326" w:rsidP="006E6326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46A16E1" wp14:editId="24FCB33F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6326" w:rsidRDefault="006E6326" w:rsidP="006E6326">
      <w:pPr>
        <w:pStyle w:val="Standard"/>
        <w:jc w:val="center"/>
        <w:rPr>
          <w:rFonts w:ascii="Arial" w:hAnsi="Arial" w:cs="Arial"/>
          <w:b/>
          <w:bCs/>
        </w:rPr>
      </w:pPr>
    </w:p>
    <w:p w:rsidR="006E6326" w:rsidRDefault="006E6326" w:rsidP="006E6326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  N.°________/2016</w:t>
      </w:r>
      <w:bookmarkStart w:id="0" w:name="_GoBack"/>
      <w:bookmarkEnd w:id="0"/>
    </w:p>
    <w:p w:rsidR="006E6326" w:rsidRDefault="006E6326" w:rsidP="006E6326">
      <w:pPr>
        <w:pStyle w:val="Standard"/>
        <w:jc w:val="center"/>
        <w:rPr>
          <w:rFonts w:ascii="Arial" w:hAnsi="Arial" w:cs="Arial"/>
          <w:b/>
          <w:bCs/>
        </w:rPr>
      </w:pPr>
    </w:p>
    <w:p w:rsidR="006E6326" w:rsidRDefault="006E6326" w:rsidP="006E6326">
      <w:pPr>
        <w:pStyle w:val="Standard"/>
        <w:jc w:val="center"/>
        <w:rPr>
          <w:rFonts w:ascii="Arial" w:hAnsi="Arial" w:cs="Arial"/>
          <w:b/>
          <w:bCs/>
        </w:rPr>
      </w:pPr>
    </w:p>
    <w:p w:rsidR="006E6326" w:rsidRDefault="006E6326" w:rsidP="006E6326">
      <w:pPr>
        <w:pStyle w:val="Standard"/>
        <w:jc w:val="center"/>
        <w:rPr>
          <w:rFonts w:ascii="Arial" w:hAnsi="Arial" w:cs="Arial"/>
        </w:rPr>
      </w:pPr>
    </w:p>
    <w:p w:rsidR="006E6326" w:rsidRDefault="006E6326" w:rsidP="006E6326">
      <w:pPr>
        <w:pStyle w:val="Standard"/>
        <w:jc w:val="both"/>
      </w:pPr>
      <w:r>
        <w:rPr>
          <w:rFonts w:ascii="Arial" w:hAnsi="Arial"/>
          <w:color w:val="000000"/>
        </w:rPr>
        <w:tab/>
        <w:t xml:space="preserve"> O Vereador que este subscreve requer, ouvido o Plenário e após os trâmites regimentais, que seja enviada correspondência ao Exmo. Prefeito Municipal, Sr. Márcio Reinaldo Dias Moreira para que determine ao órgão competente a realização de serviço de limpeza, capina, manutenção e revitalização da Rua Todos os Santos, bairro Santa Elisa, nesta cidade.</w:t>
      </w:r>
    </w:p>
    <w:p w:rsidR="006E6326" w:rsidRDefault="006E6326" w:rsidP="006E6326">
      <w:pPr>
        <w:pStyle w:val="Standard"/>
        <w:jc w:val="center"/>
        <w:rPr>
          <w:rFonts w:ascii="Arial" w:hAnsi="Arial" w:cs="Arial"/>
        </w:rPr>
      </w:pPr>
    </w:p>
    <w:p w:rsidR="006E6326" w:rsidRDefault="006E6326" w:rsidP="006E6326">
      <w:pPr>
        <w:pStyle w:val="Standard"/>
        <w:jc w:val="center"/>
        <w:rPr>
          <w:rFonts w:ascii="Tahoma" w:hAnsi="Tahoma" w:cs="Tahoma"/>
          <w:b/>
          <w:bCs/>
        </w:rPr>
      </w:pPr>
    </w:p>
    <w:p w:rsidR="006E6326" w:rsidRDefault="006E6326" w:rsidP="006E6326">
      <w:pPr>
        <w:pStyle w:val="Standard"/>
        <w:jc w:val="center"/>
        <w:rPr>
          <w:rFonts w:ascii="Tahoma" w:hAnsi="Tahoma" w:cs="Tahoma"/>
          <w:b/>
          <w:bCs/>
        </w:rPr>
      </w:pPr>
    </w:p>
    <w:p w:rsidR="006E6326" w:rsidRDefault="006E6326" w:rsidP="006E6326">
      <w:pPr>
        <w:pStyle w:val="Standard"/>
        <w:jc w:val="center"/>
        <w:rPr>
          <w:rFonts w:ascii="Tahoma" w:hAnsi="Tahoma" w:cs="Tahoma"/>
          <w:b/>
          <w:bCs/>
        </w:rPr>
      </w:pPr>
    </w:p>
    <w:p w:rsidR="006E6326" w:rsidRDefault="006E6326" w:rsidP="006E6326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6E6326" w:rsidRDefault="006E6326" w:rsidP="006E6326">
      <w:pPr>
        <w:pStyle w:val="Standard"/>
        <w:jc w:val="center"/>
        <w:rPr>
          <w:rFonts w:ascii="Arial" w:hAnsi="Arial" w:cs="Arial"/>
          <w:b/>
          <w:bCs/>
        </w:rPr>
      </w:pPr>
    </w:p>
    <w:p w:rsidR="006E6326" w:rsidRDefault="006E6326" w:rsidP="006E6326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6E6326" w:rsidRDefault="006E6326" w:rsidP="006E6326">
      <w:pPr>
        <w:pStyle w:val="Standard"/>
        <w:jc w:val="both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  <w:t>Apesar de ser um logradouro de nosso município, moradores são obrigados a conviver com o mato e a sujeira que tomou conta da rua.  Dessa forma, providências devem ser urgentemente tomadas, pois, este serviço irá trazer inclusão e bem-estar aos moradores, além, é claro, de atender ao interesse público em geral.</w:t>
      </w:r>
    </w:p>
    <w:p w:rsidR="006E6326" w:rsidRDefault="006E6326" w:rsidP="006E6326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6E6326" w:rsidRDefault="006E6326" w:rsidP="006E632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E6326" w:rsidRDefault="006E6326" w:rsidP="006E6326">
      <w:pPr>
        <w:pStyle w:val="Standard"/>
        <w:jc w:val="both"/>
        <w:rPr>
          <w:rFonts w:ascii="Arial" w:hAnsi="Arial" w:cs="Arial"/>
        </w:rPr>
      </w:pPr>
    </w:p>
    <w:p w:rsidR="006E6326" w:rsidRDefault="006E6326" w:rsidP="006E6326">
      <w:pPr>
        <w:pStyle w:val="Standard"/>
        <w:jc w:val="both"/>
        <w:rPr>
          <w:rFonts w:ascii="Arial" w:hAnsi="Arial" w:cs="Arial"/>
        </w:rPr>
      </w:pPr>
    </w:p>
    <w:p w:rsidR="006E6326" w:rsidRDefault="006E6326" w:rsidP="006E6326">
      <w:pPr>
        <w:pStyle w:val="Standard"/>
        <w:jc w:val="both"/>
        <w:rPr>
          <w:rFonts w:ascii="Arial" w:hAnsi="Arial" w:cs="Arial"/>
        </w:rPr>
      </w:pPr>
    </w:p>
    <w:p w:rsidR="006E6326" w:rsidRDefault="006E6326" w:rsidP="006E6326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28 de Abril de 2016</w:t>
      </w:r>
      <w:r>
        <w:rPr>
          <w:rFonts w:ascii="Arial" w:hAnsi="Arial" w:cs="Arial"/>
        </w:rPr>
        <w:t>.</w:t>
      </w:r>
    </w:p>
    <w:p w:rsidR="006E6326" w:rsidRDefault="006E6326" w:rsidP="006E6326">
      <w:pPr>
        <w:pStyle w:val="Standard"/>
        <w:jc w:val="center"/>
        <w:rPr>
          <w:rFonts w:ascii="Arial" w:hAnsi="Arial" w:cs="Arial"/>
          <w:i/>
          <w:iCs/>
        </w:rPr>
      </w:pPr>
    </w:p>
    <w:p w:rsidR="006E6326" w:rsidRDefault="006E6326" w:rsidP="006E6326">
      <w:pPr>
        <w:pStyle w:val="Standard"/>
        <w:jc w:val="center"/>
        <w:rPr>
          <w:rFonts w:ascii="Tahoma" w:hAnsi="Tahoma" w:cs="Tahoma"/>
          <w:i/>
          <w:iCs/>
        </w:rPr>
      </w:pPr>
    </w:p>
    <w:p w:rsidR="006E6326" w:rsidRDefault="006E6326" w:rsidP="006E6326">
      <w:pPr>
        <w:pStyle w:val="Standard"/>
        <w:jc w:val="center"/>
        <w:rPr>
          <w:rFonts w:ascii="Tahoma" w:hAnsi="Tahoma" w:cs="Tahoma"/>
          <w:i/>
          <w:iCs/>
        </w:rPr>
      </w:pPr>
    </w:p>
    <w:p w:rsidR="006E6326" w:rsidRDefault="006E6326" w:rsidP="006E6326">
      <w:pPr>
        <w:pStyle w:val="Standard"/>
        <w:jc w:val="center"/>
        <w:rPr>
          <w:rFonts w:ascii="Tahoma" w:hAnsi="Tahoma" w:cs="Tahoma"/>
          <w:b/>
          <w:bCs/>
        </w:rPr>
      </w:pPr>
    </w:p>
    <w:p w:rsidR="006E6326" w:rsidRDefault="006E6326" w:rsidP="006E6326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6E6326" w:rsidRDefault="006E6326" w:rsidP="006E6326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6E6326" w:rsidRDefault="006E6326" w:rsidP="006E6326">
      <w:pPr>
        <w:pStyle w:val="Standard"/>
      </w:pPr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7534F5" wp14:editId="647D4FE7">
                <wp:simplePos x="0" y="0"/>
                <wp:positionH relativeFrom="column">
                  <wp:posOffset>-294480</wp:posOffset>
                </wp:positionH>
                <wp:positionV relativeFrom="paragraph">
                  <wp:posOffset>1847880</wp:posOffset>
                </wp:positionV>
                <wp:extent cx="6798599" cy="311400"/>
                <wp:effectExtent l="0" t="0" r="2540" b="12700"/>
                <wp:wrapNone/>
                <wp:docPr id="2" name="Grupo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599" cy="311400"/>
                          <a:chOff x="0" y="0"/>
                          <a:chExt cx="6798599" cy="311400"/>
                        </a:xfrm>
                      </wpg:grpSpPr>
                      <wps:wsp>
                        <wps:cNvPr id="3" name="Caixa de texto 3"/>
                        <wps:cNvSpPr txBox="1"/>
                        <wps:spPr>
                          <a:xfrm>
                            <a:off x="29880" y="29159"/>
                            <a:ext cx="5505840" cy="245520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E6326" w:rsidRDefault="006E6326" w:rsidP="006E6326">
                              <w:pPr>
                                <w:tabs>
                                  <w:tab w:val="left" w:pos="228"/>
                                  <w:tab w:val="center" w:pos="1548"/>
                                  <w:tab w:val="right" w:pos="3097"/>
                                </w:tabs>
                                <w:jc w:val="right"/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spacing w:val="34"/>
                                  <w:lang w:bidi="ar-SA"/>
                                </w:rPr>
                                <w:t>Av. Getúlio Vargas, n.111/ sala 302 – Sete Lagoas/MG</w:t>
                              </w:r>
                            </w:p>
                            <w:p w:rsidR="006E6326" w:rsidRDefault="006E6326" w:rsidP="006E6326">
                              <w:pPr>
                                <w:tabs>
                                  <w:tab w:val="left" w:pos="228"/>
                                  <w:tab w:val="center" w:pos="1548"/>
                                  <w:tab w:val="right" w:pos="3097"/>
                                </w:tabs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" name="Caixa de texto 4"/>
                        <wps:cNvSpPr txBox="1"/>
                        <wps:spPr>
                          <a:xfrm>
                            <a:off x="5562000" y="29159"/>
                            <a:ext cx="1236599" cy="245520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E6326" w:rsidRDefault="006E6326" w:rsidP="006E6326">
                              <w:pPr>
                                <w:tabs>
                                  <w:tab w:val="left" w:pos="228"/>
                                  <w:tab w:val="center" w:pos="1548"/>
                                  <w:tab w:val="right" w:pos="3097"/>
                                </w:tabs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lang w:bidi="ar-SA"/>
                                </w:rPr>
                                <w:t>Fone 3779.6342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Rectangle 159"/>
                        <wps:cNvSpPr/>
                        <wps:spPr>
                          <a:xfrm>
                            <a:off x="0" y="0"/>
                            <a:ext cx="396095" cy="311400"/>
                          </a:xfrm>
                          <a:custGeom>
                            <a:avLst/>
                            <a:gdLst>
                              <a:gd name="f0" fmla="val 0"/>
                              <a:gd name="f1" fmla="val 2160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l" t="t" r="r" b="b"/>
                            <a:pathLst>
                              <a:path w="21600" h="21600">
                                <a:moveTo>
                                  <a:pt x="f0" y="f0"/>
                                </a:moveTo>
                                <a:lnTo>
                                  <a:pt x="f1" y="f0"/>
                                </a:lnTo>
                                <a:lnTo>
                                  <a:pt x="f1" y="f1"/>
                                </a:lnTo>
                                <a:lnTo>
                                  <a:pt x="f0" y="f1"/>
                                </a:lnTo>
                                <a:lnTo>
                                  <a:pt x="f0" y="f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6E6326" w:rsidRDefault="006E6326" w:rsidP="006E6326"/>
                          </w:txbxContent>
                        </wps:txbx>
                        <wps:bodyPr vert="horz" wrap="none" lIns="158760" tIns="82440" rIns="158760" bIns="82440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534F5" id="Grupo 156" o:spid="_x0000_s1026" style="position:absolute;margin-left:-23.2pt;margin-top:145.5pt;width:535.3pt;height:24.5pt;z-index:251659264" coordsize="67985,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298;top:291;width:55059;height:2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rOsMA&#10;AADaAAAADwAAAGRycy9kb3ducmV2LnhtbESP3WrCQBSE7wu+w3KE3jUb0xJCdBURBEVoqekDnGZP&#10;fjR7NmRXE9++Wyj0cpiZb5jVZjKduNPgWssKFlEMgri0uuVawVexf8lAOI+ssbNMCh7kYLOePa0w&#10;13bkT7qffS0ChF2OChrv+1xKVzZk0EW2Jw5eZQeDPsihlnrAMcBNJ5M4TqXBlsNCgz3tGiqv55tR&#10;EBe3JDHp9+50eTsW2eK9qvb4odTzfNouQXia/H/4r33QCl7h90q4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krOsMAAADaAAAADwAAAAAAAAAAAAAAAACYAgAAZHJzL2Rv&#10;d25yZXYueG1sUEsFBgAAAAAEAAQA9QAAAIgDAAAAAA==&#10;" fillcolor="#953735" stroked="f">
                  <v:textbox>
                    <w:txbxContent>
                      <w:p w:rsidR="006E6326" w:rsidRDefault="006E6326" w:rsidP="006E6326">
                        <w:pPr>
                          <w:tabs>
                            <w:tab w:val="left" w:pos="228"/>
                            <w:tab w:val="center" w:pos="1548"/>
                            <w:tab w:val="right" w:pos="3097"/>
                          </w:tabs>
                          <w:jc w:val="right"/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spacing w:val="34"/>
                            <w:lang w:bidi="ar-SA"/>
                          </w:rPr>
                          <w:t>Av. Getúlio Vargas, n.111/ sala 302 – Sete Lagoas/MG</w:t>
                        </w:r>
                      </w:p>
                      <w:p w:rsidR="006E6326" w:rsidRDefault="006E6326" w:rsidP="006E6326">
                        <w:pPr>
                          <w:tabs>
                            <w:tab w:val="left" w:pos="228"/>
                            <w:tab w:val="center" w:pos="1548"/>
                            <w:tab w:val="right" w:pos="3097"/>
                          </w:tabs>
                        </w:pPr>
                      </w:p>
                    </w:txbxContent>
                  </v:textbox>
                </v:shape>
                <v:shape id="Caixa de texto 4" o:spid="_x0000_s1028" type="#_x0000_t202" style="position:absolute;left:55620;top:291;width:12365;height:2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zTsEA&#10;AADaAAAADwAAAGRycy9kb3ducmV2LnhtbESP3YrCMBSE7wXfIRzBO00tIlKNIoKgCC7afYCzzemP&#10;NieliVrffiMIXg4z8w2zXHemFg9qXWVZwWQcgSDOrK64UPCb7kZzEM4ja6wtk4IXOViv+r0lJto+&#10;+UyPiy9EgLBLUEHpfZNI6bKSDLqxbYiDl9vWoA+yLaRu8RngppZxFM2kwYrDQokNbUvKbpe7URCl&#10;9zg2s7/t8To9pPPJKc93+KPUcNBtFiA8df4b/rT3WsEU3lfC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Qs07BAAAA2gAAAA8AAAAAAAAAAAAAAAAAmAIAAGRycy9kb3du&#10;cmV2LnhtbFBLBQYAAAAABAAEAPUAAACGAwAAAAA=&#10;" fillcolor="#953735" stroked="f">
                  <v:textbox>
                    <w:txbxContent>
                      <w:p w:rsidR="006E6326" w:rsidRDefault="006E6326" w:rsidP="006E6326">
                        <w:pPr>
                          <w:tabs>
                            <w:tab w:val="left" w:pos="228"/>
                            <w:tab w:val="center" w:pos="1548"/>
                            <w:tab w:val="right" w:pos="3097"/>
                          </w:tabs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lang w:bidi="ar-SA"/>
                          </w:rPr>
                          <w:t>Fone 3779.6342</w:t>
                        </w:r>
                      </w:p>
                    </w:txbxContent>
                  </v:textbox>
                </v:shape>
                <v:shape id="Rectangle 159" o:spid="_x0000_s1029" style="position:absolute;width:3960;height:3114;visibility:visible;mso-wrap-style:non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Hgl8MA&#10;AADaAAAADwAAAGRycy9kb3ducmV2LnhtbESPT4vCMBTE7wt+h/AEL4umKyjaNYoKgt78h6y3R/Ns&#10;i81LabK1+umNIHgcZuY3zGTWmELUVLncsoKfXgSCOLE651TB8bDqjkA4j6yxsEwK7uRgNm19TTDW&#10;9sY7qvc+FQHCLkYFmfdlLKVLMjLoerYkDt7FVgZ9kFUqdYW3ADeF7EfRUBrMOSxkWNIyo+S6/zcK&#10;xlwM69PjslzNT4tcnreb49/3WalOu5n/gvDU+E/43V5rBQN4XQk3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Hgl8MAAADaAAAADwAAAAAAAAAAAAAAAACYAgAAZHJzL2Rv&#10;d25yZXYueG1sUEsFBgAAAAAEAAQA9QAAAIgDAAAAAA==&#10;" adj="-11796480,,5400" path="m,l21600,r,21600l,21600,,xe" filled="f" strokeweight=".26mm">
                  <v:stroke joinstyle="miter"/>
                  <v:formulas/>
                  <v:path arrowok="t" o:connecttype="custom" o:connectlocs="198048,0;396095,155700;198048,311400;0,155700" o:connectangles="270,0,90,180" textboxrect="0,0,21600,21600"/>
                  <v:textbox inset="4.41mm,2.29mm,4.41mm,2.29mm">
                    <w:txbxContent>
                      <w:p w:rsidR="006E6326" w:rsidRDefault="006E6326" w:rsidP="006E6326"/>
                    </w:txbxContent>
                  </v:textbox>
                </v:shape>
              </v:group>
            </w:pict>
          </mc:Fallback>
        </mc:AlternateContent>
      </w:r>
    </w:p>
    <w:p w:rsidR="003B57FB" w:rsidRDefault="003B57FB"/>
    <w:sectPr w:rsidR="003B57F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26"/>
    <w:rsid w:val="003B57FB"/>
    <w:rsid w:val="006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DB203-1385-4BC7-A7EE-9966C324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3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E63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2016-04-28T13:27:00Z</dcterms:created>
  <dcterms:modified xsi:type="dcterms:W3CDTF">2016-04-28T13:29:00Z</dcterms:modified>
</cp:coreProperties>
</file>