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REQUERIMENTO Nº. _______ /2016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Márcio Reinaldo Dias Moreira, providências junto ao setor competente, </w:t>
      </w:r>
      <w:r>
        <w:rPr>
          <w:rFonts w:ascii="Times New Roman" w:cs="Times New Roman" w:hAnsi="Times New Roman"/>
          <w:b/>
          <w:sz w:val="24"/>
          <w:szCs w:val="24"/>
        </w:rPr>
        <w:t xml:space="preserve">no sentido de esclarecer qual o valor gasto na </w:t>
      </w:r>
      <w:bookmarkStart w:id="0" w:name="__DdeLink__45_1147987664"/>
      <w:r>
        <w:rPr>
          <w:rFonts w:ascii="Times New Roman" w:cs="Times New Roman" w:hAnsi="Times New Roman"/>
          <w:b/>
          <w:sz w:val="24"/>
          <w:szCs w:val="24"/>
        </w:rPr>
        <w:t>reforma do posto de saúde da Av. Dr. João Batista</w:t>
      </w:r>
      <w:bookmarkEnd w:id="0"/>
      <w:r>
        <w:rPr>
          <w:rFonts w:ascii="Times New Roman" w:cs="Times New Roman" w:hAnsi="Times New Roman"/>
          <w:b/>
          <w:sz w:val="24"/>
          <w:szCs w:val="24"/>
        </w:rPr>
        <w:t>, bem como sejam enviados à esta casa legislativa cópia das Notas Fiscais dos prestadores de serviços e de todos os materiais adquiridos para compor o patrimônio do município neste evento.</w:t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hd w:fill="FFFFFF" w:val="clear"/>
        <w:spacing w:line="300" w:lineRule="atLeast"/>
        <w:jc w:val="both"/>
        <w:textAlignment w:val="baseline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14 de Março de 2016.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 PMN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-549910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114300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character">
    <w:name w:val="Link da Internet"/>
    <w:basedOn w:val="style15"/>
    <w:next w:val="style42"/>
    <w:rPr>
      <w:color w:val="0000FF"/>
      <w:u w:val="single"/>
      <w:lang w:bidi="zxx-" w:eastAsia="zxx-" w:val="zxx-"/>
    </w:rPr>
  </w:style>
  <w:style w:styleId="style43" w:type="character">
    <w:name w:val="ListLabel 1"/>
    <w:next w:val="style43"/>
    <w:rPr>
      <w:sz w:val="20"/>
    </w:rPr>
  </w:style>
  <w:style w:styleId="style44" w:type="paragraph">
    <w:name w:val="Título"/>
    <w:basedOn w:val="style0"/>
    <w:next w:val="style45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5" w:type="paragraph">
    <w:name w:val="Corpo do texto"/>
    <w:basedOn w:val="style0"/>
    <w:next w:val="style45"/>
    <w:pPr/>
    <w:rPr/>
  </w:style>
  <w:style w:styleId="style46" w:type="paragraph">
    <w:name w:val="Lista"/>
    <w:basedOn w:val="style45"/>
    <w:next w:val="style46"/>
    <w:pPr/>
    <w:rPr>
      <w:rFonts w:cs="Mangal"/>
    </w:rPr>
  </w:style>
  <w:style w:styleId="style47" w:type="paragraph">
    <w:name w:val="Legenda"/>
    <w:basedOn w:val="style0"/>
    <w:next w:val="style4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8" w:type="paragraph">
    <w:name w:val="Índice"/>
    <w:basedOn w:val="style0"/>
    <w:next w:val="style48"/>
    <w:pPr>
      <w:suppressLineNumbers/>
    </w:pPr>
    <w:rPr>
      <w:rFonts w:cs="Mangal"/>
    </w:rPr>
  </w:style>
  <w:style w:styleId="style49" w:type="paragraph">
    <w:name w:val="Cabeçalho"/>
    <w:basedOn w:val="style0"/>
    <w:next w:val="style49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50" w:type="paragraph">
    <w:name w:val="Rodapé"/>
    <w:basedOn w:val="style0"/>
    <w:next w:val="style50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51" w:type="paragraph">
    <w:name w:val="caption"/>
    <w:basedOn w:val="style0"/>
    <w:next w:val="style51"/>
    <w:pPr>
      <w:spacing w:line="100" w:lineRule="atLeast"/>
    </w:pPr>
    <w:rPr>
      <w:b/>
      <w:bCs/>
      <w:smallCaps/>
      <w:color w:val="595959"/>
      <w:spacing w:val="6"/>
    </w:rPr>
  </w:style>
  <w:style w:styleId="style52" w:type="paragraph">
    <w:name w:val="Título principal"/>
    <w:basedOn w:val="style0"/>
    <w:next w:val="style52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3" w:type="paragraph">
    <w:name w:val="Subtítulo"/>
    <w:basedOn w:val="style0"/>
    <w:next w:val="style53"/>
    <w:pPr>
      <w:spacing w:line="100" w:lineRule="atLeast"/>
    </w:pPr>
    <w:rPr>
      <w:rFonts w:ascii="Calibri Light" w:cs="" w:hAnsi="Calibri Light"/>
      <w:sz w:val="24"/>
      <w:szCs w:val="24"/>
    </w:rPr>
  </w:style>
  <w:style w:styleId="style54" w:type="paragraph">
    <w:name w:val="No Spacing"/>
    <w:next w:val="style54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55" w:type="paragraph">
    <w:name w:val="Quote"/>
    <w:basedOn w:val="style0"/>
    <w:next w:val="style55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6" w:type="paragraph">
    <w:name w:val="Intense Quote"/>
    <w:basedOn w:val="style0"/>
    <w:next w:val="style56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7" w:type="paragraph">
    <w:name w:val="Título do sumário"/>
    <w:basedOn w:val="style1"/>
    <w:next w:val="style57"/>
    <w:pPr/>
    <w:rPr/>
  </w:style>
  <w:style w:styleId="style58" w:type="paragraph">
    <w:name w:val="Marcelo da Cooperseltta"/>
    <w:basedOn w:val="style0"/>
    <w:next w:val="style58"/>
    <w:pPr>
      <w:jc w:val="both"/>
    </w:pPr>
    <w:rPr>
      <w:rFonts w:ascii="Times New Roman" w:hAnsi="Times New Roman"/>
      <w:color w:val="0D0D0D"/>
      <w:sz w:val="24"/>
    </w:rPr>
  </w:style>
  <w:style w:styleId="style59" w:type="paragraph">
    <w:name w:val="WW-Padrão"/>
    <w:next w:val="style59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auto"/>
      <w:sz w:val="24"/>
      <w:szCs w:val="24"/>
      <w:lang w:bidi="ar-SA" w:eastAsia="en-US" w:val="pt-BR"/>
    </w:rPr>
  </w:style>
  <w:style w:styleId="style60" w:type="paragraph">
    <w:name w:val="Estilo1"/>
    <w:basedOn w:val="style45"/>
    <w:next w:val="style60"/>
    <w:pPr/>
    <w:rPr>
      <w:rFonts w:ascii="Times New Roman" w:hAnsi="Times New Roman"/>
    </w:rPr>
  </w:style>
  <w:style w:styleId="style61" w:type="paragraph">
    <w:name w:val="Normal (Web)"/>
    <w:basedOn w:val="style0"/>
    <w:next w:val="style6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2" w:type="paragraph">
    <w:name w:val="Legenda1"/>
    <w:basedOn w:val="style0"/>
    <w:next w:val="style62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3" w:type="paragraph">
    <w:name w:val="Corpo de texto 31"/>
    <w:basedOn w:val="style0"/>
    <w:next w:val="style63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4" w:type="paragraph">
    <w:name w:val="Recuo de corpo de texto 31"/>
    <w:basedOn w:val="style0"/>
    <w:next w:val="style64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5" w:type="paragraph">
    <w:name w:val="Normal19"/>
    <w:basedOn w:val="style0"/>
    <w:next w:val="style65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2016-03-14T00:23:00.00Z</dcterms:created>
  <dc:creator>Giovani</dc:creator>
  <cp:lastModifiedBy>Alandeberg Lopes Alan</cp:lastModifiedBy>
  <cp:lastPrinted>2016-03-14T09:50:32.78Z</cp:lastPrinted>
  <dcterms:modified xsi:type="dcterms:W3CDTF">2016-03-14T00:27:00.00Z</dcterms:modified>
  <cp:revision>5</cp:revision>
</cp:coreProperties>
</file>