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BC6" w:rsidRDefault="00472E4C">
      <w:pPr>
        <w:shd w:val="clear" w:color="auto" w:fill="FFFFFF"/>
        <w:spacing w:line="360" w:lineRule="auto"/>
        <w:jc w:val="both"/>
        <w:rPr>
          <w:rFonts w:ascii="Liberation Sans" w:hAnsi="Liberation Sans"/>
          <w:b/>
          <w:bCs/>
        </w:rPr>
      </w:pPr>
      <w:r>
        <w:rPr>
          <w:rFonts w:ascii="Trebuchet MS" w:hAnsi="Trebuchet MS"/>
          <w:b/>
          <w:bCs/>
          <w:noProof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3BC6" w:rsidRPr="008850AC" w:rsidRDefault="001F1F62" w:rsidP="00E504F5">
      <w:pPr>
        <w:shd w:val="clear" w:color="auto" w:fill="FFFFFF"/>
        <w:spacing w:line="200" w:lineRule="atLeast"/>
        <w:jc w:val="center"/>
        <w:rPr>
          <w:b/>
          <w:bCs/>
        </w:rPr>
      </w:pPr>
      <w:r>
        <w:rPr>
          <w:b/>
          <w:bCs/>
        </w:rPr>
        <w:t>ANTE</w:t>
      </w:r>
      <w:r w:rsidR="008850AC">
        <w:rPr>
          <w:b/>
          <w:bCs/>
        </w:rPr>
        <w:t>PROJETO DE LEI</w:t>
      </w:r>
      <w:proofErr w:type="gramStart"/>
      <w:r w:rsidR="008850AC">
        <w:rPr>
          <w:b/>
          <w:bCs/>
        </w:rPr>
        <w:t xml:space="preserve">  </w:t>
      </w:r>
      <w:proofErr w:type="gramEnd"/>
      <w:r w:rsidR="008850AC">
        <w:rPr>
          <w:b/>
          <w:bCs/>
        </w:rPr>
        <w:t>________ /2016</w:t>
      </w:r>
    </w:p>
    <w:p w:rsidR="00D2787F" w:rsidRPr="008850AC" w:rsidRDefault="00D2787F" w:rsidP="003573CE">
      <w:pPr>
        <w:spacing w:line="200" w:lineRule="atLeast"/>
        <w:ind w:left="3402"/>
        <w:jc w:val="both"/>
        <w:rPr>
          <w:b/>
        </w:rPr>
      </w:pPr>
    </w:p>
    <w:p w:rsidR="005C3BC6" w:rsidRPr="001F1F62" w:rsidRDefault="003573CE" w:rsidP="001F1F62">
      <w:pPr>
        <w:widowControl w:val="0"/>
        <w:overflowPunct w:val="0"/>
        <w:autoSpaceDE w:val="0"/>
        <w:autoSpaceDN w:val="0"/>
        <w:adjustRightInd w:val="0"/>
        <w:spacing w:line="232" w:lineRule="auto"/>
        <w:ind w:left="4536"/>
        <w:jc w:val="both"/>
        <w:rPr>
          <w:b/>
          <w:sz w:val="20"/>
          <w:szCs w:val="20"/>
        </w:rPr>
      </w:pPr>
      <w:r w:rsidRPr="001F1F62">
        <w:rPr>
          <w:b/>
          <w:sz w:val="20"/>
          <w:szCs w:val="20"/>
        </w:rPr>
        <w:t>“</w:t>
      </w:r>
      <w:r w:rsidR="008850AC" w:rsidRPr="001F1F62">
        <w:rPr>
          <w:b/>
          <w:bCs/>
          <w:sz w:val="20"/>
          <w:szCs w:val="20"/>
        </w:rPr>
        <w:t>AUTORIZA O MUNICÍPIO DE SETE LAGOAS, A CRIAR O DEPÓSITO DE SOBRAS DE MATERIAIS DE CONSTRUÇÃO PARA DOAÇÃO ÀS PESSOAS CARENTES E ENTIDADES E DÁ OUTRAS PROVIDÊNCIAS.</w:t>
      </w:r>
      <w:r w:rsidRPr="001F1F62">
        <w:rPr>
          <w:b/>
          <w:sz w:val="20"/>
          <w:szCs w:val="20"/>
        </w:rPr>
        <w:t xml:space="preserve">”. </w:t>
      </w:r>
    </w:p>
    <w:p w:rsidR="003573CE" w:rsidRPr="008850AC" w:rsidRDefault="003573CE">
      <w:pPr>
        <w:shd w:val="clear" w:color="auto" w:fill="FFFFFF"/>
        <w:spacing w:line="200" w:lineRule="atLeast"/>
        <w:jc w:val="both"/>
        <w:rPr>
          <w:b/>
          <w:bCs/>
        </w:rPr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21" w:lineRule="auto"/>
        <w:ind w:right="20"/>
        <w:jc w:val="both"/>
      </w:pPr>
      <w:r w:rsidRPr="008850AC">
        <w:rPr>
          <w:b/>
          <w:bCs/>
        </w:rPr>
        <w:t xml:space="preserve">Art. 1º </w:t>
      </w:r>
      <w:r w:rsidRPr="008850AC">
        <w:t>Fica o Poder Executivo Municipal autorizado a criar o depósito de sobras de</w:t>
      </w:r>
      <w:r w:rsidRPr="008850AC">
        <w:rPr>
          <w:b/>
          <w:bCs/>
        </w:rPr>
        <w:t xml:space="preserve"> </w:t>
      </w:r>
      <w:r w:rsidRPr="008850AC">
        <w:t>materiais de construção para serem doados a pessoas carentes e entidades do nosso município.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46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8850AC">
        <w:t>Parágrafo único. Caberá ao Poder Executivo organizar uma Central de Distribuição para recolhimento e armazenagem das doações.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54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24" w:lineRule="auto"/>
        <w:jc w:val="both"/>
      </w:pPr>
      <w:r w:rsidRPr="008850AC">
        <w:rPr>
          <w:b/>
          <w:bCs/>
        </w:rPr>
        <w:t xml:space="preserve">Art. 2º </w:t>
      </w:r>
      <w:r w:rsidRPr="008850AC">
        <w:t>Será realizada uma campanha publicitária e educativa por iniciativa do Poder</w:t>
      </w:r>
      <w:r w:rsidRPr="008850AC">
        <w:rPr>
          <w:b/>
          <w:bCs/>
        </w:rPr>
        <w:t xml:space="preserve"> </w:t>
      </w:r>
      <w:r w:rsidRPr="008850AC">
        <w:t>Executivo para incentivar empresas, pessoas físicas e demais interessados a contribuir com essa obra de assistência, caberá também a Prefeitura Municipal o transporte desse material doado até o depósito.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54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26" w:lineRule="auto"/>
        <w:ind w:right="20"/>
        <w:jc w:val="both"/>
      </w:pPr>
      <w:r w:rsidRPr="008850AC">
        <w:rPr>
          <w:b/>
          <w:bCs/>
        </w:rPr>
        <w:t xml:space="preserve">Art. 3º </w:t>
      </w:r>
      <w:r w:rsidRPr="008850AC">
        <w:t>As sobras de materiais a que se refere este Projeto de Lei, constitui sobras de</w:t>
      </w:r>
      <w:r w:rsidRPr="008850AC">
        <w:rPr>
          <w:b/>
          <w:bCs/>
        </w:rPr>
        <w:t xml:space="preserve"> </w:t>
      </w:r>
      <w:r w:rsidRPr="008850AC">
        <w:t>construções, demolições e reformas efetuadas pela Prefeitura Municipal e também por empresas, pessoas físicas e todo aquele que voluntariamente desejar fazer doações pertinentes, que deverão ser usados desde pequenos reparos, como também para construção de moradias.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46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21" w:lineRule="auto"/>
        <w:ind w:right="20"/>
        <w:jc w:val="both"/>
      </w:pPr>
      <w:r w:rsidRPr="008850AC">
        <w:t>Parágrafo único. O material acima descrito poderá ser tijolos, esquadrias, madeiras, cerâmicas, telhas, tubulações hidráulicas e elétricas, peças sanitárias, caixas de água e tudo mais que se enquadre nas características do Programa.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53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21" w:lineRule="auto"/>
        <w:ind w:right="20"/>
        <w:jc w:val="both"/>
      </w:pPr>
      <w:r w:rsidRPr="008850AC">
        <w:rPr>
          <w:b/>
          <w:bCs/>
        </w:rPr>
        <w:t xml:space="preserve">Art. 4º </w:t>
      </w:r>
      <w:r w:rsidRPr="008850AC">
        <w:t>A coordenação desse Projeto fica sob a responsabilidade da Secretaria Municipal</w:t>
      </w:r>
      <w:r w:rsidRPr="008850AC">
        <w:rPr>
          <w:b/>
          <w:bCs/>
        </w:rPr>
        <w:t xml:space="preserve"> </w:t>
      </w:r>
      <w:r w:rsidRPr="008850AC">
        <w:t>de Obras que além de administrar a doação do material, acompanhará a execução ou reparo da obra, devendo oferecer orientação técnica e mão de obra gratuita.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46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8850AC">
        <w:t>Parágrafo único. O trabalho de mão de obra que o Projeto requer poderá ser realizado, também, através de um mutirão.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54" w:lineRule="exact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14" w:lineRule="auto"/>
        <w:ind w:right="20"/>
        <w:jc w:val="both"/>
      </w:pPr>
      <w:r w:rsidRPr="008850AC">
        <w:rPr>
          <w:b/>
          <w:bCs/>
        </w:rPr>
        <w:t xml:space="preserve">Art. 5º </w:t>
      </w:r>
      <w:r w:rsidRPr="008850AC">
        <w:t>A Secretaria de Desenvolvimento Social fará o cadastro e a triagem, de acordo</w:t>
      </w:r>
      <w:r w:rsidRPr="008850AC">
        <w:rPr>
          <w:b/>
          <w:bCs/>
        </w:rPr>
        <w:t xml:space="preserve"> </w:t>
      </w:r>
      <w:r w:rsidRPr="008850AC">
        <w:t>com a necessidade das pessoas ou entidades requerentes.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09" w:lineRule="exact"/>
      </w:pPr>
      <w:bookmarkStart w:id="0" w:name="page7"/>
      <w:bookmarkEnd w:id="0"/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214" w:lineRule="auto"/>
      </w:pPr>
      <w:r w:rsidRPr="008850AC">
        <w:rPr>
          <w:b/>
          <w:bCs/>
        </w:rPr>
        <w:t xml:space="preserve">Art. 6º </w:t>
      </w:r>
      <w:r w:rsidRPr="008850AC">
        <w:t>Esta lei será regulamentada no que couber, mediante Decreto do Poder Executivo,</w:t>
      </w:r>
      <w:r w:rsidRPr="008850AC">
        <w:rPr>
          <w:b/>
          <w:bCs/>
        </w:rPr>
        <w:t xml:space="preserve"> </w:t>
      </w:r>
      <w:r w:rsidRPr="008850AC">
        <w:t>no prazo de 120 (cento e vinte) dias de sua publicação.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271" w:lineRule="exact"/>
      </w:pPr>
    </w:p>
    <w:p w:rsidR="008850AC" w:rsidRPr="008850AC" w:rsidRDefault="008850AC" w:rsidP="008850AC">
      <w:pPr>
        <w:widowControl w:val="0"/>
        <w:autoSpaceDE w:val="0"/>
        <w:autoSpaceDN w:val="0"/>
        <w:adjustRightInd w:val="0"/>
      </w:pPr>
      <w:r w:rsidRPr="008850AC">
        <w:rPr>
          <w:b/>
          <w:bCs/>
        </w:rPr>
        <w:t xml:space="preserve">Art. 7º </w:t>
      </w:r>
      <w:r w:rsidRPr="008850AC">
        <w:t>Esta Lei entra em vigor na data de sua publicação.</w:t>
      </w:r>
    </w:p>
    <w:p w:rsidR="008850AC" w:rsidRDefault="008850AC" w:rsidP="008850AC">
      <w:pPr>
        <w:widowControl w:val="0"/>
        <w:autoSpaceDE w:val="0"/>
        <w:autoSpaceDN w:val="0"/>
        <w:adjustRightInd w:val="0"/>
      </w:pPr>
    </w:p>
    <w:p w:rsidR="00D2787F" w:rsidRPr="008850AC" w:rsidRDefault="00D2787F">
      <w:pPr>
        <w:suppressAutoHyphens w:val="0"/>
      </w:pPr>
    </w:p>
    <w:p w:rsidR="00D102FB" w:rsidRPr="008850AC" w:rsidRDefault="00D102FB">
      <w:pPr>
        <w:shd w:val="clear" w:color="auto" w:fill="FFFFFF"/>
        <w:spacing w:line="200" w:lineRule="atLeast"/>
        <w:jc w:val="both"/>
      </w:pPr>
    </w:p>
    <w:p w:rsidR="005C3BC6" w:rsidRPr="008850AC" w:rsidRDefault="00472E4C" w:rsidP="00D2787F">
      <w:pPr>
        <w:jc w:val="center"/>
        <w:rPr>
          <w:b/>
          <w:bCs/>
        </w:rPr>
      </w:pPr>
      <w:r w:rsidRPr="008850AC">
        <w:rPr>
          <w:b/>
          <w:bCs/>
        </w:rPr>
        <w:lastRenderedPageBreak/>
        <w:t>JUSTIFICATIVA DO PROJETO</w:t>
      </w:r>
    </w:p>
    <w:p w:rsidR="005C3BC6" w:rsidRPr="008850AC" w:rsidRDefault="005C3BC6" w:rsidP="00D2787F">
      <w:pPr>
        <w:jc w:val="center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360" w:lineRule="auto"/>
        <w:ind w:firstLine="1251"/>
        <w:jc w:val="both"/>
      </w:pPr>
      <w:r w:rsidRPr="008850AC">
        <w:t>O pedido de material de construção é uma constante em nossos gabinetes, devido a essa demanda achamos oportuno criar um depósito com sobras de materiais de construção doados tanto pela Prefeitura Municipal como por empresas, pessoas físicas e demais que voluntariamente desejar fazer doações pertinentes, que deverão ser usados para pequenos reparos, como também para construção de moradias.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360" w:lineRule="auto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360" w:lineRule="auto"/>
        <w:ind w:firstLine="1224"/>
        <w:jc w:val="both"/>
      </w:pPr>
      <w:r w:rsidRPr="008850AC">
        <w:t>Este projeto trata de uma forma real de responsabilidade social por parte do Poder Público em parceria com a sociedade organizada, que efetivamente irá propiciar o aproveitamento do material muitas vezes desperdiçado e proporcionar às famílias de baixa renda e entidades, previamente cadastradas a possibilidade de reforma ou construção de sua casa própria com maior dignidade.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360" w:lineRule="auto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1152"/>
        <w:jc w:val="both"/>
      </w:pPr>
      <w:r w:rsidRPr="008850AC">
        <w:t>Essa proposição é oportuna e necessária, pois se trata de materiais que podem e devem ser reaproveitados.</w:t>
      </w: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360" w:lineRule="auto"/>
        <w:ind w:firstLine="1251"/>
        <w:jc w:val="both"/>
      </w:pPr>
      <w:bookmarkStart w:id="1" w:name="page3"/>
      <w:bookmarkEnd w:id="1"/>
      <w:r w:rsidRPr="008850AC">
        <w:t>A distribuição desse material será efetuada após a triagem realizada pela Secretaria de Desenvolvimento Social.</w:t>
      </w:r>
    </w:p>
    <w:p w:rsidR="008850AC" w:rsidRPr="008850AC" w:rsidRDefault="008850AC" w:rsidP="008850AC">
      <w:pPr>
        <w:widowControl w:val="0"/>
        <w:autoSpaceDE w:val="0"/>
        <w:autoSpaceDN w:val="0"/>
        <w:adjustRightInd w:val="0"/>
        <w:spacing w:line="360" w:lineRule="auto"/>
      </w:pPr>
    </w:p>
    <w:p w:rsidR="008850AC" w:rsidRPr="008850AC" w:rsidRDefault="008850AC" w:rsidP="008850AC">
      <w:pPr>
        <w:widowControl w:val="0"/>
        <w:overflowPunct w:val="0"/>
        <w:autoSpaceDE w:val="0"/>
        <w:autoSpaceDN w:val="0"/>
        <w:adjustRightInd w:val="0"/>
        <w:spacing w:line="360" w:lineRule="auto"/>
        <w:ind w:right="20" w:firstLine="1224"/>
        <w:jc w:val="both"/>
      </w:pPr>
      <w:r w:rsidRPr="008850AC">
        <w:t>Desta forma, pela relevância social que reveste o presente Projeto de Lei, estamos submetendo-o a esta Casa Legislativa e pedimos o apoio de todos os Vereadores.</w:t>
      </w:r>
    </w:p>
    <w:p w:rsidR="008850AC" w:rsidRDefault="008850AC" w:rsidP="008850AC">
      <w:pPr>
        <w:widowControl w:val="0"/>
        <w:autoSpaceDE w:val="0"/>
        <w:autoSpaceDN w:val="0"/>
        <w:adjustRightInd w:val="0"/>
        <w:spacing w:line="360" w:lineRule="auto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360" w:lineRule="auto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200" w:lineRule="exact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200" w:lineRule="exact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200" w:lineRule="exact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200" w:lineRule="exact"/>
      </w:pPr>
    </w:p>
    <w:p w:rsidR="008850AC" w:rsidRDefault="008850AC" w:rsidP="008850AC">
      <w:pPr>
        <w:widowControl w:val="0"/>
        <w:autoSpaceDE w:val="0"/>
        <w:autoSpaceDN w:val="0"/>
        <w:adjustRightInd w:val="0"/>
        <w:spacing w:line="200" w:lineRule="exact"/>
      </w:pPr>
    </w:p>
    <w:p w:rsidR="00D2787F" w:rsidRDefault="00D2787F" w:rsidP="00D2787F">
      <w:pPr>
        <w:ind w:firstLine="708"/>
        <w:jc w:val="both"/>
      </w:pPr>
    </w:p>
    <w:p w:rsidR="00D2787F" w:rsidRDefault="00D2787F" w:rsidP="00D2787F">
      <w:pPr>
        <w:ind w:firstLine="708"/>
        <w:jc w:val="both"/>
      </w:pPr>
    </w:p>
    <w:p w:rsidR="0044629A" w:rsidRPr="00E504F5" w:rsidRDefault="0044629A" w:rsidP="00D2787F">
      <w:pPr>
        <w:ind w:firstLine="708"/>
        <w:jc w:val="center"/>
      </w:pPr>
      <w:r w:rsidRPr="00E504F5">
        <w:t xml:space="preserve">Sete Lagoas, </w:t>
      </w:r>
      <w:r w:rsidR="001F1F62">
        <w:t xml:space="preserve">05 de fevereiro de </w:t>
      </w:r>
      <w:proofErr w:type="gramStart"/>
      <w:r w:rsidR="001F1F62">
        <w:t>2016</w:t>
      </w:r>
      <w:proofErr w:type="gramEnd"/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D102FB">
      <w:pPr>
        <w:spacing w:line="360" w:lineRule="auto"/>
        <w:ind w:firstLine="708"/>
        <w:jc w:val="both"/>
      </w:pPr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r w:rsidRPr="00E504F5">
        <w:rPr>
          <w:lang w:eastAsia="pt-BR"/>
        </w:rPr>
        <w:t>MILTON</w:t>
      </w:r>
      <w:proofErr w:type="gramStart"/>
      <w:r w:rsidRPr="00E504F5">
        <w:rPr>
          <w:lang w:eastAsia="pt-BR"/>
        </w:rPr>
        <w:t xml:space="preserve">  </w:t>
      </w:r>
      <w:proofErr w:type="gramEnd"/>
      <w:r w:rsidRPr="00E504F5">
        <w:rPr>
          <w:lang w:eastAsia="pt-BR"/>
        </w:rPr>
        <w:t>MARTINS</w:t>
      </w:r>
    </w:p>
    <w:p w:rsidR="0044629A" w:rsidRPr="00E504F5" w:rsidRDefault="0044629A" w:rsidP="0044629A">
      <w:pPr>
        <w:spacing w:line="200" w:lineRule="atLeast"/>
        <w:jc w:val="center"/>
        <w:rPr>
          <w:lang w:eastAsia="pt-BR"/>
        </w:rPr>
      </w:pPr>
      <w:r w:rsidRPr="00E504F5">
        <w:rPr>
          <w:lang w:eastAsia="pt-BR"/>
        </w:rPr>
        <w:t>VEREADOR</w:t>
      </w:r>
    </w:p>
    <w:p w:rsidR="0044629A" w:rsidRPr="00D102FB" w:rsidRDefault="0044629A" w:rsidP="00D102FB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44629A" w:rsidRPr="00D102FB" w:rsidSect="005C3BC6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3573CE"/>
    <w:rsid w:val="0004071F"/>
    <w:rsid w:val="001F1F62"/>
    <w:rsid w:val="003573CE"/>
    <w:rsid w:val="003F567E"/>
    <w:rsid w:val="0044629A"/>
    <w:rsid w:val="00472E4C"/>
    <w:rsid w:val="00506F8E"/>
    <w:rsid w:val="005C3BC6"/>
    <w:rsid w:val="00881F81"/>
    <w:rsid w:val="008850AC"/>
    <w:rsid w:val="00BB4382"/>
    <w:rsid w:val="00D102FB"/>
    <w:rsid w:val="00D2787F"/>
    <w:rsid w:val="00E504F5"/>
    <w:rsid w:val="00EC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BC6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Corpodetexto"/>
    <w:qFormat/>
    <w:rsid w:val="005C3BC6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C3BC6"/>
  </w:style>
  <w:style w:type="character" w:customStyle="1" w:styleId="Fontepargpadro1">
    <w:name w:val="Fonte parág. padrão1"/>
    <w:rsid w:val="005C3BC6"/>
  </w:style>
  <w:style w:type="character" w:customStyle="1" w:styleId="apple-converted-space">
    <w:name w:val="apple-converted-space"/>
    <w:basedOn w:val="Fontepargpadro1"/>
    <w:rsid w:val="005C3BC6"/>
  </w:style>
  <w:style w:type="paragraph" w:customStyle="1" w:styleId="Ttulo10">
    <w:name w:val="Título1"/>
    <w:basedOn w:val="Normal"/>
    <w:next w:val="Corpodetexto"/>
    <w:rsid w:val="005C3B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5C3BC6"/>
    <w:pPr>
      <w:spacing w:after="120"/>
    </w:pPr>
  </w:style>
  <w:style w:type="paragraph" w:styleId="Lista">
    <w:name w:val="List"/>
    <w:basedOn w:val="Corpodetexto"/>
    <w:rsid w:val="005C3BC6"/>
  </w:style>
  <w:style w:type="paragraph" w:customStyle="1" w:styleId="Legenda1">
    <w:name w:val="Legenda1"/>
    <w:basedOn w:val="Normal"/>
    <w:rsid w:val="005C3BC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5C3BC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35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5EE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35EE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A504A-777D-4C39-8833-731328D66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</vt:lpstr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</dc:title>
  <dc:creator>Sandra</dc:creator>
  <cp:lastModifiedBy>USUARIO</cp:lastModifiedBy>
  <cp:revision>2</cp:revision>
  <cp:lastPrinted>2016-02-04T19:19:00Z</cp:lastPrinted>
  <dcterms:created xsi:type="dcterms:W3CDTF">2016-02-04T19:20:00Z</dcterms:created>
  <dcterms:modified xsi:type="dcterms:W3CDTF">2016-02-04T19:20:00Z</dcterms:modified>
</cp:coreProperties>
</file>