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/>
        <w:drawing>
          <wp:inline distB="0" distL="0" distR="0" distT="0">
            <wp:extent cx="5246370" cy="106997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>
          <w:rFonts w:cs="Arial"/>
          <w:b/>
          <w:bCs/>
        </w:rPr>
        <w:t>PEDIDO DE PROVIDÊNCIA  N.°_________/2015</w:t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/>
      </w:r>
    </w:p>
    <w:p>
      <w:pPr>
        <w:pStyle w:val="style24"/>
        <w:spacing w:line="276" w:lineRule="atLeast"/>
        <w:jc w:val="both"/>
      </w:pPr>
      <w:r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ab/>
        <w:tab/>
        <w:t xml:space="preserve">O Vereador que este subscreve requer, ouvido o Plenário e após os trâmites regimentais, que seja enviada correspondência ao Exmo. Prefeito Municipal, Sr. Márcio Reinaldo Dias Moreira para que determine ao órgão competente a </w:t>
      </w:r>
      <w:r>
        <w:rPr>
          <w:rFonts w:cs="Arial"/>
        </w:rPr>
        <w:t xml:space="preserve">realização do serviço de substituição de lampadas queimadas da iluminação pública da praça </w:t>
      </w:r>
      <w:r>
        <w:rPr>
          <w:rFonts w:cs="Arial"/>
        </w:rPr>
        <w:t>Antônio Luiz de Moura</w:t>
      </w:r>
      <w:r>
        <w:rPr>
          <w:rFonts w:cs="Arial"/>
        </w:rPr>
        <w:t xml:space="preserve"> localizada na confluência da Rua </w:t>
      </w:r>
      <w:r>
        <w:rPr>
          <w:rFonts w:cs="Arial"/>
        </w:rPr>
        <w:t>Cel. Antônio Andrade</w:t>
      </w:r>
      <w:r>
        <w:rPr>
          <w:rFonts w:cs="Arial"/>
        </w:rPr>
        <w:t xml:space="preserve"> com </w:t>
      </w:r>
      <w:r>
        <w:rPr>
          <w:rFonts w:cs="Arial"/>
        </w:rPr>
        <w:t>Rua Osvaldo Cruz</w:t>
      </w:r>
      <w:r>
        <w:rPr>
          <w:rFonts w:cs="Arial"/>
        </w:rPr>
        <w:t xml:space="preserve">, bairro </w:t>
      </w:r>
      <w:r>
        <w:rPr>
          <w:rFonts w:cs="Arial"/>
        </w:rPr>
        <w:t>São Geraldo</w:t>
      </w:r>
      <w:r>
        <w:rPr>
          <w:rFonts w:cs="Arial"/>
        </w:rPr>
        <w:t>, nesta cidade.</w:t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>
          <w:rFonts w:cs="Arial"/>
          <w:b/>
          <w:bCs/>
        </w:rPr>
        <w:t>Justificativa</w:t>
      </w:r>
    </w:p>
    <w:p>
      <w:pPr>
        <w:pStyle w:val="style24"/>
        <w:jc w:val="center"/>
      </w:pPr>
      <w:r>
        <w:rPr/>
      </w:r>
    </w:p>
    <w:p>
      <w:pPr>
        <w:pStyle w:val="style24"/>
        <w:spacing w:line="276" w:lineRule="atLeast"/>
        <w:jc w:val="center"/>
      </w:pPr>
      <w:r>
        <w:rPr/>
      </w:r>
    </w:p>
    <w:p>
      <w:pPr>
        <w:pStyle w:val="style24"/>
        <w:spacing w:line="276" w:lineRule="atLeast"/>
        <w:jc w:val="both"/>
      </w:pPr>
      <w:r>
        <w:rPr>
          <w:rFonts w:cs="Arial"/>
        </w:rPr>
        <w:t xml:space="preserve"> </w:t>
      </w:r>
      <w:r>
        <w:rPr>
          <w:rFonts w:cs="Arial"/>
        </w:rPr>
        <w:tab/>
        <w:tab/>
      </w:r>
    </w:p>
    <w:p>
      <w:pPr>
        <w:pStyle w:val="style0"/>
        <w:jc w:val="left"/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Este fato tem causado insegurança e descontentamentos por parte da população, em especial os moradores. Com o intuito de atender o interesse público, a realização deste serviço deve ser efetivada o mais breve possível. </w:t>
      </w:r>
    </w:p>
    <w:p>
      <w:pPr>
        <w:pStyle w:val="style24"/>
        <w:spacing w:line="276" w:lineRule="atLeast"/>
        <w:jc w:val="both"/>
      </w:pPr>
      <w:r>
        <w:rPr/>
      </w:r>
    </w:p>
    <w:p>
      <w:pPr>
        <w:pStyle w:val="style24"/>
        <w:jc w:val="both"/>
      </w:pPr>
      <w:r>
        <w:rPr/>
      </w:r>
    </w:p>
    <w:p>
      <w:pPr>
        <w:pStyle w:val="style24"/>
        <w:jc w:val="both"/>
      </w:pPr>
      <w:r>
        <w:rPr/>
      </w:r>
    </w:p>
    <w:p>
      <w:pPr>
        <w:pStyle w:val="style24"/>
        <w:jc w:val="center"/>
      </w:pPr>
      <w:r>
        <w:rPr>
          <w:rFonts w:cs="Arial"/>
        </w:rPr>
        <w:t xml:space="preserve">Sala das Sessões, </w:t>
      </w:r>
      <w:r>
        <w:rPr>
          <w:rFonts w:cs="Arial"/>
        </w:rPr>
        <w:t>02</w:t>
      </w:r>
      <w:r>
        <w:rPr>
          <w:rFonts w:cs="Arial"/>
        </w:rPr>
        <w:t xml:space="preserve"> de </w:t>
      </w:r>
      <w:r>
        <w:rPr>
          <w:rFonts w:cs="Arial"/>
        </w:rPr>
        <w:t>Dezembro</w:t>
      </w:r>
      <w:r>
        <w:rPr>
          <w:rFonts w:cs="Arial"/>
        </w:rPr>
        <w:t xml:space="preserve"> de 2015.</w:t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/>
      </w:r>
    </w:p>
    <w:p>
      <w:pPr>
        <w:pStyle w:val="style24"/>
        <w:jc w:val="center"/>
      </w:pPr>
      <w:r>
        <w:rPr>
          <w:rFonts w:ascii="Arial Narrow" w:cs="Tahoma" w:hAnsi="Arial Narrow"/>
          <w:b/>
          <w:bCs/>
        </w:rPr>
        <w:t>Joaquim Gonzaga Barbosa</w:t>
      </w:r>
    </w:p>
    <w:p>
      <w:pPr>
        <w:pStyle w:val="style24"/>
        <w:jc w:val="center"/>
      </w:pPr>
      <w:r>
        <w:rPr>
          <w:rFonts w:ascii="Arial Narrow" w:cs="Tahoma" w:hAnsi="Arial Narrow"/>
          <w:b/>
          <w:bCs/>
          <w:sz w:val="22"/>
          <w:szCs w:val="22"/>
        </w:rPr>
        <w:t>VEREADOR GONZAGA - PSL</w:t>
        <w:pict>
          <v:group alt="Grupo 156" coordorigin="429,-3416" coordsize="10751,533" id="shape_0" style="position:absolute;margin-left:21.45pt;margin-top:-170.8pt;width:537.55pt;height:26.65pt">
            <v:shapetype id="shapetype_202" coordsize="21600,21600" o:spt="202" path="m,l,21600l21600,21600l21600,xe">
              <v:stroke joinstyle="miter"/>
              <v:path gradientshapeok="t" o:connecttype="rect"/>
            </v:shapetype>
            <v:shape fillcolor="#953735" id="shape_0" style="position:absolute;left:471;top:-3370;width:8658;height:418" type="shapetype_202">
              <v:wrap v:type="square"/>
              <v:fill color2="#6ac8ca" detectmouseclick="t" type="solid"/>
              <v:stroke color="#3465af" endcap="flat" joinstyle="round"/>
            </v:shape>
            <v:shape fillcolor="#953735" id="shape_0" style="position:absolute;left:9183;top:-3370;width:1936;height:418" type="shapetype_202">
              <v:wrap v:type="square"/>
              <v:fill color2="#6ac8ca" detectmouseclick="t" type="solid"/>
              <v:stroke color="#3465af" endcap="flat" joinstyle="round"/>
            </v:shape>
            <v:rect id="shape_0" style="position:absolute;left:429;top:-3416;width:10751;height:533">
              <v:wrap v:type="none"/>
              <v:fill detectmouseclick="t"/>
              <v:stroke color="black" endcap="square" joinstyle="miter" weight="9360"/>
            </v:rect>
          </v:group>
        </w:pict>
      </w:r>
    </w:p>
    <w:sectPr>
      <w:headerReference r:id="rId3" w:type="default"/>
      <w:footerReference r:id="rId4" w:type="default"/>
      <w:type w:val="nextPage"/>
      <w:pgSz w:h="16838" w:w="11906"/>
      <w:pgMar w:bottom="1440" w:footer="720" w:gutter="0" w:header="720" w:left="1800" w:right="1800" w:top="144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Lucida Sans Unicode" w:hAnsi="Times New Roman"/>
      <w:color w:val="00000A"/>
      <w:sz w:val="24"/>
      <w:szCs w:val="24"/>
      <w:lang w:bidi="hi-IN" w:eastAsia="zh-C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de balão Char"/>
    <w:basedOn w:val="style15"/>
    <w:next w:val="style18"/>
    <w:rPr/>
  </w:style>
  <w:style w:styleId="style19" w:type="paragraph">
    <w:name w:val="Título"/>
    <w:basedOn w:val="style0"/>
    <w:next w:val="style20"/>
    <w:pPr>
      <w:keepNext/>
      <w:widowControl w:val="false"/>
      <w:suppressAutoHyphens w:val="true"/>
      <w:spacing w:after="120" w:before="240"/>
      <w:contextualSpacing w:val="false"/>
    </w:pPr>
    <w:rPr>
      <w:rFonts w:ascii="Liberation Sans" w:cs="DejaVu Sans" w:eastAsia="DejaVu Sans" w:hAnsi="Liberation Sans"/>
      <w:color w:val="00000A"/>
      <w:sz w:val="28"/>
      <w:szCs w:val="28"/>
      <w:lang w:bidi="hi-IN" w:eastAsia="zh-CN" w:val="pt-BR"/>
    </w:rPr>
  </w:style>
  <w:style w:styleId="style20" w:type="paragraph">
    <w:name w:val="Corpo do texto"/>
    <w:basedOn w:val="style0"/>
    <w:next w:val="style20"/>
    <w:pPr>
      <w:widowControl w:val="false"/>
      <w:suppressAutoHyphens w:val="true"/>
      <w:spacing w:after="120" w:before="0"/>
      <w:contextualSpacing w:val="false"/>
    </w:pPr>
    <w:rPr>
      <w:rFonts w:ascii="Times New Roman" w:cs="Mangal" w:eastAsia="Lucida Sans Unicode" w:hAnsi="Times New Roman"/>
      <w:color w:val="00000A"/>
      <w:sz w:val="24"/>
      <w:szCs w:val="24"/>
      <w:lang w:bidi="hi-IN" w:eastAsia="zh-CN" w:val="pt-BR"/>
    </w:rPr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widowControl w:val="false"/>
      <w:suppressLineNumbers/>
      <w:suppressAutoHyphens w:val="true"/>
      <w:spacing w:after="120" w:before="120"/>
      <w:contextualSpacing w:val="false"/>
    </w:pPr>
    <w:rPr>
      <w:rFonts w:ascii="Times New Roman" w:cs="Mangal" w:eastAsia="Lucida Sans Unicode" w:hAnsi="Times New Roman"/>
      <w:i/>
      <w:iCs/>
      <w:color w:val="00000A"/>
      <w:sz w:val="24"/>
      <w:szCs w:val="24"/>
      <w:lang w:bidi="hi-IN" w:eastAsia="zh-CN" w:val="pt-BR"/>
    </w:rPr>
  </w:style>
  <w:style w:styleId="style23" w:type="paragraph">
    <w:name w:val="Índice"/>
    <w:basedOn w:val="style0"/>
    <w:next w:val="style23"/>
    <w:pPr>
      <w:widowControl w:val="false"/>
      <w:suppressLineNumbers/>
      <w:suppressAutoHyphens w:val="true"/>
    </w:pPr>
    <w:rPr>
      <w:rFonts w:ascii="Times New Roman" w:cs="Mangal" w:eastAsia="Lucida Sans Unicode" w:hAnsi="Times New Roman"/>
      <w:color w:val="00000A"/>
      <w:sz w:val="24"/>
      <w:szCs w:val="24"/>
      <w:lang w:bidi="hi-IN" w:eastAsia="zh-CN" w:val="pt-BR"/>
    </w:rPr>
  </w:style>
  <w:style w:styleId="style24" w:type="paragraph">
    <w:name w:val="Default"/>
    <w:next w:val="style24"/>
    <w:pPr>
      <w:widowControl/>
      <w:tabs>
        <w:tab w:leader="none" w:pos="709" w:val="left"/>
      </w:tabs>
      <w:suppressAutoHyphens w:val="true"/>
      <w:spacing w:after="0" w:before="0" w:line="100" w:lineRule="atLeast"/>
      <w:contextualSpacing w:val="false"/>
      <w:jc w:val="left"/>
    </w:pPr>
    <w:rPr>
      <w:rFonts w:ascii="Arial" w:cs="DejaVu Sans" w:eastAsia="DejaVu Sans" w:hAnsi="Arial"/>
      <w:color w:val="00000A"/>
      <w:sz w:val="24"/>
      <w:szCs w:val="24"/>
      <w:lang w:bidi="hi-IN" w:eastAsia="hi-IN" w:val="pt-BR"/>
    </w:rPr>
  </w:style>
  <w:style w:styleId="style25" w:type="paragraph">
    <w:name w:val="Cabeçalho"/>
    <w:basedOn w:val="style24"/>
    <w:next w:val="style25"/>
    <w:pPr>
      <w:suppressLineNumbers/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Rodapé"/>
    <w:basedOn w:val="style24"/>
    <w:next w:val="style26"/>
    <w:pPr>
      <w:suppressLineNumbers/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7" w:type="paragraph">
    <w:name w:val="Balloon Text"/>
    <w:basedOn w:val="style24"/>
    <w:next w:val="style2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LibreOffice/4.0.4.2$Windows_x86 LibreOffice_project/9e9821abd0ffdbc09cd8c52eaa574fa09eb08f2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2013-12-09T14:17:00.00Z</dcterms:created>
  <dc:creator>Leo</dc:creator>
  <cp:lastModifiedBy>Leo</cp:lastModifiedBy>
  <cp:lastPrinted>2015-03-30T13:28:28.40Z</cp:lastPrinted>
  <dcterms:modified xsi:type="dcterms:W3CDTF">2013-12-09T15:13:00.00Z</dcterms:modified>
  <cp:revision>2</cp:revision>
</cp:coreProperties>
</file>