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>
          <w:rFonts w:ascii="Verdana" w:hAnsi="Verdana"/>
          <w:b/>
        </w:rPr>
      </w:r>
    </w:p>
    <w:p>
      <w:pPr>
        <w:pStyle w:val="style0"/>
        <w:jc w:val="both"/>
      </w:pPr>
      <w:r>
        <w:rPr/>
        <w:drawing>
          <wp:inline distB="0" distL="0" distR="0" distT="0">
            <wp:extent cx="5021580" cy="88392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Verdana" w:hAnsi="Verdana"/>
          <w:b/>
        </w:rPr>
      </w:r>
    </w:p>
    <w:p>
      <w:pPr>
        <w:pStyle w:val="style0"/>
        <w:jc w:val="both"/>
      </w:pPr>
      <w:r>
        <w:rPr>
          <w:rFonts w:ascii="Verdana" w:hAnsi="Verdana"/>
        </w:rPr>
        <w:t>EMENDA MODIFICATIVA AO PROJETO DE LEI Nº 33/2015 QUE “AUTORIZA O MUNICÍPIO DE SETE LAGOAS A CONTRATAR COM O BANCO DE DESENVOLVIMENTO DE MINAS GERAIS S/A – BDMG, OPERAÇÕES DE CRÉDITO COM OUTORGA DE GARANTIA E DÁ OUTRAS PROVIDÊNCIAS.</w:t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  <w:t>Dê-se a seguinte redação ao art. 8º do Projeto de Lei nº 033/2015:</w:t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  <w:i/>
        </w:rPr>
        <w:t xml:space="preserve">                            </w:t>
      </w:r>
      <w:r>
        <w:rPr>
          <w:rFonts w:ascii="Verdana" w:hAnsi="Verdana"/>
        </w:rPr>
        <w:t>“</w:t>
      </w:r>
      <w:r>
        <w:rPr>
          <w:rFonts w:ascii="Verdana" w:hAnsi="Verdana"/>
        </w:rPr>
        <w:t>Art. 8º Esta lei entra em vigor na data de sua publicação, ficando revogada a Lei nº 8.398, de 30 de dezembro de 2014.”</w:t>
      </w:r>
    </w:p>
    <w:p>
      <w:pPr>
        <w:pStyle w:val="style0"/>
        <w:jc w:val="both"/>
      </w:pPr>
      <w:r>
        <w:rPr>
          <w:rFonts w:ascii="Verdana" w:hAnsi="Verdana"/>
          <w:i/>
        </w:rPr>
      </w:r>
    </w:p>
    <w:p>
      <w:pPr>
        <w:pStyle w:val="style0"/>
      </w:pPr>
      <w:r>
        <w:rPr>
          <w:rFonts w:ascii="Verdana" w:hAnsi="Verdana"/>
        </w:rPr>
        <w:t xml:space="preserve">                 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Sala das Reuniões, 19 de março de 2015.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Joaquim Gonzaga Barbosa</w:t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Relator – CFFOTC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2015-03-26T20:21:00.00Z</dcterms:created>
  <dc:creator>Usuario</dc:creator>
  <cp:lastModifiedBy>Usuario</cp:lastModifiedBy>
  <dcterms:modified xsi:type="dcterms:W3CDTF">2015-03-26T20:34:00.00Z</dcterms:modified>
  <cp:revision>2</cp:revision>
</cp:coreProperties>
</file>