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F74" w:rsidRDefault="005B5F74" w:rsidP="00715773">
      <w:r>
        <w:separator/>
      </w:r>
    </w:p>
  </w:endnote>
  <w:endnote w:type="continuationSeparator" w:id="0">
    <w:p w:rsidR="005B5F74" w:rsidRDefault="005B5F74" w:rsidP="00715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F74" w:rsidRDefault="005B5F74" w:rsidP="00715773">
      <w:r>
        <w:separator/>
      </w:r>
    </w:p>
  </w:footnote>
  <w:footnote w:type="continuationSeparator" w:id="0">
    <w:p w:rsidR="005B5F74" w:rsidRDefault="005B5F74" w:rsidP="00715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5EE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6340C1" w:rsidRDefault="006340C1" w:rsidP="006340C1">
                <w:pPr>
                  <w:rPr>
                    <w:rFonts w:ascii="Bitstream Vera Serif" w:eastAsia="DejaVu Sans" w:hAnsi="Bitstream Vera Serif" w:cs="Bitstream Vera Serif"/>
                    <w:b/>
                    <w:i/>
                    <w:iCs/>
                    <w:lang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Pr="00271A67" w:rsidRDefault="006340C1" w:rsidP="006340C1">
                <w:pPr>
                  <w:jc w:val="center"/>
                  <w:rPr>
                    <w:rFonts w:ascii="Arial" w:eastAsia="DejaVu Sans" w:hAnsi="Arial" w:cs="Arial"/>
                    <w:b/>
                    <w:i/>
                    <w:iCs/>
                    <w:lang/>
                  </w:rPr>
                </w:pPr>
                <w:r w:rsidRPr="00271A67">
                  <w:rPr>
                    <w:rFonts w:ascii="Arial" w:eastAsia="Times New Roman" w:hAnsi="Arial" w:cs="Arial"/>
                    <w:b/>
                    <w:bCs/>
                    <w:i/>
                    <w:iCs/>
                    <w:lang w:bidi="ar-SA"/>
                  </w:rPr>
                  <w:t>MOÇÃO Nº ____________/2015.</w:t>
                </w:r>
              </w:p>
              <w:p w:rsidR="006340C1" w:rsidRPr="00271A67" w:rsidRDefault="006340C1" w:rsidP="006340C1">
                <w:pPr>
                  <w:jc w:val="center"/>
                  <w:rPr>
                    <w:rFonts w:ascii="Arial" w:eastAsia="DejaVu Sans" w:hAnsi="Arial" w:cs="Arial"/>
                    <w:b/>
                    <w:i/>
                    <w:iCs/>
                    <w:lang/>
                  </w:rPr>
                </w:pPr>
              </w:p>
              <w:p w:rsidR="006340C1" w:rsidRPr="00271A67" w:rsidRDefault="006340C1" w:rsidP="006340C1">
                <w:pPr>
                  <w:jc w:val="center"/>
                  <w:rPr>
                    <w:rFonts w:ascii="Arial" w:eastAsia="Times New Roman" w:hAnsi="Arial" w:cs="Arial"/>
                    <w:b/>
                    <w:lang w:bidi="ar-SA"/>
                  </w:rPr>
                </w:pPr>
              </w:p>
              <w:p w:rsidR="006340C1" w:rsidRPr="00271A67" w:rsidRDefault="00E3462B" w:rsidP="006340C1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bidi="ar-SA"/>
                  </w:rPr>
                </w:pP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ab/>
                </w: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ab/>
                  <w:t xml:space="preserve">A </w:t>
                </w:r>
                <w:r w:rsidR="006340C1" w:rsidRPr="00271A67"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>vereador</w:t>
                </w: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>a</w:t>
                </w:r>
                <w:r w:rsidR="006340C1" w:rsidRPr="00271A67"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 xml:space="preserve"> que este subscreve requer, ouvida esta Casa e após os trâmites regimentais, </w:t>
                </w:r>
                <w:r w:rsidR="006340C1" w:rsidRPr="00271A67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que seja enviado voto de pesar à família de Maria Aparecida Neves Teixeira, falecida no dia 05 de fevereiro de 2015.</w:t>
                </w:r>
              </w:p>
              <w:p w:rsidR="006340C1" w:rsidRPr="00271A67" w:rsidRDefault="006340C1" w:rsidP="006340C1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</w:pPr>
                <w:r w:rsidRPr="00271A67"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  <w:t>JUSTIFICATIVA</w:t>
                </w: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 w:line="360" w:lineRule="auto"/>
                  <w:jc w:val="both"/>
                  <w:rPr>
                    <w:rFonts w:ascii="Arial" w:eastAsia="DejaVu Sans" w:hAnsi="Arial" w:cs="Arial"/>
                    <w:lang/>
                  </w:rPr>
                </w:pPr>
                <w:r w:rsidRPr="00271A67">
                  <w:rPr>
                    <w:rFonts w:ascii="Arial" w:eastAsia="Times New Roman" w:hAnsi="Arial" w:cs="Arial"/>
                    <w:lang w:bidi="ar-SA"/>
                  </w:rPr>
                  <w:tab/>
                </w:r>
                <w:r w:rsidRPr="00271A67">
                  <w:rPr>
                    <w:rFonts w:ascii="Arial" w:eastAsia="Times New Roman" w:hAnsi="Arial" w:cs="Arial"/>
                    <w:lang w:bidi="ar-SA"/>
                  </w:rPr>
                  <w:tab/>
                </w:r>
              </w:p>
              <w:p w:rsidR="006340C1" w:rsidRPr="00271A67" w:rsidRDefault="006340C1" w:rsidP="006340C1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bidi="ar-SA"/>
                  </w:rPr>
                </w:pPr>
                <w:r w:rsidRPr="00271A67">
                  <w:rPr>
                    <w:rFonts w:ascii="Arial" w:eastAsia="DejaVu Sans" w:hAnsi="Arial" w:cs="Arial"/>
                    <w:lang/>
                  </w:rPr>
                  <w:tab/>
                </w:r>
                <w:r w:rsidRPr="00271A67">
                  <w:rPr>
                    <w:rFonts w:ascii="Arial" w:eastAsia="DejaVu Sans" w:hAnsi="Arial" w:cs="Arial"/>
                    <w:lang/>
                  </w:rPr>
                  <w:tab/>
                  <w:t>Diante do ocorrido, esta Vereadora vem manifestar seus sentimentos de pesar a família de</w:t>
                </w:r>
                <w:r w:rsidRPr="00271A67">
                  <w:rPr>
                    <w:rFonts w:ascii="Arial" w:eastAsia="Times New Roman" w:hAnsi="Arial" w:cs="Arial"/>
                    <w:iCs/>
                    <w:lang w:bidi="ar-SA"/>
                  </w:rPr>
                  <w:t xml:space="preserve"> Maria Aparecida Neves Teixeira</w:t>
                </w:r>
                <w:r w:rsidRPr="00271A67">
                  <w:rPr>
                    <w:rFonts w:ascii="Arial" w:eastAsia="DejaVu Sans" w:hAnsi="Arial" w:cs="Arial"/>
                    <w:lang/>
                  </w:rPr>
                  <w:t xml:space="preserve">, irmã do ex-vereador </w:t>
                </w:r>
                <w:proofErr w:type="spellStart"/>
                <w:r w:rsidRPr="00271A67">
                  <w:rPr>
                    <w:rFonts w:ascii="Arial" w:eastAsia="DejaVu Sans" w:hAnsi="Arial" w:cs="Arial"/>
                    <w:lang/>
                  </w:rPr>
                  <w:t>Lico</w:t>
                </w:r>
                <w:proofErr w:type="spellEnd"/>
                <w:r w:rsidRPr="00271A67">
                  <w:rPr>
                    <w:rFonts w:ascii="Arial" w:eastAsia="DejaVu Sans" w:hAnsi="Arial" w:cs="Arial"/>
                    <w:lang/>
                  </w:rPr>
                  <w:t xml:space="preserve">, pela representação política e importância para este município. </w:t>
                </w:r>
              </w:p>
              <w:p w:rsidR="006340C1" w:rsidRPr="00271A67" w:rsidRDefault="006340C1" w:rsidP="006340C1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lang w:bidi="ar-SA"/>
                  </w:rPr>
                </w:pPr>
                <w:r w:rsidRPr="00271A67">
                  <w:rPr>
                    <w:rFonts w:ascii="Arial" w:eastAsia="Times New Roman" w:hAnsi="Arial" w:cs="Arial"/>
                    <w:b/>
                    <w:bCs/>
                    <w:lang w:bidi="ar-SA"/>
                  </w:rPr>
                  <w:tab/>
                </w:r>
                <w:r w:rsidRPr="00271A67">
                  <w:rPr>
                    <w:rFonts w:ascii="Arial" w:eastAsia="Times New Roman" w:hAnsi="Arial" w:cs="Arial"/>
                    <w:lang w:bidi="ar-SA"/>
                  </w:rPr>
                  <w:tab/>
                </w:r>
                <w:r w:rsidRPr="00271A67">
                  <w:rPr>
                    <w:rFonts w:ascii="Arial" w:eastAsia="Times" w:hAnsi="Arial" w:cs="Arial"/>
                    <w:lang w:bidi="ar-SA"/>
                  </w:rPr>
                  <w:t xml:space="preserve">   </w:t>
                </w:r>
              </w:p>
              <w:p w:rsidR="006340C1" w:rsidRPr="00271A67" w:rsidRDefault="006340C1" w:rsidP="006340C1">
                <w:pPr>
                  <w:pStyle w:val="Corpodetexto"/>
                  <w:spacing w:line="360" w:lineRule="auto"/>
                  <w:ind w:firstLine="733"/>
                  <w:jc w:val="both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pStyle w:val="Corpodetexto"/>
                  <w:spacing w:line="360" w:lineRule="auto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  <w:r w:rsidRPr="00271A67">
                  <w:rPr>
                    <w:rFonts w:ascii="Arial" w:eastAsia="Arial" w:hAnsi="Arial" w:cs="Arial"/>
                    <w:lang w:bidi="ar-SA"/>
                  </w:rPr>
                  <w:t xml:space="preserve"> </w:t>
                </w:r>
                <w:r w:rsidRPr="00271A67">
                  <w:rPr>
                    <w:rFonts w:ascii="Arial" w:eastAsia="Times New Roman" w:hAnsi="Arial" w:cs="Arial"/>
                    <w:lang w:bidi="ar-SA"/>
                  </w:rPr>
                  <w:t xml:space="preserve">Sala das Sessões, 05 de fevereiro de </w:t>
                </w:r>
                <w:proofErr w:type="gramStart"/>
                <w:r w:rsidRPr="00271A67">
                  <w:rPr>
                    <w:rFonts w:ascii="Arial" w:eastAsia="Times New Roman" w:hAnsi="Arial" w:cs="Arial"/>
                    <w:lang w:bidi="ar-SA"/>
                  </w:rPr>
                  <w:t>2015</w:t>
                </w:r>
                <w:proofErr w:type="gramEnd"/>
              </w:p>
              <w:p w:rsidR="006340C1" w:rsidRPr="00271A67" w:rsidRDefault="006340C1" w:rsidP="006340C1">
                <w:pPr>
                  <w:pStyle w:val="Corpodetexto"/>
                  <w:spacing w:line="360" w:lineRule="auto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  <w:r w:rsidRPr="00271A67">
                  <w:rPr>
                    <w:rFonts w:ascii="Arial" w:eastAsia="Times New Roman" w:hAnsi="Arial" w:cs="Arial"/>
                    <w:lang w:bidi="ar-SA"/>
                  </w:rPr>
                  <w:t>.</w:t>
                </w: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ind w:firstLine="1080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lang w:val="es-ES" w:bidi="ar-SA"/>
                  </w:rPr>
                </w:pPr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 xml:space="preserve">Ana Carolina </w:t>
                </w: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Pontelo</w:t>
                </w:r>
                <w:proofErr w:type="spellEnd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 xml:space="preserve"> </w:t>
                </w: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Canabrava</w:t>
                </w:r>
                <w:proofErr w:type="spellEnd"/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Vereador</w:t>
                </w:r>
                <w:r>
                  <w:rPr>
                    <w:rFonts w:ascii="Arial" w:eastAsia="Times New Roman" w:hAnsi="Arial" w:cs="Arial"/>
                    <w:lang w:val="es-ES" w:bidi="ar-SA"/>
                  </w:rPr>
                  <w:t>a</w:t>
                </w:r>
                <w:proofErr w:type="spellEnd"/>
                <w:r>
                  <w:rPr>
                    <w:rFonts w:ascii="Arial" w:eastAsia="Times New Roman" w:hAnsi="Arial" w:cs="Arial"/>
                    <w:lang w:val="es-ES" w:bidi="ar-SA"/>
                  </w:rPr>
                  <w:t xml:space="preserve"> - DEM</w:t>
                </w:r>
              </w:p>
              <w:p w:rsidR="00CD6639" w:rsidRPr="006340C1" w:rsidRDefault="00CD6639" w:rsidP="006340C1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1579A2"/>
    <w:rsid w:val="002232E7"/>
    <w:rsid w:val="002419B2"/>
    <w:rsid w:val="00356483"/>
    <w:rsid w:val="00404BCD"/>
    <w:rsid w:val="00406643"/>
    <w:rsid w:val="00463A48"/>
    <w:rsid w:val="004E2098"/>
    <w:rsid w:val="005B5F74"/>
    <w:rsid w:val="006340C1"/>
    <w:rsid w:val="00715773"/>
    <w:rsid w:val="007F53B1"/>
    <w:rsid w:val="00996D1A"/>
    <w:rsid w:val="009B0BF1"/>
    <w:rsid w:val="009E59CD"/>
    <w:rsid w:val="00B25EE4"/>
    <w:rsid w:val="00B42FE0"/>
    <w:rsid w:val="00BA5EEE"/>
    <w:rsid w:val="00C23407"/>
    <w:rsid w:val="00CD6639"/>
    <w:rsid w:val="00D51743"/>
    <w:rsid w:val="00E3462B"/>
    <w:rsid w:val="00ED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spacing w:after="120"/>
    </w:pPr>
    <w:rPr>
      <w:rFonts w:ascii="Liberation Serif" w:eastAsia="WenQuanYi Micro Hei" w:hAnsi="Liberation Serif" w:cs="Lohit Hindi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5</cp:revision>
  <cp:lastPrinted>2015-01-30T15:38:00Z</cp:lastPrinted>
  <dcterms:created xsi:type="dcterms:W3CDTF">2015-02-05T17:18:00Z</dcterms:created>
  <dcterms:modified xsi:type="dcterms:W3CDTF">2015-02-05T17:20:00Z</dcterms:modified>
</cp:coreProperties>
</file>