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  <w:t>PEDIDO DE PROVIDÊNCIA  N°_____/2014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both"/>
      </w:pPr>
      <w:r>
        <w:rPr>
          <w:rFonts w:ascii="Arial" w:cs="Arial" w:hAnsi="Arial"/>
          <w:bCs/>
          <w:iCs/>
        </w:rPr>
        <w:t xml:space="preserve">O Vereador que este subscreve requer, ouvido o Plenário e após os trâmites regimentais, que seja enviada correspondência ao Exmo. Prefeito Municipal, Sr. Márcio Reinaldo Dias Moreira, para que determine ao órgão competente a </w:t>
      </w:r>
      <w:r>
        <w:rPr>
          <w:rFonts w:ascii="Arial" w:cs="Arial" w:hAnsi="Arial"/>
        </w:rPr>
        <w:t>realização do serviço de plantio de árvores no canteiro central da Av. Monsenhor Messias, próximo ao Mercado Central, nesta cidade.</w:t>
      </w:r>
    </w:p>
    <w:p>
      <w:pPr>
        <w:pStyle w:val="style0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  <w:t>Justificativa</w:t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jc w:val="both"/>
      </w:pPr>
      <w:r>
        <w:rPr>
          <w:rFonts w:ascii="Arial" w:cs="Arial" w:hAnsi="Arial"/>
        </w:rPr>
        <w:t xml:space="preserve">No canteiro central acima citado há os espaços físicos para o plantio de árvores, no entanto estes servem apenas para juntar lixo. Não paira qualquer dúvida que o plantio de árvores e jardinagem acrescenta bem-estar e qualidade de vida em qualquer município, portanto, a realização desta medida vem de encontro com o interesse social. Ademais, a Av. Monsenhor Messias é uma das mais importantes vias do município, reconhecida como um dos berços do comércio Setelagoano. Sendo assim, este logradouro merece ser destacado e valorizado com belas árvores em seu canteiro central. 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Arial" w:cs="Arial" w:hAnsi="Arial"/>
        </w:rPr>
        <w:t>Sala das Sessões, 31 de outubro de 2014</w:t>
      </w:r>
    </w:p>
    <w:p>
      <w:pPr>
        <w:pStyle w:val="style0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jc w:val="center"/>
      </w:pPr>
      <w:r>
        <w:rPr>
          <w:rFonts w:ascii="Arial Narrow" w:cs="Tahoma" w:hAnsi="Arial Narrow"/>
          <w:b/>
          <w:bCs/>
        </w:rPr>
        <w:t>Joaquim Gonzaga Barbosa</w:t>
      </w:r>
    </w:p>
    <w:p>
      <w:pPr>
        <w:pStyle w:val="style0"/>
        <w:jc w:val="center"/>
      </w:pPr>
      <w:r>
        <w:rPr>
          <w:rFonts w:ascii="Arial Narrow" w:cs="Tahoma" w:hAnsi="Arial Narrow"/>
          <w:b/>
          <w:bCs/>
          <w:sz w:val="22"/>
          <w:szCs w:val="22"/>
        </w:rPr>
        <w:t>VEREADOR GONZAGA - PSL</w:t>
      </w:r>
    </w:p>
    <w:p>
      <w:pPr>
        <w:pStyle w:val="style0"/>
      </w:pPr>
      <w:r>
        <w:rPr/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Balloon Text"/>
    <w:basedOn w:val="style0"/>
    <w:next w:val="style26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2014-10-31T18:22:00.00Z</dcterms:created>
  <dc:creator>Leo</dc:creator>
  <cp:lastModifiedBy>Leonardo Teixeira</cp:lastModifiedBy>
  <dcterms:modified xsi:type="dcterms:W3CDTF">2014-10-31T18:22:00.00Z</dcterms:modified>
  <cp:revision>2</cp:revision>
</cp:coreProperties>
</file>