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tabs>
          <w:tab w:leader="none" w:pos="2055" w:val="left"/>
          <w:tab w:leader="none" w:pos="4252" w:val="center"/>
        </w:tabs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  <w:t xml:space="preserve">ANTEPROJETO DE LEI Nº </w:t>
      </w:r>
      <w:r>
        <w:rPr>
          <w:rFonts w:ascii="Times New Roman" w:cs="Times New Roman" w:hAnsi="Times New Roman"/>
          <w:b/>
          <w:sz w:val="24"/>
          <w:szCs w:val="24"/>
        </w:rPr>
        <w:t>026</w:t>
      </w:r>
      <w:r>
        <w:rPr>
          <w:rFonts w:ascii="Times New Roman" w:cs="Times New Roman" w:hAnsi="Times New Roman"/>
          <w:b/>
          <w:sz w:val="24"/>
          <w:szCs w:val="24"/>
        </w:rPr>
        <w:t>/2014.</w:t>
      </w:r>
    </w:p>
    <w:p>
      <w:pPr>
        <w:pStyle w:val="style21"/>
        <w:ind w:hanging="0" w:left="2835" w:right="0"/>
        <w:jc w:val="both"/>
      </w:pPr>
      <w:r>
        <w:rPr/>
      </w:r>
    </w:p>
    <w:p>
      <w:pPr>
        <w:pStyle w:val="style21"/>
        <w:ind w:hanging="0" w:left="2835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DISPÕE SOBRE A CRIAÇÃO DO FESTIVAL DE BALONISMO NO MUNICÍPIO DE SETE LAGOAS E DÁ OUTRAS PROVIDÊNCIAS.</w:t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Art. 1º - Fica instituído no calendário oficial do Município de Sete Lagoas o Festival de Balonismo que ocorrerá no mês de maio de cada ano.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Art. 2º - O Festival de Balonismo tem por finalidade estimular e promover a prática de esporte de balões com o desenvolvimento de competições entre equipes de balonistas comandadas por piloto profissional e habilitado na ANAC.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§1º - A competição consistirá na realização de uma maratona de provas que as equipes inscritas deverão participar, sendo elas, além de outras a serem definidas pelo Poder Executivo: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I – Enchimento e ascensão de balões;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II – Vôos diurno de balões;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III – Vôos noturnos de balões iluminados;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IV – Competição de balões com formas inusitadas;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V – Competições de acertamento de alvo;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VI – Corrida de balões.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§ 2º - Os 3(três) primeiros colocados receberão uma premiação a ser definida pelo Poder Executivo que deverá ser previamente divulgada.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 xml:space="preserve">Art. 3º - Durante o Festival a que refere-se o Caput deste artigo poderá haver o concurso fotográfico de balonismo, sendo que os 5(cinco) primeiros colocados serão premiados com a participação em uma exposição de fotos a ser promovida pelo Poder Executivo. 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Art. 4º - Caberá ao Poder Executivo em parceria com a Associação Mineira de Balonismo promover o evento, garantindo, dentro outros: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I – apresentação de atrações artísticas, tais como: show´s com músicos e conjuntos musicais da cidade, teatro ou dança de artistas da cidade, tanto na abertura quanto no encerramento do festival .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II – espaços para comercialização de produtos gastronômicos e artesanais.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Art. 6º - As despesas decorrentes da execução desta Lei correrão por conta de dotação orçamentária própria, podendo haver parceria público privada.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Art. 7º - Esta Lei entra em vigor na data de sua publicação.</w:t>
      </w:r>
    </w:p>
    <w:p>
      <w:pPr>
        <w:pStyle w:val="style21"/>
        <w:jc w:val="center"/>
      </w:pPr>
      <w:r>
        <w:rPr/>
      </w:r>
    </w:p>
    <w:p>
      <w:pPr>
        <w:pStyle w:val="style21"/>
        <w:jc w:val="center"/>
      </w:pPr>
      <w:r>
        <w:rPr>
          <w:rFonts w:ascii="Times New Roman" w:cs="Times New Roman" w:hAnsi="Times New Roman"/>
          <w:sz w:val="24"/>
          <w:szCs w:val="24"/>
        </w:rPr>
        <w:t>Sala das Sessões, 18 de março de 2014.</w:t>
      </w:r>
    </w:p>
    <w:p>
      <w:pPr>
        <w:pStyle w:val="style21"/>
        <w:jc w:val="center"/>
      </w:pPr>
      <w:r>
        <w:rPr/>
      </w:r>
    </w:p>
    <w:p>
      <w:pPr>
        <w:pStyle w:val="style21"/>
        <w:jc w:val="center"/>
      </w:pPr>
      <w:r>
        <w:rPr>
          <w:rFonts w:ascii="Times New Roman" w:cs="Times New Roman" w:hAnsi="Times New Roman"/>
          <w:sz w:val="24"/>
          <w:szCs w:val="24"/>
        </w:rPr>
        <w:t>Douglas Melo</w:t>
      </w:r>
    </w:p>
    <w:p>
      <w:pPr>
        <w:pStyle w:val="style21"/>
        <w:jc w:val="center"/>
      </w:pPr>
      <w:r>
        <w:rPr>
          <w:rFonts w:ascii="Times New Roman" w:cs="Times New Roman" w:hAnsi="Times New Roman"/>
          <w:sz w:val="24"/>
          <w:szCs w:val="24"/>
        </w:rPr>
        <w:t>Vereador</w:t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/>
      </w:r>
    </w:p>
    <w:p>
      <w:pPr>
        <w:pStyle w:val="style21"/>
        <w:jc w:val="center"/>
      </w:pPr>
      <w:r>
        <w:rPr/>
      </w:r>
    </w:p>
    <w:p>
      <w:pPr>
        <w:pStyle w:val="style21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>JUSTIFICAÇÃO:</w:t>
      </w:r>
    </w:p>
    <w:p>
      <w:pPr>
        <w:pStyle w:val="style21"/>
        <w:jc w:val="center"/>
      </w:pPr>
      <w:r>
        <w:rPr/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ab/>
        <w:tab/>
        <w:t xml:space="preserve">A presente matéria pretende criar no Município de Sete Lagoas atividades esportivas que atraia turistas para a cidade, além de valorizar a nossa gastronomia e os artistas locais.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ab/>
        <w:tab/>
        <w:t xml:space="preserve">O </w:t>
      </w:r>
      <w:r>
        <w:rPr>
          <w:rFonts w:ascii="Times New Roman" w:cs="Calibri;Calibri" w:eastAsia="Calibri;Calibri" w:hAnsi="Times New Roman"/>
          <w:b/>
          <w:bCs/>
          <w:sz w:val="24"/>
          <w:szCs w:val="24"/>
        </w:rPr>
        <w:t xml:space="preserve">Festival de Balonismo </w:t>
      </w:r>
      <w:r>
        <w:rPr>
          <w:rFonts w:ascii="Times New Roman" w:cs="Calibri;Calibri" w:eastAsia="Calibri;Calibri" w:hAnsi="Times New Roman"/>
          <w:b w:val="false"/>
          <w:bCs w:val="false"/>
          <w:sz w:val="24"/>
          <w:szCs w:val="24"/>
        </w:rPr>
        <w:t xml:space="preserve">pretende integrar entretenimento, esporte, meio ambiente e turismo, celebrando a beleza do balonismo e da região de Sete Lagoas, valorizando a cultura mineira. </w:t>
      </w:r>
    </w:p>
    <w:p>
      <w:pPr>
        <w:pStyle w:val="style0"/>
        <w:jc w:val="both"/>
      </w:pPr>
      <w:r>
        <w:rPr>
          <w:rFonts w:ascii="Times New Roman" w:cs="Calibri;Calibri" w:eastAsia="Calibri;Calibri" w:hAnsi="Times New Roman"/>
          <w:b w:val="false"/>
          <w:bCs w:val="false"/>
          <w:sz w:val="24"/>
          <w:szCs w:val="24"/>
        </w:rPr>
        <w:tab/>
        <w:tab/>
        <w:t xml:space="preserve">O festival abrangerá atividades artísticas e culturais como música e gastronomia, além de voos de balões profissionais coloridos, prestigiando a cultura local e fomentando a prática do balonismo e o turismo na cidade. </w:t>
      </w:r>
    </w:p>
    <w:p>
      <w:pPr>
        <w:pStyle w:val="style0"/>
        <w:jc w:val="both"/>
      </w:pPr>
      <w:r>
        <w:rPr>
          <w:rFonts w:ascii="Times New Roman" w:cs="Calibri;Calibri" w:eastAsia="Calibri;Calibri" w:hAnsi="Times New Roman"/>
          <w:b w:val="false"/>
          <w:bCs w:val="false"/>
          <w:sz w:val="24"/>
          <w:szCs w:val="24"/>
        </w:rPr>
        <w:tab/>
        <w:tab/>
        <w:t>Teremos com isso momentos de lazer, entretenimento e aumento da economia do Município com a vinda de turistas, por isso solicita dos nobres pares a aprovação desta matéria.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Times New Roman" w:cs="Calibri;Calibri" w:eastAsia="Calibri;Calibri" w:hAnsi="Times New Roman"/>
          <w:b w:val="false"/>
          <w:bCs w:val="false"/>
          <w:sz w:val="24"/>
          <w:szCs w:val="24"/>
        </w:rPr>
        <w:t>Sala das Sessões, 18 de março de 2014.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Calibri;Calibri" w:eastAsia="Calibri;Calibri" w:hAnsi="Times New Roman"/>
          <w:b w:val="false"/>
          <w:bCs w:val="false"/>
          <w:sz w:val="24"/>
          <w:szCs w:val="24"/>
        </w:rPr>
        <w:t>Douglas Melo</w:t>
      </w:r>
    </w:p>
    <w:p>
      <w:pPr>
        <w:pStyle w:val="style0"/>
        <w:jc w:val="center"/>
      </w:pPr>
      <w:r>
        <w:rPr>
          <w:rFonts w:ascii="Times New Roman" w:cs="Calibri;Calibri" w:eastAsia="Calibri;Calibri" w:hAnsi="Times New Roman"/>
          <w:b w:val="false"/>
          <w:bCs w:val="false"/>
          <w:sz w:val="24"/>
          <w:szCs w:val="24"/>
        </w:rPr>
        <w:t>Vereador</w:t>
      </w:r>
    </w:p>
    <w:p>
      <w:pPr>
        <w:pStyle w:val="style0"/>
        <w:spacing w:after="200" w:before="0"/>
        <w:contextualSpacing w:val="false"/>
        <w:jc w:val="both"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2277" w:footer="1417" w:gutter="0" w:header="1417" w:left="1701" w:right="1701" w:top="359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spacing w:after="200" w:before="0" w:line="360" w:lineRule="auto"/>
      <w:contextualSpacing w:val="false"/>
      <w:jc w:val="center"/>
    </w:pPr>
    <w:r>
      <w:rPr>
        <w:rFonts w:ascii="Times New Roman" w:hAnsi="Times New Roman"/>
        <w:sz w:val="20"/>
        <w:szCs w:val="20"/>
      </w:rPr>
      <w:t>Gabinete do Vereador Douglas Melo – Av: Getúlio Vargas, 111 – 2º andar – sala 202 – Centro – CEP: 35700-046 – Tel: (31) 3779-6305/3779-63-06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suppressLineNumbers/>
      <w:tabs>
        <w:tab w:leader="none" w:pos="4252" w:val="center"/>
        <w:tab w:leader="none" w:pos="8504" w:val="right"/>
      </w:tabs>
      <w:spacing w:after="200" w:before="0"/>
      <w:contextualSpacing w:val="false"/>
    </w:pPr>
    <w:r>
      <w:rPr/>
    </w:r>
  </w:p>
</w:hdr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Estilo padrão"/>
    <w:basedOn w:val="style21"/>
    <w:next w:val="style0"/>
    <w:pPr>
      <w:jc w:val="left"/>
    </w:pPr>
    <w:rPr>
      <w:rFonts w:ascii="Calibri;Calibri" w:cs="Calibri;Calibri" w:eastAsia="Calibri;Calibri" w:hAnsi="Calibri;Calibri"/>
      <w:color w:val="000000"/>
      <w:sz w:val="24"/>
      <w:szCs w:val="24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21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22"/>
    <w:next w:val="style18"/>
    <w:pPr/>
    <w:rPr>
      <w:rFonts w:cs="Mangal"/>
    </w:rPr>
  </w:style>
  <w:style w:styleId="style19" w:type="paragraph">
    <w:name w:val="Legenda"/>
    <w:basedOn w:val="style21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21"/>
    <w:next w:val="style20"/>
    <w:pPr>
      <w:suppressLineNumbers/>
    </w:pPr>
    <w:rPr>
      <w:rFonts w:cs="Mangal"/>
    </w:rPr>
  </w:style>
  <w:style w:styleId="style21" w:type="paragraph">
    <w:name w:val="Padrão"/>
    <w:next w:val="style21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  <w:style w:styleId="style22" w:type="paragraph">
    <w:name w:val="Corpo de texto"/>
    <w:basedOn w:val="style21"/>
    <w:next w:val="style22"/>
    <w:pPr>
      <w:spacing w:after="120" w:before="0"/>
      <w:contextualSpacing w:val="false"/>
    </w:pPr>
    <w:rPr/>
  </w:style>
  <w:style w:styleId="style23" w:type="paragraph">
    <w:name w:val="Cabeçalho"/>
    <w:basedOn w:val="style21"/>
    <w:next w:val="style23"/>
    <w:pPr>
      <w:suppressLineNumbers/>
      <w:tabs>
        <w:tab w:leader="none" w:pos="4252" w:val="center"/>
        <w:tab w:leader="none" w:pos="8504" w:val="right"/>
      </w:tabs>
    </w:pPr>
    <w:rPr/>
  </w:style>
  <w:style w:styleId="style24" w:type="paragraph">
    <w:name w:val="Rodapé"/>
    <w:basedOn w:val="style21"/>
    <w:next w:val="style24"/>
    <w:pPr>
      <w:suppressLineNumbers/>
      <w:tabs>
        <w:tab w:leader="none" w:pos="4252" w:val="center"/>
        <w:tab w:leader="none" w:pos="8504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LibreOffice/3.6$Windows_x86 LibreOffice_project/5b93205-6e6b3fc-7830f6d-c08ad66-1d9bf4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2014-03-18T16:48:00.00Z</dcterms:created>
  <dc:creator>DouglasMelo</dc:creator>
  <cp:lastModifiedBy>DouglasMelo</cp:lastModifiedBy>
  <dcterms:modified xsi:type="dcterms:W3CDTF">2014-03-18T16:48:00.00Z</dcterms:modified>
  <cp:revision>2</cp:revision>
</cp:coreProperties>
</file>