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2E0C157C"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3A4818">
        <w:rPr>
          <w:rFonts w:ascii="Arial Narrow" w:hAnsi="Arial Narrow"/>
          <w:b/>
          <w:bCs/>
        </w:rPr>
        <w:t>1</w:t>
      </w:r>
      <w:r w:rsidR="00131AF6">
        <w:rPr>
          <w:rFonts w:ascii="Arial Narrow" w:hAnsi="Arial Narrow"/>
          <w:b/>
          <w:bCs/>
        </w:rPr>
        <w:t>76</w:t>
      </w:r>
      <w:r w:rsidRPr="005E0151">
        <w:rPr>
          <w:rFonts w:ascii="Arial Narrow" w:hAnsi="Arial Narrow"/>
          <w:b/>
          <w:bCs/>
        </w:rPr>
        <w:t>/2025</w:t>
      </w:r>
    </w:p>
    <w:p w14:paraId="4D365CB3" w14:textId="7EC09C2C"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131AF6">
        <w:rPr>
          <w:rFonts w:ascii="Arial Narrow" w:hAnsi="Arial Narrow"/>
          <w:b/>
          <w:bCs/>
        </w:rPr>
        <w:t>536</w:t>
      </w:r>
      <w:r w:rsidRPr="005E0151">
        <w:rPr>
          <w:rFonts w:ascii="Arial Narrow" w:hAnsi="Arial Narrow"/>
          <w:b/>
          <w:bCs/>
        </w:rPr>
        <w:t>/202</w:t>
      </w:r>
      <w:r w:rsidR="00954F29">
        <w:rPr>
          <w:rFonts w:ascii="Arial Narrow" w:hAnsi="Arial Narrow"/>
          <w:b/>
          <w:bCs/>
        </w:rPr>
        <w:t>5</w:t>
      </w:r>
    </w:p>
    <w:p w14:paraId="57169963" w14:textId="77777777" w:rsidR="00131AF6" w:rsidRPr="00131AF6" w:rsidRDefault="00131AF6" w:rsidP="00131AF6">
      <w:pPr>
        <w:rPr>
          <w:rFonts w:ascii="Arial Narrow" w:hAnsi="Arial Narrow"/>
          <w:b/>
          <w:bCs/>
        </w:rPr>
      </w:pPr>
      <w:r w:rsidRPr="00131AF6">
        <w:rPr>
          <w:rFonts w:ascii="Arial Narrow" w:hAnsi="Arial Narrow"/>
          <w:b/>
          <w:bCs/>
        </w:rPr>
        <w:t>ESTABELECE DIRETRIZES PARA A PROMOÇÃO DA RESIDÊNCIA FORMATIVA EM ENFERMAGEM NO ÂMBITO DO MUNICÍPIO DE SETE LAGOAS, POR MEIO DE PARCERIAS COM INSTITUIÇÕES DE ENSINO SUPERIOR E UNIDADES DE SAÚDE, E DÁ OUTRAS PROVIDÊNCIAS</w:t>
      </w:r>
    </w:p>
    <w:p w14:paraId="7A179ACD" w14:textId="2422BECE"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Vereador</w:t>
      </w:r>
      <w:r w:rsidR="00131AF6">
        <w:rPr>
          <w:rFonts w:ascii="Arial Narrow" w:hAnsi="Arial Narrow"/>
          <w:b/>
          <w:bCs/>
        </w:rPr>
        <w:t xml:space="preserve"> Alber Alípio Ribeiro </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140E857A" w14:textId="383B85CD" w:rsidR="00B67991" w:rsidRPr="00B67991" w:rsidRDefault="00A14607" w:rsidP="00131AF6">
      <w:pPr>
        <w:ind w:firstLine="1134"/>
        <w:jc w:val="both"/>
        <w:rPr>
          <w:rFonts w:ascii="Arial Narrow" w:hAnsi="Arial Narrow"/>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131AF6">
        <w:rPr>
          <w:rFonts w:ascii="Arial Narrow" w:hAnsi="Arial Narrow"/>
        </w:rPr>
        <w:t>536</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w:t>
      </w:r>
      <w:r w:rsidR="00131AF6">
        <w:rPr>
          <w:rFonts w:ascii="Arial Narrow" w:hAnsi="Arial Narrow"/>
        </w:rPr>
        <w:t>r Alber Alípio Ribeiro</w:t>
      </w:r>
      <w:r w:rsidR="00B67991">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131AF6">
        <w:rPr>
          <w:rFonts w:ascii="Arial Narrow" w:hAnsi="Arial Narrow"/>
        </w:rPr>
        <w:t xml:space="preserve"> </w:t>
      </w:r>
      <w:r w:rsidR="00131AF6" w:rsidRPr="00131AF6">
        <w:rPr>
          <w:rFonts w:ascii="Arial Narrow" w:hAnsi="Arial Narrow"/>
          <w:i/>
          <w:iCs/>
          <w:color w:val="44546A" w:themeColor="text2"/>
        </w:rPr>
        <w:t>Ficam estabelecidas, no âmbito do Município de Sete Lagoas, diretrizes para o estímulo à implantação de programas de residência formativa na área de enfermagem, em parceria com instituições de ensino superior, centros de pesquisa e unidades de saúde públicas.</w:t>
      </w:r>
    </w:p>
    <w:p w14:paraId="5EAC89DC" w14:textId="75D5FB11"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7B9217C6" w14:textId="77777777" w:rsidR="00131AF6" w:rsidRPr="00131AF6" w:rsidRDefault="00131AF6" w:rsidP="00131AF6">
      <w:pPr>
        <w:spacing w:line="240" w:lineRule="auto"/>
        <w:ind w:left="3402"/>
        <w:jc w:val="both"/>
        <w:rPr>
          <w:rFonts w:ascii="Arial Narrow" w:hAnsi="Arial Narrow"/>
          <w:i/>
          <w:iCs/>
          <w:color w:val="44546A" w:themeColor="text2"/>
          <w:sz w:val="20"/>
          <w:szCs w:val="20"/>
        </w:rPr>
      </w:pPr>
      <w:r w:rsidRPr="00131AF6">
        <w:rPr>
          <w:rFonts w:ascii="Arial Narrow" w:hAnsi="Arial Narrow"/>
          <w:i/>
          <w:iCs/>
          <w:color w:val="44546A" w:themeColor="text2"/>
          <w:sz w:val="20"/>
          <w:szCs w:val="20"/>
        </w:rPr>
        <w:t>Este Projeto de Lei tem por objetivo estabelecer diretrizes legais para que o Município de Sete Lagoas promova, em articulação com instituições de ensino e saúde, a implantação de programas de residência formativa em enfermagem, com base nos princípios da educação permanente e da qualificação técnica dos profissionais do SUS.</w:t>
      </w:r>
    </w:p>
    <w:p w14:paraId="2EA702DD" w14:textId="77777777" w:rsidR="00131AF6" w:rsidRPr="00131AF6" w:rsidRDefault="00131AF6" w:rsidP="00131AF6">
      <w:pPr>
        <w:spacing w:line="240" w:lineRule="auto"/>
        <w:ind w:left="3402"/>
        <w:jc w:val="both"/>
        <w:rPr>
          <w:rFonts w:ascii="Arial Narrow" w:hAnsi="Arial Narrow"/>
          <w:i/>
          <w:iCs/>
          <w:color w:val="44546A" w:themeColor="text2"/>
          <w:sz w:val="20"/>
          <w:szCs w:val="20"/>
        </w:rPr>
      </w:pPr>
      <w:r w:rsidRPr="00131AF6">
        <w:rPr>
          <w:rFonts w:ascii="Arial Narrow" w:hAnsi="Arial Narrow"/>
          <w:i/>
          <w:iCs/>
          <w:color w:val="44546A" w:themeColor="text2"/>
          <w:sz w:val="20"/>
          <w:szCs w:val="20"/>
        </w:rPr>
        <w:t>A residência em enfermagem representa uma modalidade de formação que articula teoria e prática sob supervisão especializada, sendo reconhecida pelo Ministério da Saúde como instrumento para o fortalecimento da atenção básica, especializada e hospitalar.</w:t>
      </w:r>
    </w:p>
    <w:p w14:paraId="58259C8B" w14:textId="77777777" w:rsidR="00131AF6" w:rsidRPr="00131AF6" w:rsidRDefault="00131AF6" w:rsidP="00131AF6">
      <w:pPr>
        <w:spacing w:line="240" w:lineRule="auto"/>
        <w:ind w:left="3402"/>
        <w:jc w:val="both"/>
        <w:rPr>
          <w:rFonts w:ascii="Arial Narrow" w:hAnsi="Arial Narrow"/>
          <w:i/>
          <w:iCs/>
          <w:color w:val="44546A" w:themeColor="text2"/>
          <w:sz w:val="20"/>
          <w:szCs w:val="20"/>
        </w:rPr>
      </w:pPr>
      <w:r w:rsidRPr="00131AF6">
        <w:rPr>
          <w:rFonts w:ascii="Arial Narrow" w:hAnsi="Arial Narrow"/>
          <w:i/>
          <w:iCs/>
          <w:color w:val="44546A" w:themeColor="text2"/>
          <w:sz w:val="20"/>
          <w:szCs w:val="20"/>
        </w:rPr>
        <w:t>Municípios que promovem programas dessa natureza registram melhor desempenho dos serviços de saúde, maior adesão de profissionais ao sistema local e aumento na resolutividade dos atendimentos. Além disso, possibilitam que os alunos formados nas universidades locais permaneçam no município após a graduação, contribuindo para a interiorização da assistência de qualidade.</w:t>
      </w:r>
    </w:p>
    <w:p w14:paraId="77F515A4" w14:textId="77777777" w:rsidR="00131AF6" w:rsidRDefault="00131AF6" w:rsidP="00131AF6">
      <w:pPr>
        <w:spacing w:line="240" w:lineRule="auto"/>
        <w:ind w:left="3402"/>
        <w:jc w:val="both"/>
        <w:rPr>
          <w:rFonts w:ascii="Arial Narrow" w:hAnsi="Arial Narrow"/>
          <w:i/>
          <w:iCs/>
          <w:color w:val="44546A" w:themeColor="text2"/>
          <w:sz w:val="20"/>
          <w:szCs w:val="20"/>
        </w:rPr>
      </w:pPr>
      <w:r w:rsidRPr="00131AF6">
        <w:rPr>
          <w:rFonts w:ascii="Arial Narrow" w:hAnsi="Arial Narrow"/>
          <w:i/>
          <w:iCs/>
          <w:color w:val="44546A" w:themeColor="text2"/>
          <w:sz w:val="20"/>
          <w:szCs w:val="20"/>
        </w:rPr>
        <w:t>Este projeto é de natureza orientadora, sem caráter impositivo ou autorizativo, respeitando os limites constitucionais da iniciativa parlamentar. Visa consolidar o papel da Câmara Municipal como indutora de políticas públicas estruturantes, em consonância com os objetivos do SUS e os interesses da população sete-lagoana</w:t>
      </w:r>
    </w:p>
    <w:p w14:paraId="42CCB7FE" w14:textId="2671D495" w:rsidR="00B67991" w:rsidRPr="00131AF6" w:rsidRDefault="00131AF6" w:rsidP="00131AF6">
      <w:pPr>
        <w:spacing w:line="240" w:lineRule="auto"/>
        <w:ind w:left="3402"/>
        <w:jc w:val="both"/>
        <w:rPr>
          <w:rFonts w:ascii="Arial Narrow" w:hAnsi="Arial Narrow"/>
          <w:i/>
          <w:iCs/>
          <w:color w:val="44546A" w:themeColor="text2"/>
          <w:sz w:val="20"/>
          <w:szCs w:val="20"/>
        </w:rPr>
      </w:pPr>
      <w:r w:rsidRPr="00131AF6">
        <w:rPr>
          <w:rFonts w:ascii="Arial Narrow" w:hAnsi="Arial Narrow"/>
          <w:i/>
          <w:iCs/>
          <w:color w:val="44546A" w:themeColor="text2"/>
          <w:sz w:val="20"/>
          <w:szCs w:val="20"/>
        </w:rPr>
        <w:t>.</w:t>
      </w: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8331874" w:rsidR="000749CD"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3B3E0F2E" w14:textId="77777777" w:rsidR="00B67991" w:rsidRPr="003A4818" w:rsidRDefault="00B67991" w:rsidP="003A4818">
      <w:pPr>
        <w:rPr>
          <w:rFonts w:ascii="Arial Narrow" w:hAnsi="Arial Narrow"/>
          <w:b/>
          <w:bCs/>
          <w:u w:val="single"/>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E15D11B" w:rsidR="009D3B07" w:rsidRDefault="009D3B07" w:rsidP="003A4818">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5603DE8F" w14:textId="77777777" w:rsidR="00B67991" w:rsidRPr="009D3B07" w:rsidRDefault="00B67991" w:rsidP="003A4818">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 xml:space="preserve">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w:t>
      </w:r>
      <w:r w:rsidRPr="00624B40">
        <w:rPr>
          <w:rFonts w:ascii="Arial Narrow" w:hAnsi="Arial Narrow"/>
          <w:b/>
          <w:bCs/>
          <w:sz w:val="20"/>
          <w:szCs w:val="20"/>
        </w:rPr>
        <w:lastRenderedPageBreak/>
        <w:t>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1EA2A923" w14:textId="19EC30D0" w:rsidR="00667AAD" w:rsidRDefault="007B3D58" w:rsidP="003A4818">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7492AF14"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131AF6">
        <w:rPr>
          <w:rFonts w:ascii="Arial Narrow" w:hAnsi="Arial Narrow"/>
        </w:rPr>
        <w:t>536</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31AF6"/>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4FCB"/>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462238193">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1262</Words>
  <Characters>6819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2025-03-11T14:35:00Z</cp:lastPrinted>
  <dcterms:created xsi:type="dcterms:W3CDTF">2025-07-03T14:29:00Z</dcterms:created>
  <dcterms:modified xsi:type="dcterms:W3CDTF">2025-07-03T14:29:00Z</dcterms:modified>
</cp:coreProperties>
</file>