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41B5C" w14:textId="5B5D3C5C" w:rsidR="008F3704" w:rsidRDefault="00161B26" w:rsidP="00D9092B">
      <w:pPr>
        <w:spacing w:after="0" w:line="276" w:lineRule="auto"/>
        <w:ind w:left="2127"/>
        <w:jc w:val="both"/>
        <w:outlineLvl w:val="0"/>
        <w:rPr>
          <w:rFonts w:ascii="Century Gothic" w:eastAsia="Times New Roman" w:hAnsi="Century Gothic" w:cs="Calibri"/>
          <w:b/>
          <w:kern w:val="36"/>
          <w:sz w:val="24"/>
          <w:szCs w:val="24"/>
          <w:lang w:eastAsia="pt-BR"/>
        </w:rPr>
      </w:pPr>
      <w:r w:rsidRPr="00161B26">
        <w:rPr>
          <w:rFonts w:ascii="Century Gothic" w:eastAsia="Times New Roman" w:hAnsi="Century Gothic" w:cs="Calibri"/>
          <w:b/>
          <w:kern w:val="36"/>
          <w:sz w:val="24"/>
          <w:szCs w:val="24"/>
          <w:lang w:eastAsia="pt-BR"/>
        </w:rPr>
        <w:t>PROPOSTA DE EMENDA ADITIVA Nº ______/2025</w:t>
      </w:r>
    </w:p>
    <w:p w14:paraId="22E180B9" w14:textId="77777777" w:rsidR="00161B26" w:rsidRPr="00D65503" w:rsidRDefault="00161B26" w:rsidP="00D9092B">
      <w:pPr>
        <w:spacing w:after="0" w:line="276" w:lineRule="auto"/>
        <w:ind w:left="2127"/>
        <w:jc w:val="both"/>
        <w:outlineLvl w:val="0"/>
        <w:rPr>
          <w:rFonts w:ascii="Century Gothic" w:eastAsia="Times New Roman" w:hAnsi="Century Gothic" w:cs="Calibri"/>
          <w:b/>
          <w:kern w:val="36"/>
          <w:sz w:val="24"/>
          <w:szCs w:val="24"/>
          <w:lang w:eastAsia="pt-BR"/>
        </w:rPr>
      </w:pPr>
    </w:p>
    <w:p w14:paraId="3243001D" w14:textId="77777777" w:rsidR="00390DC7" w:rsidRPr="00390DC7" w:rsidRDefault="00390DC7" w:rsidP="00390DC7">
      <w:pPr>
        <w:ind w:left="2835"/>
        <w:jc w:val="both"/>
        <w:rPr>
          <w:rFonts w:ascii="Century Gothic" w:hAnsi="Century Gothic"/>
          <w:b/>
          <w:caps/>
          <w:sz w:val="24"/>
          <w:szCs w:val="24"/>
        </w:rPr>
      </w:pPr>
      <w:r w:rsidRPr="00390DC7">
        <w:rPr>
          <w:rFonts w:ascii="Century Gothic" w:hAnsi="Century Gothic"/>
          <w:b/>
          <w:caps/>
          <w:sz w:val="24"/>
          <w:szCs w:val="24"/>
        </w:rPr>
        <w:t>ACRESCENTA "PROJETO PRIORITÁRIO 2026" AO PROGRAMA: 2059 – PROTEÇÃO SOCIAL ESPECIAL, DO ÓRGÃO: SECRETARIA MUNICIPAL DE ASSISTÊNCIA SOCIAL, DO ANEXO DE METAS E PRIORIDADES DO PLO Nº 424/2025, QUE "ESTABELECE AS DIRETRIZES PARA ELABORAÇÃO DA LEI ORÇAMENTÁRIA ANUAL DO MUNICÍPIO DE SETE LAGOAS PARA O EXERCÍCIO DE 2026 E DÁ OUTRAS PROVIDÊNCIAS".</w:t>
      </w:r>
    </w:p>
    <w:p w14:paraId="67943B77" w14:textId="77777777" w:rsidR="00C76B64" w:rsidRPr="00C76B64" w:rsidRDefault="00C76B64" w:rsidP="00C76B64">
      <w:pPr>
        <w:spacing w:after="0" w:line="276" w:lineRule="auto"/>
        <w:jc w:val="center"/>
        <w:rPr>
          <w:rFonts w:ascii="Century Gothic" w:hAnsi="Century Gothic"/>
          <w:bCs/>
          <w:sz w:val="24"/>
          <w:szCs w:val="24"/>
        </w:rPr>
      </w:pPr>
    </w:p>
    <w:p w14:paraId="2336EE5B" w14:textId="6563374F" w:rsidR="005810F2" w:rsidRDefault="00390DC7" w:rsidP="005810F2">
      <w:pPr>
        <w:spacing w:after="0" w:line="276" w:lineRule="auto"/>
        <w:jc w:val="both"/>
        <w:rPr>
          <w:rFonts w:ascii="Century Gothic" w:hAnsi="Century Gothic"/>
          <w:b/>
          <w:sz w:val="24"/>
          <w:szCs w:val="24"/>
        </w:rPr>
      </w:pPr>
      <w:r w:rsidRPr="00390DC7">
        <w:rPr>
          <w:rFonts w:ascii="Century Gothic" w:hAnsi="Century Gothic"/>
          <w:b/>
          <w:sz w:val="24"/>
          <w:szCs w:val="24"/>
        </w:rPr>
        <w:t>Art. 1º Acrescenta-se o seguinte PROJETO PRIORITÁRIO 2026 ao PROGRAMA: 2059 – Proteção Social Especial, do ÓRGÃO: Secretaria Municipal de Assistência Social, no Anexo de Metas e Prioridades do Projeto de Lei Ordinária nº 424/2025:</w:t>
      </w:r>
    </w:p>
    <w:p w14:paraId="2A4DC8FD" w14:textId="0051E982" w:rsidR="00390DC7" w:rsidRDefault="00390DC7" w:rsidP="005810F2">
      <w:pPr>
        <w:spacing w:after="0" w:line="276" w:lineRule="auto"/>
        <w:jc w:val="both"/>
        <w:rPr>
          <w:rFonts w:ascii="Century Gothic" w:hAnsi="Century Gothic"/>
          <w:bCs/>
          <w:sz w:val="24"/>
          <w:szCs w:val="24"/>
        </w:rPr>
      </w:pPr>
    </w:p>
    <w:tbl>
      <w:tblPr>
        <w:tblW w:w="8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4"/>
        <w:gridCol w:w="1716"/>
        <w:gridCol w:w="1658"/>
        <w:gridCol w:w="1256"/>
        <w:gridCol w:w="1399"/>
        <w:gridCol w:w="1337"/>
      </w:tblGrid>
      <w:tr w:rsidR="00390DC7" w:rsidRPr="00390DC7" w14:paraId="29FD0DC3" w14:textId="77777777" w:rsidTr="00390DC7">
        <w:trPr>
          <w:trHeight w:val="1500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84CAD" w14:textId="77777777" w:rsidR="00390DC7" w:rsidRPr="00390DC7" w:rsidRDefault="00390DC7" w:rsidP="00390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0DC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PROGRAMA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23461" w14:textId="77777777" w:rsidR="00390DC7" w:rsidRPr="00390DC7" w:rsidRDefault="00390DC7" w:rsidP="00390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0DC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PROJETOS PRIORITÁRIOS 2026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05B89" w14:textId="77777777" w:rsidR="00390DC7" w:rsidRPr="00390DC7" w:rsidRDefault="00390DC7" w:rsidP="00390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0DC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PRODUTO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458A2" w14:textId="77777777" w:rsidR="00390DC7" w:rsidRPr="00390DC7" w:rsidRDefault="00390DC7" w:rsidP="00390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0DC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UNIDADE DE MEDIDA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90BBA" w14:textId="77777777" w:rsidR="00390DC7" w:rsidRPr="00390DC7" w:rsidRDefault="00390DC7" w:rsidP="00390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0DC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3C658" w14:textId="77777777" w:rsidR="00390DC7" w:rsidRPr="00390DC7" w:rsidRDefault="00390DC7" w:rsidP="00390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</w:pPr>
            <w:r w:rsidRPr="00390DC7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VALOR ESTIMADO</w:t>
            </w:r>
          </w:p>
        </w:tc>
      </w:tr>
      <w:tr w:rsidR="00390DC7" w:rsidRPr="00390DC7" w14:paraId="60DBFB98" w14:textId="77777777" w:rsidTr="00390DC7">
        <w:trPr>
          <w:trHeight w:val="2280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5CBFA" w14:textId="77777777" w:rsidR="00390DC7" w:rsidRPr="00390DC7" w:rsidRDefault="00390DC7" w:rsidP="00390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DC7">
              <w:rPr>
                <w:rFonts w:ascii="Calibri" w:eastAsia="Times New Roman" w:hAnsi="Calibri" w:cs="Calibri"/>
                <w:color w:val="000000"/>
                <w:lang w:eastAsia="pt-BR"/>
              </w:rPr>
              <w:t>2059 – Proteção Social Especial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235E" w14:textId="77777777" w:rsidR="00390DC7" w:rsidRPr="00390DC7" w:rsidRDefault="00390DC7" w:rsidP="00390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DC7">
              <w:rPr>
                <w:rFonts w:ascii="Calibri" w:eastAsia="Times New Roman" w:hAnsi="Calibri" w:cs="Calibri"/>
                <w:color w:val="000000"/>
                <w:lang w:eastAsia="pt-BR"/>
              </w:rPr>
              <w:t>Concessão de auxílio-aluguel a mulheres vítimas de violência doméstica e familiar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C9635" w14:textId="77777777" w:rsidR="00390DC7" w:rsidRPr="00390DC7" w:rsidRDefault="00390DC7" w:rsidP="00390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DC7">
              <w:rPr>
                <w:rFonts w:ascii="Calibri" w:eastAsia="Times New Roman" w:hAnsi="Calibri" w:cs="Calibri"/>
                <w:color w:val="000000"/>
                <w:lang w:eastAsia="pt-BR"/>
              </w:rPr>
              <w:t>Beneficiárias em situação de vulnerabilidade extrema assistidas com auxílio-aluguel temporário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B268E" w14:textId="77777777" w:rsidR="00390DC7" w:rsidRPr="00390DC7" w:rsidRDefault="00390DC7" w:rsidP="00390DC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DC7">
              <w:rPr>
                <w:rFonts w:ascii="Calibri" w:eastAsia="Times New Roman" w:hAnsi="Calibri" w:cs="Calibri"/>
                <w:color w:val="000000"/>
                <w:lang w:eastAsia="pt-BR"/>
              </w:rPr>
              <w:t>Unidade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2CB03" w14:textId="18B5F19B" w:rsidR="00390DC7" w:rsidRPr="00390DC7" w:rsidRDefault="00390DC7" w:rsidP="00390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1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2F91F" w14:textId="78EBE141" w:rsidR="00390DC7" w:rsidRPr="00390DC7" w:rsidRDefault="00390DC7" w:rsidP="00390DC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390DC7">
              <w:rPr>
                <w:rFonts w:ascii="Calibri" w:eastAsia="Times New Roman" w:hAnsi="Calibri" w:cs="Calibri"/>
                <w:color w:val="000000"/>
                <w:lang w:eastAsia="pt-BR"/>
              </w:rPr>
              <w:t>R$ 302.640</w:t>
            </w:r>
            <w:r>
              <w:rPr>
                <w:rFonts w:ascii="Calibri" w:eastAsia="Times New Roman" w:hAnsi="Calibri" w:cs="Calibri"/>
                <w:color w:val="000000"/>
                <w:lang w:eastAsia="pt-BR"/>
              </w:rPr>
              <w:t>,00</w:t>
            </w:r>
          </w:p>
        </w:tc>
      </w:tr>
    </w:tbl>
    <w:p w14:paraId="6177BDBF" w14:textId="49B737F5" w:rsidR="00390DC7" w:rsidRDefault="00390DC7" w:rsidP="005810F2">
      <w:pPr>
        <w:spacing w:after="0" w:line="276" w:lineRule="auto"/>
        <w:jc w:val="both"/>
        <w:rPr>
          <w:rFonts w:ascii="Century Gothic" w:hAnsi="Century Gothic"/>
          <w:bCs/>
          <w:sz w:val="24"/>
          <w:szCs w:val="24"/>
        </w:rPr>
      </w:pPr>
    </w:p>
    <w:p w14:paraId="14EA85A0" w14:textId="77777777" w:rsidR="00390DC7" w:rsidRPr="005810F2" w:rsidRDefault="00390DC7" w:rsidP="005810F2">
      <w:pPr>
        <w:spacing w:after="0" w:line="276" w:lineRule="auto"/>
        <w:jc w:val="both"/>
        <w:rPr>
          <w:rFonts w:ascii="Century Gothic" w:hAnsi="Century Gothic"/>
          <w:bCs/>
          <w:sz w:val="24"/>
          <w:szCs w:val="24"/>
        </w:rPr>
      </w:pPr>
    </w:p>
    <w:p w14:paraId="06C0B028" w14:textId="1D22AE78" w:rsidR="00390DC7" w:rsidRPr="00390DC7" w:rsidRDefault="005810F2" w:rsidP="00390DC7">
      <w:pPr>
        <w:spacing w:after="0" w:line="276" w:lineRule="auto"/>
        <w:ind w:firstLine="708"/>
        <w:jc w:val="both"/>
        <w:rPr>
          <w:rFonts w:ascii="Century Gothic" w:hAnsi="Century Gothic"/>
          <w:bCs/>
          <w:sz w:val="24"/>
          <w:szCs w:val="24"/>
        </w:rPr>
      </w:pPr>
      <w:r w:rsidRPr="005810F2">
        <w:rPr>
          <w:rFonts w:ascii="Century Gothic" w:hAnsi="Century Gothic"/>
          <w:b/>
          <w:sz w:val="24"/>
          <w:szCs w:val="24"/>
        </w:rPr>
        <w:t>JUSTIFICATIVA</w:t>
      </w:r>
      <w:r>
        <w:rPr>
          <w:rFonts w:ascii="Century Gothic" w:hAnsi="Century Gothic"/>
          <w:b/>
          <w:sz w:val="24"/>
          <w:szCs w:val="24"/>
        </w:rPr>
        <w:t xml:space="preserve">: </w:t>
      </w:r>
      <w:r w:rsidR="00390DC7" w:rsidRPr="00390DC7">
        <w:rPr>
          <w:rFonts w:ascii="Century Gothic" w:hAnsi="Century Gothic"/>
          <w:bCs/>
          <w:sz w:val="24"/>
          <w:szCs w:val="24"/>
        </w:rPr>
        <w:t xml:space="preserve">A presente emenda visa incorporar ao planejamento orçamentário do Município de Sete Lagoas, para o exercício de 2026, a ação de concessão de auxílio-aluguel temporário às mulheres vítimas de violência doméstica, conforme proposto no Projeto de Lei </w:t>
      </w:r>
      <w:r w:rsidR="00D25D44">
        <w:rPr>
          <w:rFonts w:ascii="Century Gothic" w:hAnsi="Century Gothic"/>
          <w:bCs/>
          <w:sz w:val="24"/>
          <w:szCs w:val="24"/>
        </w:rPr>
        <w:t xml:space="preserve">31/2025 </w:t>
      </w:r>
      <w:r w:rsidR="00390DC7" w:rsidRPr="00390DC7">
        <w:rPr>
          <w:rFonts w:ascii="Century Gothic" w:hAnsi="Century Gothic"/>
          <w:bCs/>
          <w:sz w:val="24"/>
          <w:szCs w:val="24"/>
        </w:rPr>
        <w:t xml:space="preserve">de autoria </w:t>
      </w:r>
      <w:r w:rsidR="00D25D44">
        <w:rPr>
          <w:rFonts w:ascii="Century Gothic" w:hAnsi="Century Gothic"/>
          <w:bCs/>
          <w:sz w:val="24"/>
          <w:szCs w:val="24"/>
        </w:rPr>
        <w:t>deste vereador.</w:t>
      </w:r>
    </w:p>
    <w:p w14:paraId="2932A6BB" w14:textId="77777777" w:rsidR="00390DC7" w:rsidRPr="00390DC7" w:rsidRDefault="00390DC7" w:rsidP="00390DC7">
      <w:pPr>
        <w:spacing w:after="0" w:line="276" w:lineRule="auto"/>
        <w:jc w:val="both"/>
        <w:rPr>
          <w:rFonts w:ascii="Century Gothic" w:hAnsi="Century Gothic"/>
          <w:bCs/>
          <w:sz w:val="24"/>
          <w:szCs w:val="24"/>
        </w:rPr>
      </w:pPr>
    </w:p>
    <w:p w14:paraId="4FFF53CA" w14:textId="77777777" w:rsidR="00D25D44" w:rsidRDefault="00390DC7" w:rsidP="00390DC7">
      <w:pPr>
        <w:spacing w:after="0" w:line="276" w:lineRule="auto"/>
        <w:ind w:firstLine="708"/>
        <w:jc w:val="both"/>
        <w:rPr>
          <w:rFonts w:ascii="Century Gothic" w:hAnsi="Century Gothic"/>
          <w:bCs/>
          <w:sz w:val="24"/>
          <w:szCs w:val="24"/>
        </w:rPr>
      </w:pPr>
      <w:r w:rsidRPr="00390DC7">
        <w:rPr>
          <w:rFonts w:ascii="Century Gothic" w:hAnsi="Century Gothic"/>
          <w:bCs/>
          <w:sz w:val="24"/>
          <w:szCs w:val="24"/>
        </w:rPr>
        <w:lastRenderedPageBreak/>
        <w:t xml:space="preserve">A medida se justifica pela alarmante realidade da violência contra a mulher no município e no estado de Minas Gerais, com aumento contínuo dos casos de feminicídio e agressões. </w:t>
      </w:r>
    </w:p>
    <w:p w14:paraId="1BFC372F" w14:textId="35DDD174" w:rsidR="00D25D44" w:rsidRDefault="00390DC7" w:rsidP="00390DC7">
      <w:pPr>
        <w:spacing w:after="0" w:line="276" w:lineRule="auto"/>
        <w:ind w:firstLine="708"/>
        <w:jc w:val="both"/>
        <w:rPr>
          <w:rFonts w:ascii="Century Gothic" w:hAnsi="Century Gothic"/>
          <w:bCs/>
          <w:sz w:val="24"/>
          <w:szCs w:val="24"/>
        </w:rPr>
      </w:pPr>
      <w:r w:rsidRPr="00390DC7">
        <w:rPr>
          <w:rFonts w:ascii="Century Gothic" w:hAnsi="Century Gothic"/>
          <w:bCs/>
          <w:sz w:val="24"/>
          <w:szCs w:val="24"/>
        </w:rPr>
        <w:t>Muitas mulheres permanecem em lares violentos por absoluta falta de meios financeiros para romper com o ciclo de violência. Ao fornecer auxílio temporário para custeio de moradia, o município garante não só a proteção física dessas vítimas, como também promove sua dignidade, autonomia e reinserção social.</w:t>
      </w:r>
    </w:p>
    <w:p w14:paraId="41515E89" w14:textId="113E3ECF" w:rsidR="008D5FB4" w:rsidRDefault="00390DC7" w:rsidP="00390DC7">
      <w:pPr>
        <w:spacing w:after="0" w:line="276" w:lineRule="auto"/>
        <w:ind w:firstLine="708"/>
        <w:jc w:val="both"/>
        <w:rPr>
          <w:rFonts w:ascii="Century Gothic" w:hAnsi="Century Gothic"/>
          <w:bCs/>
          <w:sz w:val="24"/>
          <w:szCs w:val="24"/>
        </w:rPr>
      </w:pPr>
      <w:r w:rsidRPr="00390DC7">
        <w:rPr>
          <w:rFonts w:ascii="Century Gothic" w:hAnsi="Century Gothic"/>
          <w:bCs/>
          <w:sz w:val="24"/>
          <w:szCs w:val="24"/>
        </w:rPr>
        <w:t>Trata-se de um investimento estratégico em direitos humanos e assistência social, em total consonância com os objetivos da Política Nacional de Enfrentamento à Violência Contra as Mulheres e com os princípios da Lei Maria da Penha.</w:t>
      </w:r>
    </w:p>
    <w:p w14:paraId="26F1A3BA" w14:textId="77777777" w:rsidR="00390DC7" w:rsidRDefault="00390DC7" w:rsidP="00390DC7">
      <w:pPr>
        <w:spacing w:after="0" w:line="276" w:lineRule="auto"/>
        <w:jc w:val="both"/>
        <w:rPr>
          <w:rFonts w:ascii="Century Gothic" w:hAnsi="Century Gothic"/>
          <w:sz w:val="24"/>
          <w:szCs w:val="24"/>
        </w:rPr>
      </w:pPr>
    </w:p>
    <w:p w14:paraId="016711BE" w14:textId="4A340EC5" w:rsidR="00CD4640" w:rsidRDefault="00CD4640" w:rsidP="00D9092B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 w:rsidRPr="00D65503">
        <w:rPr>
          <w:rFonts w:ascii="Century Gothic" w:hAnsi="Century Gothic"/>
          <w:sz w:val="24"/>
          <w:szCs w:val="24"/>
        </w:rPr>
        <w:t xml:space="preserve">Sala de Sessões, </w:t>
      </w:r>
      <w:r w:rsidR="005810F2">
        <w:rPr>
          <w:rFonts w:ascii="Century Gothic" w:hAnsi="Century Gothic"/>
          <w:sz w:val="24"/>
          <w:szCs w:val="24"/>
        </w:rPr>
        <w:t>1</w:t>
      </w:r>
      <w:r w:rsidR="00390DC7">
        <w:rPr>
          <w:rFonts w:ascii="Century Gothic" w:hAnsi="Century Gothic"/>
          <w:sz w:val="24"/>
          <w:szCs w:val="24"/>
        </w:rPr>
        <w:t>8</w:t>
      </w:r>
      <w:r w:rsidR="005810F2">
        <w:rPr>
          <w:rFonts w:ascii="Century Gothic" w:hAnsi="Century Gothic"/>
          <w:sz w:val="24"/>
          <w:szCs w:val="24"/>
        </w:rPr>
        <w:t xml:space="preserve"> de Junho</w:t>
      </w:r>
      <w:r w:rsidRPr="00D65503">
        <w:rPr>
          <w:rFonts w:ascii="Century Gothic" w:hAnsi="Century Gothic"/>
          <w:sz w:val="24"/>
          <w:szCs w:val="24"/>
        </w:rPr>
        <w:t xml:space="preserve"> de 2025.</w:t>
      </w:r>
    </w:p>
    <w:p w14:paraId="53D03F09" w14:textId="77777777" w:rsidR="008E314E" w:rsidRPr="00D65503" w:rsidRDefault="008E314E" w:rsidP="00D9092B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</w:p>
    <w:p w14:paraId="76283D1B" w14:textId="0F65FA04" w:rsidR="005C32F2" w:rsidRDefault="009B0152" w:rsidP="005C32F2">
      <w:pPr>
        <w:spacing w:after="0" w:line="276" w:lineRule="auto"/>
        <w:jc w:val="center"/>
        <w:rPr>
          <w:rFonts w:ascii="Century Gothic" w:hAnsi="Century Gothic"/>
          <w:sz w:val="24"/>
          <w:szCs w:val="24"/>
        </w:rPr>
      </w:pPr>
      <w:r w:rsidRPr="00D65503">
        <w:rPr>
          <w:rFonts w:ascii="Century Gothic" w:hAnsi="Century Gothic"/>
          <w:noProof/>
          <w:sz w:val="24"/>
          <w:szCs w:val="24"/>
        </w:rPr>
        <w:drawing>
          <wp:inline distT="0" distB="0" distL="0" distR="0" wp14:anchorId="560EED5E" wp14:editId="67A7AECE">
            <wp:extent cx="2875280" cy="573558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SSINATURA-IVSON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7020" cy="573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21CEFF" w14:textId="770F2CF5" w:rsidR="005C32F2" w:rsidRDefault="005C32F2" w:rsidP="005C32F2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15126F">
        <w:rPr>
          <w:rFonts w:ascii="Century Gothic" w:hAnsi="Century Gothic"/>
          <w:b/>
          <w:bCs/>
          <w:sz w:val="24"/>
          <w:szCs w:val="24"/>
        </w:rPr>
        <w:t>IVSON GOMES DE CASTRO</w:t>
      </w:r>
    </w:p>
    <w:p w14:paraId="3A601B8A" w14:textId="60C7BD95" w:rsidR="00CD4640" w:rsidRDefault="00CD4640" w:rsidP="00D9092B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  <w:r w:rsidRPr="0015126F">
        <w:rPr>
          <w:rFonts w:ascii="Century Gothic" w:hAnsi="Century Gothic"/>
          <w:b/>
          <w:bCs/>
          <w:sz w:val="24"/>
          <w:szCs w:val="24"/>
        </w:rPr>
        <w:t>VEREADOR</w:t>
      </w:r>
    </w:p>
    <w:p w14:paraId="69C0F7DC" w14:textId="7F1B5862" w:rsidR="008E314E" w:rsidRDefault="008E314E" w:rsidP="00D9092B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571AB5D0" w14:textId="36BDE379" w:rsidR="005810F2" w:rsidRDefault="005810F2" w:rsidP="00D9092B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2DCC7CEA" w14:textId="18E0DC53" w:rsidR="005810F2" w:rsidRDefault="005810F2" w:rsidP="00D9092B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p w14:paraId="0571224A" w14:textId="603D24F5" w:rsidR="005810F2" w:rsidRDefault="005810F2" w:rsidP="00D9092B">
      <w:pPr>
        <w:spacing w:after="0" w:line="276" w:lineRule="auto"/>
        <w:jc w:val="center"/>
        <w:rPr>
          <w:rFonts w:ascii="Century Gothic" w:hAnsi="Century Gothic"/>
          <w:b/>
          <w:bCs/>
          <w:sz w:val="24"/>
          <w:szCs w:val="24"/>
        </w:rPr>
      </w:pPr>
    </w:p>
    <w:sectPr w:rsidR="005810F2" w:rsidSect="003E6BB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5D5DB5" w14:textId="77777777" w:rsidR="00D0206C" w:rsidRDefault="00D0206C" w:rsidP="003E6BBF">
      <w:pPr>
        <w:spacing w:after="0" w:line="240" w:lineRule="auto"/>
      </w:pPr>
      <w:r>
        <w:separator/>
      </w:r>
    </w:p>
  </w:endnote>
  <w:endnote w:type="continuationSeparator" w:id="0">
    <w:p w14:paraId="2F9CAC2F" w14:textId="77777777" w:rsidR="00D0206C" w:rsidRDefault="00D0206C" w:rsidP="003E6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91821" w14:textId="77777777" w:rsidR="003E6BBF" w:rsidRDefault="003E6BBF">
    <w:pPr>
      <w:pStyle w:val="Rodap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E697936" wp14:editId="6F5BE57B">
          <wp:simplePos x="0" y="0"/>
          <wp:positionH relativeFrom="margin">
            <wp:posOffset>-290830</wp:posOffset>
          </wp:positionH>
          <wp:positionV relativeFrom="paragraph">
            <wp:posOffset>67755</wp:posOffset>
          </wp:positionV>
          <wp:extent cx="5979160" cy="497205"/>
          <wp:effectExtent l="0" t="0" r="2540" b="0"/>
          <wp:wrapSquare wrapText="bothSides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7916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AF399" w14:textId="77777777" w:rsidR="00D0206C" w:rsidRDefault="00D0206C" w:rsidP="003E6BBF">
      <w:pPr>
        <w:spacing w:after="0" w:line="240" w:lineRule="auto"/>
      </w:pPr>
      <w:r>
        <w:separator/>
      </w:r>
    </w:p>
  </w:footnote>
  <w:footnote w:type="continuationSeparator" w:id="0">
    <w:p w14:paraId="56D1EBA8" w14:textId="77777777" w:rsidR="00D0206C" w:rsidRDefault="00D0206C" w:rsidP="003E6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D71CBB" w14:textId="77777777" w:rsidR="003E6BBF" w:rsidRDefault="003E6BB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60B359" wp14:editId="61CD40AF">
          <wp:simplePos x="0" y="0"/>
          <wp:positionH relativeFrom="margin">
            <wp:align>center</wp:align>
          </wp:positionH>
          <wp:positionV relativeFrom="paragraph">
            <wp:posOffset>-449580</wp:posOffset>
          </wp:positionV>
          <wp:extent cx="5884545" cy="1362075"/>
          <wp:effectExtent l="0" t="0" r="1905" b="9525"/>
          <wp:wrapSquare wrapText="bothSides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4545" cy="1362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1A37743C" wp14:editId="5C72E289">
          <wp:simplePos x="0" y="0"/>
          <wp:positionH relativeFrom="column">
            <wp:posOffset>-1175385</wp:posOffset>
          </wp:positionH>
          <wp:positionV relativeFrom="paragraph">
            <wp:posOffset>-440055</wp:posOffset>
          </wp:positionV>
          <wp:extent cx="228600" cy="10668000"/>
          <wp:effectExtent l="0" t="0" r="0" b="0"/>
          <wp:wrapSquare wrapText="bothSides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" cy="106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BBF"/>
    <w:rsid w:val="000144B0"/>
    <w:rsid w:val="000E2306"/>
    <w:rsid w:val="00107846"/>
    <w:rsid w:val="001364E9"/>
    <w:rsid w:val="0015126F"/>
    <w:rsid w:val="00161B26"/>
    <w:rsid w:val="001621E5"/>
    <w:rsid w:val="00190DC3"/>
    <w:rsid w:val="001A283C"/>
    <w:rsid w:val="00201491"/>
    <w:rsid w:val="002D30CD"/>
    <w:rsid w:val="00300259"/>
    <w:rsid w:val="00312560"/>
    <w:rsid w:val="00390DC7"/>
    <w:rsid w:val="003E6BBF"/>
    <w:rsid w:val="004102F6"/>
    <w:rsid w:val="004850AD"/>
    <w:rsid w:val="005810F2"/>
    <w:rsid w:val="005C32F2"/>
    <w:rsid w:val="00600FFA"/>
    <w:rsid w:val="007079FA"/>
    <w:rsid w:val="007417E4"/>
    <w:rsid w:val="007E2E3D"/>
    <w:rsid w:val="008219B2"/>
    <w:rsid w:val="0083583B"/>
    <w:rsid w:val="0084512C"/>
    <w:rsid w:val="00860E53"/>
    <w:rsid w:val="008D5FB4"/>
    <w:rsid w:val="008E314E"/>
    <w:rsid w:val="008F3704"/>
    <w:rsid w:val="0098399B"/>
    <w:rsid w:val="00990657"/>
    <w:rsid w:val="009958F0"/>
    <w:rsid w:val="009B0152"/>
    <w:rsid w:val="009D28A7"/>
    <w:rsid w:val="00A51CB4"/>
    <w:rsid w:val="00A81948"/>
    <w:rsid w:val="00A949BA"/>
    <w:rsid w:val="00AD13F8"/>
    <w:rsid w:val="00B91786"/>
    <w:rsid w:val="00BB6981"/>
    <w:rsid w:val="00C76B64"/>
    <w:rsid w:val="00C81F1E"/>
    <w:rsid w:val="00CD4640"/>
    <w:rsid w:val="00D0206C"/>
    <w:rsid w:val="00D25D44"/>
    <w:rsid w:val="00D369C8"/>
    <w:rsid w:val="00D65503"/>
    <w:rsid w:val="00D8483D"/>
    <w:rsid w:val="00D9092B"/>
    <w:rsid w:val="00D925A9"/>
    <w:rsid w:val="00DB5F8E"/>
    <w:rsid w:val="00DF1F62"/>
    <w:rsid w:val="00E74F32"/>
    <w:rsid w:val="00F67741"/>
    <w:rsid w:val="00FE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D87F3C"/>
  <w15:chartTrackingRefBased/>
  <w15:docId w15:val="{B6A65480-95D3-45B9-8668-A8928AC8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464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E6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6BBF"/>
  </w:style>
  <w:style w:type="paragraph" w:styleId="Rodap">
    <w:name w:val="footer"/>
    <w:basedOn w:val="Normal"/>
    <w:link w:val="RodapChar"/>
    <w:uiPriority w:val="99"/>
    <w:unhideWhenUsed/>
    <w:rsid w:val="003E6BB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6BBF"/>
  </w:style>
  <w:style w:type="character" w:styleId="Hyperlink">
    <w:name w:val="Hyperlink"/>
    <w:basedOn w:val="Fontepargpadro"/>
    <w:uiPriority w:val="99"/>
    <w:unhideWhenUsed/>
    <w:rsid w:val="00C76B6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76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8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318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Arthur de Oliveira Soares</dc:creator>
  <cp:keywords/>
  <dc:description/>
  <cp:lastModifiedBy>Anderson Correa Costa</cp:lastModifiedBy>
  <cp:revision>13</cp:revision>
  <cp:lastPrinted>2025-04-22T13:43:00Z</cp:lastPrinted>
  <dcterms:created xsi:type="dcterms:W3CDTF">2025-02-17T13:49:00Z</dcterms:created>
  <dcterms:modified xsi:type="dcterms:W3CDTF">2025-06-18T19:05:00Z</dcterms:modified>
</cp:coreProperties>
</file>