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B129B" w14:textId="77777777" w:rsidR="00876B36" w:rsidRDefault="00876B36" w:rsidP="00EF4E1A">
      <w:pPr>
        <w:spacing w:after="0" w:line="360" w:lineRule="auto"/>
        <w:jc w:val="center"/>
        <w:rPr>
          <w:rFonts w:ascii="Arial" w:hAnsi="Arial" w:cs="Arial"/>
          <w:b/>
          <w:bCs/>
          <w:color w:val="000000" w:themeColor="text1"/>
          <w:sz w:val="24"/>
          <w:szCs w:val="24"/>
        </w:rPr>
      </w:pPr>
    </w:p>
    <w:p w14:paraId="71988A0F" w14:textId="0BD6E0CF" w:rsidR="00CC2179" w:rsidRPr="00CF2254" w:rsidRDefault="00CC2179" w:rsidP="00EF4E1A">
      <w:pPr>
        <w:spacing w:after="0" w:line="360" w:lineRule="auto"/>
        <w:jc w:val="center"/>
        <w:rPr>
          <w:rFonts w:ascii="Arial" w:hAnsi="Arial" w:cs="Arial"/>
          <w:b/>
          <w:bCs/>
          <w:color w:val="000000" w:themeColor="text1"/>
          <w:sz w:val="24"/>
          <w:szCs w:val="24"/>
        </w:rPr>
      </w:pPr>
      <w:r w:rsidRPr="00CF2254">
        <w:rPr>
          <w:rFonts w:ascii="Arial" w:hAnsi="Arial" w:cs="Arial"/>
          <w:b/>
          <w:bCs/>
          <w:color w:val="000000" w:themeColor="text1"/>
          <w:sz w:val="24"/>
          <w:szCs w:val="24"/>
        </w:rPr>
        <w:t>PARECER</w:t>
      </w:r>
      <w:r w:rsidR="00FF281B" w:rsidRPr="00CF2254">
        <w:rPr>
          <w:rFonts w:ascii="Arial" w:hAnsi="Arial" w:cs="Arial"/>
          <w:b/>
          <w:bCs/>
          <w:color w:val="000000" w:themeColor="text1"/>
          <w:sz w:val="24"/>
          <w:szCs w:val="24"/>
        </w:rPr>
        <w:t xml:space="preserve"> </w:t>
      </w:r>
      <w:r w:rsidRPr="00CF2254">
        <w:rPr>
          <w:rFonts w:ascii="Arial" w:hAnsi="Arial" w:cs="Arial"/>
          <w:b/>
          <w:bCs/>
          <w:color w:val="000000" w:themeColor="text1"/>
          <w:sz w:val="24"/>
          <w:szCs w:val="24"/>
        </w:rPr>
        <w:t>COMISSÃO DE LEGISLAÇÃO E JUSTIÇA-CLJ</w:t>
      </w:r>
      <w:r w:rsidR="00130FEE" w:rsidRPr="00CF2254">
        <w:rPr>
          <w:rFonts w:ascii="Arial" w:hAnsi="Arial" w:cs="Arial"/>
          <w:b/>
          <w:bCs/>
          <w:color w:val="000000" w:themeColor="text1"/>
          <w:sz w:val="24"/>
          <w:szCs w:val="24"/>
        </w:rPr>
        <w:t xml:space="preserve"> 202</w:t>
      </w:r>
      <w:r w:rsidR="00EF4E1A">
        <w:rPr>
          <w:rFonts w:ascii="Arial" w:hAnsi="Arial" w:cs="Arial"/>
          <w:b/>
          <w:bCs/>
          <w:color w:val="000000" w:themeColor="text1"/>
          <w:sz w:val="24"/>
          <w:szCs w:val="24"/>
        </w:rPr>
        <w:t>5</w:t>
      </w:r>
    </w:p>
    <w:p w14:paraId="0D53BF2B" w14:textId="0585A100" w:rsidR="001D0348" w:rsidRDefault="001D0348" w:rsidP="00EF4E1A">
      <w:pPr>
        <w:spacing w:after="0" w:line="360" w:lineRule="auto"/>
        <w:jc w:val="center"/>
        <w:rPr>
          <w:rFonts w:ascii="Arial" w:hAnsi="Arial" w:cs="Arial"/>
          <w:b/>
          <w:bCs/>
          <w:color w:val="000000" w:themeColor="text1"/>
          <w:sz w:val="24"/>
          <w:szCs w:val="24"/>
        </w:rPr>
      </w:pPr>
      <w:r w:rsidRPr="00CF2254">
        <w:rPr>
          <w:rFonts w:ascii="Arial" w:hAnsi="Arial" w:cs="Arial"/>
          <w:b/>
          <w:bCs/>
          <w:color w:val="000000" w:themeColor="text1"/>
          <w:sz w:val="24"/>
          <w:szCs w:val="24"/>
        </w:rPr>
        <w:t xml:space="preserve">Relator </w:t>
      </w:r>
      <w:r w:rsidR="00BE7A4F" w:rsidRPr="00CF2254">
        <w:rPr>
          <w:rFonts w:ascii="Arial" w:hAnsi="Arial" w:cs="Arial"/>
          <w:b/>
          <w:bCs/>
          <w:color w:val="000000" w:themeColor="text1"/>
          <w:sz w:val="24"/>
          <w:szCs w:val="24"/>
        </w:rPr>
        <w:t>Ismael Soares de Moura</w:t>
      </w:r>
    </w:p>
    <w:p w14:paraId="727E248F" w14:textId="77777777" w:rsidR="00876B36" w:rsidRDefault="00876B36" w:rsidP="00EF4E1A">
      <w:pPr>
        <w:spacing w:after="0" w:line="360" w:lineRule="auto"/>
        <w:jc w:val="center"/>
        <w:rPr>
          <w:rFonts w:ascii="Arial" w:hAnsi="Arial" w:cs="Arial"/>
          <w:b/>
          <w:bCs/>
          <w:color w:val="000000" w:themeColor="text1"/>
          <w:sz w:val="24"/>
          <w:szCs w:val="24"/>
        </w:rPr>
      </w:pPr>
    </w:p>
    <w:p w14:paraId="01F7EB98" w14:textId="03666506" w:rsidR="00725A50" w:rsidRDefault="00FF281B" w:rsidP="00EF4E1A">
      <w:pPr>
        <w:spacing w:after="0" w:line="360" w:lineRule="auto"/>
        <w:jc w:val="both"/>
        <w:rPr>
          <w:rFonts w:ascii="Arial" w:hAnsi="Arial" w:cs="Arial"/>
          <w:color w:val="000000"/>
          <w:sz w:val="24"/>
          <w:szCs w:val="24"/>
        </w:rPr>
      </w:pPr>
      <w:r w:rsidRPr="00CF2254">
        <w:rPr>
          <w:rFonts w:ascii="Arial" w:eastAsia="DejaVu Sans" w:hAnsi="Arial" w:cs="Arial"/>
          <w:b/>
          <w:bCs/>
          <w:color w:val="000000" w:themeColor="text1"/>
          <w:kern w:val="2"/>
          <w:sz w:val="24"/>
          <w:szCs w:val="24"/>
        </w:rPr>
        <w:t>CONTEÚDO</w:t>
      </w:r>
      <w:r w:rsidR="00D043F1" w:rsidRPr="00CF2254">
        <w:rPr>
          <w:rFonts w:ascii="Arial" w:eastAsia="DejaVu Sans" w:hAnsi="Arial" w:cs="Arial"/>
          <w:b/>
          <w:bCs/>
          <w:color w:val="000000" w:themeColor="text1"/>
          <w:kern w:val="2"/>
          <w:sz w:val="24"/>
          <w:szCs w:val="24"/>
        </w:rPr>
        <w:t xml:space="preserve">: </w:t>
      </w:r>
      <w:r w:rsidR="00AA40A9">
        <w:rPr>
          <w:rFonts w:ascii="Arial" w:eastAsia="DejaVu Sans" w:hAnsi="Arial" w:cs="Arial"/>
          <w:bCs/>
          <w:color w:val="000000" w:themeColor="text1"/>
          <w:kern w:val="2"/>
          <w:sz w:val="24"/>
          <w:szCs w:val="24"/>
        </w:rPr>
        <w:t>P</w:t>
      </w:r>
      <w:r w:rsidR="00AA40A9" w:rsidRPr="00CF2254">
        <w:rPr>
          <w:rFonts w:ascii="Arial" w:eastAsia="DejaVu Sans" w:hAnsi="Arial" w:cs="Arial"/>
          <w:bCs/>
          <w:color w:val="000000" w:themeColor="text1"/>
          <w:kern w:val="2"/>
          <w:sz w:val="24"/>
          <w:szCs w:val="24"/>
        </w:rPr>
        <w:t>arecer</w:t>
      </w:r>
      <w:r w:rsidR="00DF3E50">
        <w:rPr>
          <w:rFonts w:ascii="Arial" w:eastAsia="DejaVu Sans" w:hAnsi="Arial" w:cs="Arial"/>
          <w:bCs/>
          <w:color w:val="000000" w:themeColor="text1"/>
          <w:kern w:val="2"/>
          <w:sz w:val="24"/>
          <w:szCs w:val="24"/>
        </w:rPr>
        <w:t xml:space="preserve"> </w:t>
      </w:r>
      <w:r w:rsidR="00AA40A9" w:rsidRPr="00CF2254">
        <w:rPr>
          <w:rFonts w:ascii="Arial" w:eastAsia="DejaVu Sans" w:hAnsi="Arial" w:cs="Arial"/>
          <w:bCs/>
          <w:color w:val="000000" w:themeColor="text1"/>
          <w:kern w:val="2"/>
          <w:sz w:val="24"/>
          <w:szCs w:val="24"/>
        </w:rPr>
        <w:t>ao</w:t>
      </w:r>
      <w:r w:rsidR="00636870">
        <w:rPr>
          <w:rFonts w:ascii="Arial" w:eastAsia="DejaVu Sans" w:hAnsi="Arial" w:cs="Arial"/>
          <w:bCs/>
          <w:color w:val="000000" w:themeColor="text1"/>
          <w:kern w:val="2"/>
          <w:sz w:val="24"/>
          <w:szCs w:val="24"/>
        </w:rPr>
        <w:t xml:space="preserve"> Recurso nº 03/2025, Emenda Aditiva 03 e Emendas Modificativas 02 e 04</w:t>
      </w:r>
      <w:r w:rsidR="002C08DD">
        <w:rPr>
          <w:rFonts w:ascii="Arial" w:eastAsia="DejaVu Sans" w:hAnsi="Arial" w:cs="Arial"/>
          <w:bCs/>
          <w:color w:val="000000" w:themeColor="text1"/>
          <w:kern w:val="2"/>
          <w:sz w:val="24"/>
          <w:szCs w:val="24"/>
        </w:rPr>
        <w:t xml:space="preserve"> ao</w:t>
      </w:r>
      <w:r w:rsidR="00AD6B7D">
        <w:rPr>
          <w:rFonts w:ascii="Arial" w:eastAsia="DejaVu Sans" w:hAnsi="Arial" w:cs="Arial"/>
          <w:bCs/>
          <w:color w:val="000000" w:themeColor="text1"/>
          <w:kern w:val="2"/>
          <w:sz w:val="24"/>
          <w:szCs w:val="24"/>
        </w:rPr>
        <w:t xml:space="preserve"> </w:t>
      </w:r>
      <w:r w:rsidR="00AA40A9">
        <w:rPr>
          <w:rFonts w:ascii="Arial" w:hAnsi="Arial" w:cs="Arial"/>
          <w:color w:val="000000"/>
          <w:sz w:val="24"/>
          <w:szCs w:val="24"/>
        </w:rPr>
        <w:t>P</w:t>
      </w:r>
      <w:r w:rsidR="00AA40A9" w:rsidRPr="00CF2254">
        <w:rPr>
          <w:rFonts w:ascii="Arial" w:hAnsi="Arial" w:cs="Arial"/>
          <w:color w:val="000000"/>
          <w:sz w:val="24"/>
          <w:szCs w:val="24"/>
        </w:rPr>
        <w:t xml:space="preserve">rojeto de </w:t>
      </w:r>
      <w:r w:rsidR="00AA40A9">
        <w:rPr>
          <w:rFonts w:ascii="Arial" w:hAnsi="Arial" w:cs="Arial"/>
          <w:color w:val="000000"/>
          <w:sz w:val="24"/>
          <w:szCs w:val="24"/>
        </w:rPr>
        <w:t>L</w:t>
      </w:r>
      <w:r w:rsidR="00AA40A9" w:rsidRPr="00CF2254">
        <w:rPr>
          <w:rFonts w:ascii="Arial" w:hAnsi="Arial" w:cs="Arial"/>
          <w:color w:val="000000"/>
          <w:sz w:val="24"/>
          <w:szCs w:val="24"/>
        </w:rPr>
        <w:t xml:space="preserve">ei </w:t>
      </w:r>
      <w:r w:rsidR="00117843">
        <w:rPr>
          <w:rFonts w:ascii="Arial" w:hAnsi="Arial" w:cs="Arial"/>
          <w:color w:val="000000"/>
          <w:sz w:val="24"/>
          <w:szCs w:val="24"/>
        </w:rPr>
        <w:t>Ordinária</w:t>
      </w:r>
      <w:r w:rsidR="00AA40A9" w:rsidRPr="00CF2254">
        <w:rPr>
          <w:rFonts w:ascii="Arial" w:hAnsi="Arial" w:cs="Arial"/>
          <w:color w:val="000000"/>
          <w:sz w:val="24"/>
          <w:szCs w:val="24"/>
        </w:rPr>
        <w:t xml:space="preserve"> n.º </w:t>
      </w:r>
      <w:r w:rsidR="0045537E">
        <w:rPr>
          <w:rFonts w:ascii="Arial" w:hAnsi="Arial" w:cs="Arial"/>
          <w:color w:val="000000"/>
          <w:sz w:val="24"/>
          <w:szCs w:val="24"/>
        </w:rPr>
        <w:t>443</w:t>
      </w:r>
      <w:r w:rsidR="00AD6B7D">
        <w:rPr>
          <w:rFonts w:ascii="Arial" w:hAnsi="Arial" w:cs="Arial"/>
          <w:color w:val="000000"/>
          <w:sz w:val="24"/>
          <w:szCs w:val="24"/>
        </w:rPr>
        <w:t>/202</w:t>
      </w:r>
      <w:r w:rsidR="007355FD">
        <w:rPr>
          <w:rFonts w:ascii="Arial" w:hAnsi="Arial" w:cs="Arial"/>
          <w:color w:val="000000"/>
          <w:sz w:val="24"/>
          <w:szCs w:val="24"/>
        </w:rPr>
        <w:t>5</w:t>
      </w:r>
      <w:r w:rsidR="00AA40A9" w:rsidRPr="00CF2254">
        <w:rPr>
          <w:rFonts w:ascii="Arial" w:hAnsi="Arial" w:cs="Arial"/>
          <w:color w:val="000000"/>
          <w:sz w:val="24"/>
          <w:szCs w:val="24"/>
        </w:rPr>
        <w:t xml:space="preserve"> que “</w:t>
      </w:r>
      <w:r w:rsidR="00E6386C" w:rsidRPr="00E6386C">
        <w:rPr>
          <w:rFonts w:ascii="Arial" w:hAnsi="Arial" w:cs="Arial"/>
          <w:color w:val="000000"/>
          <w:sz w:val="24"/>
          <w:szCs w:val="24"/>
        </w:rPr>
        <w:t xml:space="preserve">altera a </w:t>
      </w:r>
      <w:r w:rsidR="00E6386C">
        <w:rPr>
          <w:rFonts w:ascii="Arial" w:hAnsi="Arial" w:cs="Arial"/>
          <w:color w:val="000000"/>
          <w:sz w:val="24"/>
          <w:szCs w:val="24"/>
        </w:rPr>
        <w:t>L</w:t>
      </w:r>
      <w:r w:rsidR="00E6386C" w:rsidRPr="00E6386C">
        <w:rPr>
          <w:rFonts w:ascii="Arial" w:hAnsi="Arial" w:cs="Arial"/>
          <w:color w:val="000000"/>
          <w:sz w:val="24"/>
          <w:szCs w:val="24"/>
        </w:rPr>
        <w:t xml:space="preserve">ei nº 9.599, de 18 de agosto de 2023 que dispõe sobre a estrutura organizacional e o plano de cargos, carreiras e vencimentos, da </w:t>
      </w:r>
      <w:r w:rsidR="00E6386C">
        <w:rPr>
          <w:rFonts w:ascii="Arial" w:hAnsi="Arial" w:cs="Arial"/>
          <w:color w:val="000000"/>
          <w:sz w:val="24"/>
          <w:szCs w:val="24"/>
        </w:rPr>
        <w:t>C</w:t>
      </w:r>
      <w:r w:rsidR="00E6386C" w:rsidRPr="00E6386C">
        <w:rPr>
          <w:rFonts w:ascii="Arial" w:hAnsi="Arial" w:cs="Arial"/>
          <w:color w:val="000000"/>
          <w:sz w:val="24"/>
          <w:szCs w:val="24"/>
        </w:rPr>
        <w:t xml:space="preserve">âmara </w:t>
      </w:r>
      <w:r w:rsidR="00E6386C">
        <w:rPr>
          <w:rFonts w:ascii="Arial" w:hAnsi="Arial" w:cs="Arial"/>
          <w:color w:val="000000"/>
          <w:sz w:val="24"/>
          <w:szCs w:val="24"/>
        </w:rPr>
        <w:t>M</w:t>
      </w:r>
      <w:r w:rsidR="00E6386C" w:rsidRPr="00E6386C">
        <w:rPr>
          <w:rFonts w:ascii="Arial" w:hAnsi="Arial" w:cs="Arial"/>
          <w:color w:val="000000"/>
          <w:sz w:val="24"/>
          <w:szCs w:val="24"/>
        </w:rPr>
        <w:t>unicipal de Sete Lagoas, e dá outras providências</w:t>
      </w:r>
      <w:r w:rsidR="00974A35">
        <w:rPr>
          <w:rFonts w:ascii="Arial" w:hAnsi="Arial" w:cs="Arial"/>
          <w:color w:val="000000"/>
          <w:sz w:val="24"/>
          <w:szCs w:val="24"/>
        </w:rPr>
        <w:t>”.</w:t>
      </w:r>
      <w:r w:rsidR="00ED513C" w:rsidRPr="00CF2254">
        <w:rPr>
          <w:rFonts w:ascii="Arial" w:hAnsi="Arial" w:cs="Arial"/>
          <w:color w:val="000000"/>
          <w:sz w:val="24"/>
          <w:szCs w:val="24"/>
        </w:rPr>
        <w:t xml:space="preserve"> </w:t>
      </w:r>
    </w:p>
    <w:p w14:paraId="152F2833" w14:textId="299D1BAF" w:rsidR="00925A99" w:rsidRPr="00CF2254" w:rsidRDefault="00725A50" w:rsidP="00EF4E1A">
      <w:pPr>
        <w:spacing w:after="0" w:line="360" w:lineRule="auto"/>
        <w:jc w:val="both"/>
        <w:rPr>
          <w:rFonts w:ascii="Arial" w:hAnsi="Arial" w:cs="Arial"/>
          <w:color w:val="000000"/>
          <w:sz w:val="24"/>
          <w:szCs w:val="24"/>
        </w:rPr>
      </w:pPr>
      <w:r w:rsidRPr="00725A50">
        <w:rPr>
          <w:rFonts w:ascii="Arial" w:hAnsi="Arial" w:cs="Arial"/>
          <w:b/>
          <w:color w:val="000000"/>
          <w:sz w:val="24"/>
          <w:szCs w:val="24"/>
        </w:rPr>
        <w:t>AUTOR</w:t>
      </w:r>
      <w:r w:rsidR="00E6386C">
        <w:rPr>
          <w:rFonts w:ascii="Arial" w:hAnsi="Arial" w:cs="Arial"/>
          <w:b/>
          <w:color w:val="000000"/>
          <w:sz w:val="24"/>
          <w:szCs w:val="24"/>
        </w:rPr>
        <w:t>IA</w:t>
      </w:r>
      <w:r w:rsidRPr="00725A50">
        <w:rPr>
          <w:rFonts w:ascii="Arial" w:hAnsi="Arial" w:cs="Arial"/>
          <w:b/>
          <w:color w:val="000000"/>
          <w:sz w:val="24"/>
          <w:szCs w:val="24"/>
        </w:rPr>
        <w:t>:</w:t>
      </w:r>
      <w:r w:rsidR="00AA40A9" w:rsidRPr="00CF2254">
        <w:rPr>
          <w:rFonts w:ascii="Arial" w:hAnsi="Arial" w:cs="Arial"/>
          <w:color w:val="000000"/>
          <w:sz w:val="24"/>
          <w:szCs w:val="24"/>
        </w:rPr>
        <w:t xml:space="preserve">  </w:t>
      </w:r>
      <w:proofErr w:type="spellStart"/>
      <w:r w:rsidR="00636870">
        <w:rPr>
          <w:rFonts w:ascii="Arial" w:hAnsi="Arial" w:cs="Arial"/>
          <w:color w:val="000000"/>
          <w:sz w:val="24"/>
          <w:szCs w:val="24"/>
        </w:rPr>
        <w:t>Ivson</w:t>
      </w:r>
      <w:proofErr w:type="spellEnd"/>
      <w:r w:rsidR="00636870">
        <w:rPr>
          <w:rFonts w:ascii="Arial" w:hAnsi="Arial" w:cs="Arial"/>
          <w:color w:val="000000"/>
          <w:sz w:val="24"/>
          <w:szCs w:val="24"/>
        </w:rPr>
        <w:t xml:space="preserve"> Gomes de Castro, Caio </w:t>
      </w:r>
      <w:proofErr w:type="spellStart"/>
      <w:r w:rsidR="00636870">
        <w:rPr>
          <w:rFonts w:ascii="Arial" w:hAnsi="Arial" w:cs="Arial"/>
          <w:color w:val="000000"/>
          <w:sz w:val="24"/>
          <w:szCs w:val="24"/>
        </w:rPr>
        <w:t>Valace</w:t>
      </w:r>
      <w:proofErr w:type="spellEnd"/>
      <w:r w:rsidR="00636870">
        <w:rPr>
          <w:rFonts w:ascii="Arial" w:hAnsi="Arial" w:cs="Arial"/>
          <w:color w:val="000000"/>
          <w:sz w:val="24"/>
          <w:szCs w:val="24"/>
        </w:rPr>
        <w:t xml:space="preserve">, Gilson </w:t>
      </w:r>
      <w:proofErr w:type="spellStart"/>
      <w:r w:rsidR="00636870">
        <w:rPr>
          <w:rFonts w:ascii="Arial" w:hAnsi="Arial" w:cs="Arial"/>
          <w:color w:val="000000"/>
          <w:sz w:val="24"/>
          <w:szCs w:val="24"/>
        </w:rPr>
        <w:t>Liboreiro</w:t>
      </w:r>
      <w:proofErr w:type="spellEnd"/>
      <w:r w:rsidR="00636870">
        <w:rPr>
          <w:rFonts w:ascii="Arial" w:hAnsi="Arial" w:cs="Arial"/>
          <w:color w:val="000000"/>
          <w:sz w:val="24"/>
          <w:szCs w:val="24"/>
        </w:rPr>
        <w:t xml:space="preserve"> e Divaldo Capuchinho</w:t>
      </w:r>
      <w:r w:rsidR="00E43EA6">
        <w:rPr>
          <w:rFonts w:ascii="Arial" w:hAnsi="Arial" w:cs="Arial"/>
          <w:color w:val="000000"/>
          <w:sz w:val="24"/>
          <w:szCs w:val="24"/>
        </w:rPr>
        <w:t>.</w:t>
      </w:r>
    </w:p>
    <w:p w14:paraId="6E0BD11F" w14:textId="71AAF54F" w:rsidR="00595CCB" w:rsidRDefault="00FF281B" w:rsidP="00EF4E1A">
      <w:pPr>
        <w:spacing w:after="0" w:line="360" w:lineRule="auto"/>
        <w:jc w:val="both"/>
        <w:rPr>
          <w:rFonts w:ascii="Arial" w:eastAsia="DejaVu Sans" w:hAnsi="Arial" w:cs="Arial"/>
          <w:color w:val="000000" w:themeColor="text1"/>
          <w:kern w:val="2"/>
          <w:sz w:val="24"/>
          <w:szCs w:val="24"/>
        </w:rPr>
      </w:pPr>
      <w:r w:rsidRPr="00CF2254">
        <w:rPr>
          <w:rFonts w:ascii="Arial" w:eastAsia="DejaVu Sans" w:hAnsi="Arial" w:cs="Arial"/>
          <w:b/>
          <w:color w:val="000000" w:themeColor="text1"/>
          <w:kern w:val="2"/>
          <w:sz w:val="24"/>
          <w:szCs w:val="24"/>
        </w:rPr>
        <w:t>FINALIDADE:</w:t>
      </w:r>
      <w:r w:rsidR="001F0A94" w:rsidRPr="00CF2254">
        <w:rPr>
          <w:rFonts w:ascii="Arial" w:eastAsia="DejaVu Sans" w:hAnsi="Arial" w:cs="Arial"/>
          <w:color w:val="000000" w:themeColor="text1"/>
          <w:kern w:val="2"/>
          <w:sz w:val="24"/>
          <w:szCs w:val="24"/>
        </w:rPr>
        <w:t xml:space="preserve"> </w:t>
      </w:r>
      <w:r w:rsidR="00CA664D" w:rsidRPr="00CF2254">
        <w:rPr>
          <w:rFonts w:ascii="Arial" w:eastAsia="DejaVu Sans" w:hAnsi="Arial" w:cs="Arial"/>
          <w:color w:val="000000" w:themeColor="text1"/>
          <w:kern w:val="2"/>
          <w:sz w:val="24"/>
          <w:szCs w:val="24"/>
        </w:rPr>
        <w:t>Parecer quanto a Constitucionalidad</w:t>
      </w:r>
      <w:r w:rsidR="00050DC4" w:rsidRPr="00CF2254">
        <w:rPr>
          <w:rFonts w:ascii="Arial" w:eastAsia="DejaVu Sans" w:hAnsi="Arial" w:cs="Arial"/>
          <w:color w:val="000000" w:themeColor="text1"/>
          <w:kern w:val="2"/>
          <w:sz w:val="24"/>
          <w:szCs w:val="24"/>
        </w:rPr>
        <w:t>e, Legalidade e Juridicidade.</w:t>
      </w:r>
    </w:p>
    <w:p w14:paraId="4691CFE2" w14:textId="68A8DB0E" w:rsidR="00901B8D" w:rsidRDefault="00901B8D" w:rsidP="00EF4E1A">
      <w:pPr>
        <w:spacing w:after="0" w:line="360" w:lineRule="auto"/>
        <w:jc w:val="both"/>
        <w:rPr>
          <w:rFonts w:ascii="Arial" w:eastAsia="DejaVu Sans" w:hAnsi="Arial" w:cs="Arial"/>
          <w:color w:val="000000" w:themeColor="text1"/>
          <w:kern w:val="2"/>
          <w:sz w:val="24"/>
          <w:szCs w:val="24"/>
        </w:rPr>
      </w:pPr>
    </w:p>
    <w:p w14:paraId="7AAA52FB" w14:textId="0271EC83" w:rsidR="004D4E24" w:rsidRPr="00CF2254" w:rsidRDefault="00334AE5" w:rsidP="00EF4E1A">
      <w:pPr>
        <w:tabs>
          <w:tab w:val="left" w:pos="5580"/>
        </w:tabs>
        <w:spacing w:after="0" w:line="360" w:lineRule="auto"/>
        <w:jc w:val="both"/>
        <w:rPr>
          <w:rFonts w:ascii="Arial" w:eastAsia="DejaVu Sans" w:hAnsi="Arial" w:cs="Arial"/>
          <w:b/>
          <w:color w:val="000000" w:themeColor="text1"/>
          <w:kern w:val="2"/>
          <w:sz w:val="24"/>
          <w:szCs w:val="24"/>
          <w:u w:val="single"/>
        </w:rPr>
      </w:pPr>
      <w:r>
        <w:rPr>
          <w:rFonts w:ascii="Arial" w:eastAsia="DejaVu Sans" w:hAnsi="Arial" w:cs="Arial"/>
          <w:b/>
          <w:color w:val="000000" w:themeColor="text1"/>
          <w:kern w:val="2"/>
          <w:sz w:val="24"/>
          <w:szCs w:val="24"/>
          <w:u w:val="single"/>
        </w:rPr>
        <w:t>DO RECURSO Nº 03 – VEREADOR IVSON</w:t>
      </w:r>
    </w:p>
    <w:p w14:paraId="0A2BA1E9" w14:textId="77777777" w:rsidR="001322C7" w:rsidRPr="001322C7" w:rsidRDefault="001322C7" w:rsidP="001322C7">
      <w:pPr>
        <w:spacing w:after="0" w:line="360" w:lineRule="auto"/>
        <w:ind w:firstLine="1134"/>
        <w:jc w:val="both"/>
        <w:rPr>
          <w:rFonts w:ascii="Arial" w:eastAsia="DejaVu Sans" w:hAnsi="Arial" w:cs="Arial"/>
          <w:bCs/>
          <w:kern w:val="2"/>
          <w:sz w:val="24"/>
          <w:szCs w:val="24"/>
        </w:rPr>
      </w:pPr>
      <w:r w:rsidRPr="001322C7">
        <w:rPr>
          <w:rFonts w:ascii="Arial" w:eastAsia="DejaVu Sans" w:hAnsi="Arial" w:cs="Arial"/>
          <w:bCs/>
          <w:kern w:val="2"/>
          <w:sz w:val="24"/>
          <w:szCs w:val="24"/>
        </w:rPr>
        <w:t xml:space="preserve">Chegou a esta Comissão de Legislação e Justiça recurso apresentado pelo Vereador </w:t>
      </w:r>
      <w:proofErr w:type="spellStart"/>
      <w:r w:rsidRPr="001322C7">
        <w:rPr>
          <w:rFonts w:ascii="Arial" w:eastAsia="DejaVu Sans" w:hAnsi="Arial" w:cs="Arial"/>
          <w:bCs/>
          <w:kern w:val="2"/>
          <w:sz w:val="24"/>
          <w:szCs w:val="24"/>
        </w:rPr>
        <w:t>Ivson</w:t>
      </w:r>
      <w:proofErr w:type="spellEnd"/>
      <w:r w:rsidRPr="001322C7">
        <w:rPr>
          <w:rFonts w:ascii="Arial" w:eastAsia="DejaVu Sans" w:hAnsi="Arial" w:cs="Arial"/>
          <w:bCs/>
          <w:kern w:val="2"/>
          <w:sz w:val="24"/>
          <w:szCs w:val="24"/>
        </w:rPr>
        <w:t xml:space="preserve"> Gomes de Castro, com fundamento nos artigos 213 e 214 da Resolução nº 810/95 (Regimento Interno da Câmara), em face do parecer da Procuradoria-Geral do Legislativo que opinou pela rejeição das Emendas Aditivas 01 e 02 e da Emenda Supressiva 01, todas apresentadas ao Projeto de Lei Ordinária nº 443/2025.</w:t>
      </w:r>
    </w:p>
    <w:p w14:paraId="6068A97B" w14:textId="77777777" w:rsidR="001322C7" w:rsidRDefault="001322C7" w:rsidP="001322C7">
      <w:pPr>
        <w:spacing w:after="0" w:line="360" w:lineRule="auto"/>
        <w:ind w:firstLine="1134"/>
        <w:jc w:val="both"/>
        <w:rPr>
          <w:rFonts w:ascii="Arial" w:eastAsia="DejaVu Sans" w:hAnsi="Arial" w:cs="Arial"/>
          <w:bCs/>
          <w:kern w:val="2"/>
          <w:sz w:val="24"/>
          <w:szCs w:val="24"/>
        </w:rPr>
      </w:pPr>
      <w:r w:rsidRPr="001322C7">
        <w:rPr>
          <w:rFonts w:ascii="Arial" w:eastAsia="DejaVu Sans" w:hAnsi="Arial" w:cs="Arial"/>
          <w:bCs/>
          <w:kern w:val="2"/>
          <w:sz w:val="24"/>
          <w:szCs w:val="24"/>
        </w:rPr>
        <w:t>O autor sustenta a admissibilidade e regularidade jurídica das emendas, bem como a inaplicabilidade dos fundamentos utilizados pela Procuradoria-Geral. No entanto, cumpre à Comissão analisar, em primeiro lugar, a admissibilidade regimental do recurso.</w:t>
      </w:r>
    </w:p>
    <w:p w14:paraId="034AF2B0" w14:textId="77777777" w:rsidR="001322C7" w:rsidRPr="001322C7" w:rsidRDefault="001322C7" w:rsidP="001322C7">
      <w:pPr>
        <w:spacing w:after="0" w:line="360" w:lineRule="auto"/>
        <w:ind w:firstLine="1134"/>
        <w:jc w:val="both"/>
        <w:rPr>
          <w:rFonts w:ascii="Arial" w:eastAsia="DejaVu Sans" w:hAnsi="Arial" w:cs="Arial"/>
          <w:bCs/>
          <w:kern w:val="2"/>
          <w:sz w:val="24"/>
          <w:szCs w:val="24"/>
        </w:rPr>
      </w:pPr>
      <w:r w:rsidRPr="001322C7">
        <w:rPr>
          <w:rFonts w:ascii="Arial" w:eastAsia="DejaVu Sans" w:hAnsi="Arial" w:cs="Arial"/>
          <w:bCs/>
          <w:kern w:val="2"/>
          <w:sz w:val="24"/>
          <w:szCs w:val="24"/>
        </w:rPr>
        <w:t>O Regimento Interno da Câmara Municipal de Sete Lagoas, em seu artigo 218, estabelece expressamente que só haverá recurso ao Plenário nas hipóteses de decisão ou omissão do Presidente quanto a questão de ordem, representação ou proposição de vereador.</w:t>
      </w:r>
    </w:p>
    <w:p w14:paraId="3AFC3BB4" w14:textId="131BAA2F" w:rsidR="001322C7" w:rsidRPr="001322C7" w:rsidRDefault="002C08DD" w:rsidP="001322C7">
      <w:pPr>
        <w:spacing w:after="0" w:line="360" w:lineRule="auto"/>
        <w:ind w:firstLine="1134"/>
        <w:jc w:val="both"/>
        <w:rPr>
          <w:rFonts w:ascii="Arial" w:eastAsia="DejaVu Sans" w:hAnsi="Arial" w:cs="Arial"/>
          <w:bCs/>
          <w:kern w:val="2"/>
          <w:sz w:val="24"/>
          <w:szCs w:val="24"/>
        </w:rPr>
      </w:pPr>
      <w:r>
        <w:rPr>
          <w:rFonts w:ascii="Arial" w:eastAsia="DejaVu Sans" w:hAnsi="Arial" w:cs="Arial"/>
          <w:bCs/>
          <w:kern w:val="2"/>
          <w:sz w:val="24"/>
          <w:szCs w:val="24"/>
        </w:rPr>
        <w:t>Conforme reza o</w:t>
      </w:r>
      <w:r w:rsidR="001322C7" w:rsidRPr="001322C7">
        <w:rPr>
          <w:rFonts w:ascii="Arial" w:eastAsia="DejaVu Sans" w:hAnsi="Arial" w:cs="Arial"/>
          <w:bCs/>
          <w:kern w:val="2"/>
          <w:sz w:val="24"/>
          <w:szCs w:val="24"/>
        </w:rPr>
        <w:t xml:space="preserve"> dispositivo:</w:t>
      </w:r>
    </w:p>
    <w:p w14:paraId="798B3FFB" w14:textId="77777777" w:rsidR="001322C7" w:rsidRPr="001322C7" w:rsidRDefault="001322C7" w:rsidP="001322C7">
      <w:pPr>
        <w:spacing w:after="0" w:line="360" w:lineRule="auto"/>
        <w:ind w:firstLine="1134"/>
        <w:jc w:val="both"/>
        <w:rPr>
          <w:rFonts w:ascii="Arial" w:eastAsia="DejaVu Sans" w:hAnsi="Arial" w:cs="Arial"/>
          <w:bCs/>
          <w:kern w:val="2"/>
          <w:sz w:val="24"/>
          <w:szCs w:val="24"/>
        </w:rPr>
      </w:pPr>
    </w:p>
    <w:p w14:paraId="6E2266FC" w14:textId="77777777" w:rsidR="001322C7" w:rsidRPr="001322C7" w:rsidRDefault="001322C7" w:rsidP="001322C7">
      <w:pPr>
        <w:spacing w:after="0" w:line="360" w:lineRule="auto"/>
        <w:ind w:left="1134"/>
        <w:jc w:val="both"/>
        <w:rPr>
          <w:rFonts w:ascii="Arial" w:eastAsia="DejaVu Sans" w:hAnsi="Arial" w:cs="Arial"/>
          <w:bCs/>
          <w:kern w:val="2"/>
          <w:sz w:val="24"/>
          <w:szCs w:val="24"/>
        </w:rPr>
      </w:pPr>
      <w:r w:rsidRPr="001322C7">
        <w:rPr>
          <w:rFonts w:ascii="Arial" w:eastAsia="DejaVu Sans" w:hAnsi="Arial" w:cs="Arial"/>
          <w:bCs/>
          <w:kern w:val="2"/>
          <w:sz w:val="24"/>
          <w:szCs w:val="24"/>
        </w:rPr>
        <w:t>Art. 218. Cabe recurso ao Plenário das decisões do Presidente sobre questão de ordem, representação ou proposição de qualquer Vereador.</w:t>
      </w:r>
    </w:p>
    <w:p w14:paraId="38D5B37B" w14:textId="77777777" w:rsidR="001322C7" w:rsidRPr="001322C7" w:rsidRDefault="001322C7" w:rsidP="001322C7">
      <w:pPr>
        <w:spacing w:after="0" w:line="360" w:lineRule="auto"/>
        <w:ind w:firstLine="1134"/>
        <w:jc w:val="both"/>
        <w:rPr>
          <w:rFonts w:ascii="Arial" w:eastAsia="DejaVu Sans" w:hAnsi="Arial" w:cs="Arial"/>
          <w:bCs/>
          <w:kern w:val="2"/>
          <w:sz w:val="24"/>
          <w:szCs w:val="24"/>
        </w:rPr>
      </w:pPr>
    </w:p>
    <w:p w14:paraId="795338BE" w14:textId="77777777" w:rsidR="001322C7" w:rsidRPr="001322C7" w:rsidRDefault="001322C7" w:rsidP="001322C7">
      <w:pPr>
        <w:spacing w:after="0" w:line="360" w:lineRule="auto"/>
        <w:ind w:firstLine="1134"/>
        <w:jc w:val="both"/>
        <w:rPr>
          <w:rFonts w:ascii="Arial" w:eastAsia="DejaVu Sans" w:hAnsi="Arial" w:cs="Arial"/>
          <w:bCs/>
          <w:kern w:val="2"/>
          <w:sz w:val="24"/>
          <w:szCs w:val="24"/>
        </w:rPr>
      </w:pPr>
      <w:r w:rsidRPr="001322C7">
        <w:rPr>
          <w:rFonts w:ascii="Arial" w:eastAsia="DejaVu Sans" w:hAnsi="Arial" w:cs="Arial"/>
          <w:bCs/>
          <w:kern w:val="2"/>
          <w:sz w:val="24"/>
          <w:szCs w:val="24"/>
        </w:rPr>
        <w:lastRenderedPageBreak/>
        <w:t>No caso em tela, o recurso interposto não se refere a qualquer dessas hipóteses. Ao contrário, pretende-se recorrer de parecer jurídico emitido pela Procuradoria-Geral do Legislativo, o qual possui natureza meramente opinativa e técnica, conforme já reconhecido por esta Comissão em reiteradas oportunidades.</w:t>
      </w:r>
    </w:p>
    <w:p w14:paraId="19502C7A" w14:textId="77777777" w:rsidR="001322C7" w:rsidRPr="001322C7" w:rsidRDefault="001322C7" w:rsidP="001322C7">
      <w:pPr>
        <w:spacing w:after="0" w:line="360" w:lineRule="auto"/>
        <w:ind w:firstLine="1134"/>
        <w:jc w:val="both"/>
        <w:rPr>
          <w:rFonts w:ascii="Arial" w:eastAsia="DejaVu Sans" w:hAnsi="Arial" w:cs="Arial"/>
          <w:bCs/>
          <w:kern w:val="2"/>
          <w:sz w:val="24"/>
          <w:szCs w:val="24"/>
        </w:rPr>
      </w:pPr>
      <w:r w:rsidRPr="001322C7">
        <w:rPr>
          <w:rFonts w:ascii="Arial" w:eastAsia="DejaVu Sans" w:hAnsi="Arial" w:cs="Arial"/>
          <w:bCs/>
          <w:kern w:val="2"/>
          <w:sz w:val="24"/>
          <w:szCs w:val="24"/>
        </w:rPr>
        <w:t>Ainda que o recurso tenha sido endereçado ao Presidente da Câmara, não houve decisão formal denegatória ou omissiva que possa ser objeto de recurso nos termos regimentais. Tampouco se trata de ato de autoridade administrativa ou política com efeito impeditivo à tramitação das emendas, que permanecem regularmente anexadas ao projeto.</w:t>
      </w:r>
    </w:p>
    <w:p w14:paraId="73A438B3" w14:textId="77777777" w:rsidR="001322C7" w:rsidRPr="001322C7" w:rsidRDefault="001322C7" w:rsidP="001322C7">
      <w:pPr>
        <w:spacing w:after="0" w:line="360" w:lineRule="auto"/>
        <w:ind w:firstLine="1134"/>
        <w:jc w:val="both"/>
        <w:rPr>
          <w:rFonts w:ascii="Arial" w:eastAsia="DejaVu Sans" w:hAnsi="Arial" w:cs="Arial"/>
          <w:bCs/>
          <w:kern w:val="2"/>
          <w:sz w:val="24"/>
          <w:szCs w:val="24"/>
        </w:rPr>
      </w:pPr>
      <w:r w:rsidRPr="001322C7">
        <w:rPr>
          <w:rFonts w:ascii="Arial" w:eastAsia="DejaVu Sans" w:hAnsi="Arial" w:cs="Arial"/>
          <w:bCs/>
          <w:kern w:val="2"/>
          <w:sz w:val="24"/>
          <w:szCs w:val="24"/>
        </w:rPr>
        <w:t>Importante destacar que, conforme o artigo 69, §2º do Regimento Interno, a Procuradoria atua em apoio técnico à Comissão, sem qualquer caráter decisório. O parecer da Procuradoria não vincula os membros da CLJ, tampouco substitui a deliberação colegiada da comissão ou do Plenário.</w:t>
      </w:r>
    </w:p>
    <w:p w14:paraId="32CE2C1E" w14:textId="77777777" w:rsidR="001322C7" w:rsidRPr="001322C7" w:rsidRDefault="001322C7" w:rsidP="001322C7">
      <w:pPr>
        <w:spacing w:after="0" w:line="360" w:lineRule="auto"/>
        <w:ind w:firstLine="1134"/>
        <w:jc w:val="both"/>
        <w:rPr>
          <w:rFonts w:ascii="Arial" w:eastAsia="DejaVu Sans" w:hAnsi="Arial" w:cs="Arial"/>
          <w:bCs/>
          <w:kern w:val="2"/>
          <w:sz w:val="24"/>
          <w:szCs w:val="24"/>
        </w:rPr>
      </w:pPr>
      <w:r w:rsidRPr="001322C7">
        <w:rPr>
          <w:rFonts w:ascii="Arial" w:eastAsia="DejaVu Sans" w:hAnsi="Arial" w:cs="Arial"/>
          <w:bCs/>
          <w:kern w:val="2"/>
          <w:sz w:val="24"/>
          <w:szCs w:val="24"/>
        </w:rPr>
        <w:t>Assim sendo, não se trata de decisão administrativa ou legislativa suscetível de impugnação via recurso, mas sim de opinião jurídica, que será naturalmente considerada (ou não) no julgamento político e legislativo das emendas.</w:t>
      </w:r>
    </w:p>
    <w:p w14:paraId="346C90F0" w14:textId="77777777" w:rsidR="001322C7" w:rsidRPr="001322C7" w:rsidRDefault="001322C7" w:rsidP="001322C7">
      <w:pPr>
        <w:spacing w:after="0" w:line="360" w:lineRule="auto"/>
        <w:ind w:firstLine="1134"/>
        <w:jc w:val="both"/>
        <w:rPr>
          <w:rFonts w:ascii="Arial" w:eastAsia="DejaVu Sans" w:hAnsi="Arial" w:cs="Arial"/>
          <w:bCs/>
          <w:kern w:val="2"/>
          <w:sz w:val="24"/>
          <w:szCs w:val="24"/>
        </w:rPr>
      </w:pPr>
      <w:r w:rsidRPr="001322C7">
        <w:rPr>
          <w:rFonts w:ascii="Arial" w:eastAsia="DejaVu Sans" w:hAnsi="Arial" w:cs="Arial"/>
          <w:bCs/>
          <w:kern w:val="2"/>
          <w:sz w:val="24"/>
          <w:szCs w:val="24"/>
        </w:rPr>
        <w:t>Importa ressaltar, ainda, que embora a Comissão de Legislação e Justiça tenha, à época da análise inicial, adotado integralmente os fundamentos constantes do parecer da Procuradoria-Geral do Legislativo, isso não confere ao parecer jurídico caráter decisório ou vinculante. A adoção de fundamentos técnicos pela comissão não transforma o parecer em ato passível de recurso, tampouco altera a natureza opinativa da manifestação da Procuradoria.</w:t>
      </w:r>
    </w:p>
    <w:p w14:paraId="2A2AE7D1" w14:textId="3E7A8775" w:rsidR="001322C7" w:rsidRPr="001322C7" w:rsidRDefault="001322C7" w:rsidP="001322C7">
      <w:pPr>
        <w:spacing w:after="0" w:line="360" w:lineRule="auto"/>
        <w:ind w:firstLine="1134"/>
        <w:jc w:val="both"/>
        <w:rPr>
          <w:rFonts w:ascii="Arial" w:eastAsia="DejaVu Sans" w:hAnsi="Arial" w:cs="Arial"/>
          <w:bCs/>
          <w:kern w:val="2"/>
          <w:sz w:val="24"/>
          <w:szCs w:val="24"/>
        </w:rPr>
      </w:pPr>
      <w:r w:rsidRPr="001322C7">
        <w:rPr>
          <w:rFonts w:ascii="Arial" w:eastAsia="DejaVu Sans" w:hAnsi="Arial" w:cs="Arial"/>
          <w:bCs/>
          <w:kern w:val="2"/>
          <w:sz w:val="24"/>
          <w:szCs w:val="24"/>
        </w:rPr>
        <w:t xml:space="preserve">Ademais, ainda que se tratasse de recurso ao parecer da própria Comissão, este também não seria cabível, conforme já decidido por esta CLJ em ocasião anterior, sob a relatoria do mesmo vereador, diante da ausência de previsão regimental de interposição de recurso contra parecer de comissão temática. </w:t>
      </w:r>
      <w:r w:rsidR="002C08DD">
        <w:rPr>
          <w:rFonts w:ascii="Arial" w:eastAsia="DejaVu Sans" w:hAnsi="Arial" w:cs="Arial"/>
          <w:bCs/>
          <w:kern w:val="2"/>
          <w:sz w:val="24"/>
          <w:szCs w:val="24"/>
        </w:rPr>
        <w:t>Assim,</w:t>
      </w:r>
      <w:r w:rsidRPr="001322C7">
        <w:rPr>
          <w:rFonts w:ascii="Arial" w:eastAsia="DejaVu Sans" w:hAnsi="Arial" w:cs="Arial"/>
          <w:bCs/>
          <w:kern w:val="2"/>
          <w:sz w:val="24"/>
          <w:szCs w:val="24"/>
        </w:rPr>
        <w:t xml:space="preserve"> o recurso interposto não possui respaldo normativo e não reúne os requisitos formais para seu conhecimento.</w:t>
      </w:r>
      <w:r>
        <w:rPr>
          <w:rFonts w:ascii="Arial" w:eastAsia="DejaVu Sans" w:hAnsi="Arial" w:cs="Arial"/>
          <w:bCs/>
          <w:kern w:val="2"/>
          <w:sz w:val="24"/>
          <w:szCs w:val="24"/>
        </w:rPr>
        <w:t xml:space="preserve"> Dessa forma, deixo de receber o </w:t>
      </w:r>
      <w:r w:rsidR="002C08DD">
        <w:rPr>
          <w:rFonts w:ascii="Arial" w:eastAsia="DejaVu Sans" w:hAnsi="Arial" w:cs="Arial"/>
          <w:bCs/>
          <w:kern w:val="2"/>
          <w:sz w:val="24"/>
          <w:szCs w:val="24"/>
        </w:rPr>
        <w:t>R</w:t>
      </w:r>
      <w:r>
        <w:rPr>
          <w:rFonts w:ascii="Arial" w:eastAsia="DejaVu Sans" w:hAnsi="Arial" w:cs="Arial"/>
          <w:bCs/>
          <w:kern w:val="2"/>
          <w:sz w:val="24"/>
          <w:szCs w:val="24"/>
        </w:rPr>
        <w:t>ecurso nº 03/2025.</w:t>
      </w:r>
    </w:p>
    <w:p w14:paraId="504748B2" w14:textId="77777777" w:rsidR="007355FD" w:rsidRDefault="007355FD" w:rsidP="007355FD">
      <w:pPr>
        <w:spacing w:after="0" w:line="360" w:lineRule="auto"/>
        <w:ind w:firstLine="1134"/>
        <w:jc w:val="both"/>
        <w:rPr>
          <w:rFonts w:ascii="Arial" w:eastAsia="DejaVu Sans" w:hAnsi="Arial" w:cs="Arial"/>
          <w:bCs/>
          <w:kern w:val="2"/>
          <w:sz w:val="24"/>
          <w:szCs w:val="24"/>
        </w:rPr>
      </w:pPr>
    </w:p>
    <w:p w14:paraId="32F3DBE3" w14:textId="17A18CE1" w:rsidR="0097325F" w:rsidRPr="0097325F" w:rsidRDefault="0097325F" w:rsidP="0097325F">
      <w:pPr>
        <w:spacing w:after="0" w:line="360" w:lineRule="auto"/>
        <w:jc w:val="both"/>
        <w:rPr>
          <w:rFonts w:ascii="Arial" w:eastAsia="DejaVu Sans" w:hAnsi="Arial" w:cs="Arial"/>
          <w:b/>
          <w:kern w:val="2"/>
          <w:sz w:val="24"/>
          <w:szCs w:val="24"/>
          <w:u w:val="single"/>
        </w:rPr>
      </w:pPr>
      <w:r>
        <w:rPr>
          <w:rFonts w:ascii="Arial" w:eastAsia="DejaVu Sans" w:hAnsi="Arial" w:cs="Arial"/>
          <w:b/>
          <w:kern w:val="2"/>
          <w:sz w:val="24"/>
          <w:szCs w:val="24"/>
          <w:u w:val="single"/>
        </w:rPr>
        <w:t>DA EMENDA</w:t>
      </w:r>
      <w:r w:rsidR="001322C7">
        <w:rPr>
          <w:rFonts w:ascii="Arial" w:eastAsia="DejaVu Sans" w:hAnsi="Arial" w:cs="Arial"/>
          <w:b/>
          <w:kern w:val="2"/>
          <w:sz w:val="24"/>
          <w:szCs w:val="24"/>
          <w:u w:val="single"/>
        </w:rPr>
        <w:t xml:space="preserve"> ADITIVA 03 – VEREADOR CAIO VALACE</w:t>
      </w:r>
    </w:p>
    <w:p w14:paraId="7F846539" w14:textId="77777777" w:rsidR="001322C7" w:rsidRPr="001322C7" w:rsidRDefault="001322C7" w:rsidP="001322C7">
      <w:pPr>
        <w:spacing w:after="0" w:line="360" w:lineRule="auto"/>
        <w:ind w:firstLine="1134"/>
        <w:jc w:val="both"/>
        <w:rPr>
          <w:rFonts w:ascii="Arial" w:eastAsia="DejaVu Sans" w:hAnsi="Arial" w:cs="Arial"/>
          <w:bCs/>
          <w:kern w:val="2"/>
          <w:sz w:val="24"/>
          <w:szCs w:val="24"/>
        </w:rPr>
      </w:pPr>
      <w:r w:rsidRPr="001322C7">
        <w:rPr>
          <w:rFonts w:ascii="Arial" w:eastAsia="DejaVu Sans" w:hAnsi="Arial" w:cs="Arial"/>
          <w:bCs/>
          <w:kern w:val="2"/>
          <w:sz w:val="24"/>
          <w:szCs w:val="24"/>
        </w:rPr>
        <w:t xml:space="preserve">A presente emenda aditiva tem por objeto a modificação da redação sugerida pelo art. 3º do PLO nº 443/2025 ao art. 57 da Lei Municipal nº 9.599/2023, </w:t>
      </w:r>
      <w:r w:rsidRPr="001322C7">
        <w:rPr>
          <w:rFonts w:ascii="Arial" w:eastAsia="DejaVu Sans" w:hAnsi="Arial" w:cs="Arial"/>
          <w:bCs/>
          <w:kern w:val="2"/>
          <w:sz w:val="24"/>
          <w:szCs w:val="24"/>
        </w:rPr>
        <w:lastRenderedPageBreak/>
        <w:t>com a finalidade de esclarecer o critério de desconto proporcional do auxílio-alimentação em hipóteses de afastamento de servidores da Câmara Municipal.</w:t>
      </w:r>
    </w:p>
    <w:p w14:paraId="5B3FDFC5" w14:textId="7416411B" w:rsidR="001322C7" w:rsidRPr="001322C7" w:rsidRDefault="001322C7" w:rsidP="001322C7">
      <w:pPr>
        <w:spacing w:after="0" w:line="360" w:lineRule="auto"/>
        <w:ind w:firstLine="1134"/>
        <w:jc w:val="both"/>
        <w:rPr>
          <w:rFonts w:ascii="Arial" w:eastAsia="DejaVu Sans" w:hAnsi="Arial" w:cs="Arial"/>
          <w:bCs/>
          <w:kern w:val="2"/>
          <w:sz w:val="24"/>
          <w:szCs w:val="24"/>
        </w:rPr>
      </w:pPr>
      <w:r w:rsidRPr="001322C7">
        <w:rPr>
          <w:rFonts w:ascii="Arial" w:eastAsia="DejaVu Sans" w:hAnsi="Arial" w:cs="Arial"/>
          <w:bCs/>
          <w:kern w:val="2"/>
          <w:sz w:val="24"/>
          <w:szCs w:val="24"/>
        </w:rPr>
        <w:t xml:space="preserve">A proposta especifica que o valor do desconto será calculado a partir da divisão do valor mensal do auxílio pelo número de dias úteis de expediente da Casa Legislativa, multiplicado pelos dias de ausência do servidor. A redação também reorganiza e </w:t>
      </w:r>
      <w:proofErr w:type="spellStart"/>
      <w:r w:rsidRPr="001322C7">
        <w:rPr>
          <w:rFonts w:ascii="Arial" w:eastAsia="DejaVu Sans" w:hAnsi="Arial" w:cs="Arial"/>
          <w:bCs/>
          <w:kern w:val="2"/>
          <w:sz w:val="24"/>
          <w:szCs w:val="24"/>
        </w:rPr>
        <w:t>reenumera</w:t>
      </w:r>
      <w:proofErr w:type="spellEnd"/>
      <w:r w:rsidRPr="001322C7">
        <w:rPr>
          <w:rFonts w:ascii="Arial" w:eastAsia="DejaVu Sans" w:hAnsi="Arial" w:cs="Arial"/>
          <w:bCs/>
          <w:kern w:val="2"/>
          <w:sz w:val="24"/>
          <w:szCs w:val="24"/>
        </w:rPr>
        <w:t xml:space="preserve"> os parágrafos.</w:t>
      </w:r>
    </w:p>
    <w:p w14:paraId="78E311F1" w14:textId="7DAB6A31" w:rsidR="002249DD" w:rsidRPr="002249DD" w:rsidRDefault="002249DD" w:rsidP="002249DD">
      <w:pPr>
        <w:spacing w:after="0" w:line="360" w:lineRule="auto"/>
        <w:ind w:firstLine="1134"/>
        <w:jc w:val="both"/>
        <w:rPr>
          <w:rFonts w:ascii="Arial" w:eastAsia="DejaVu Sans" w:hAnsi="Arial" w:cs="Arial"/>
          <w:bCs/>
          <w:kern w:val="2"/>
          <w:sz w:val="24"/>
          <w:szCs w:val="24"/>
        </w:rPr>
      </w:pPr>
      <w:r w:rsidRPr="002249DD">
        <w:rPr>
          <w:rFonts w:ascii="Arial" w:eastAsia="DejaVu Sans" w:hAnsi="Arial" w:cs="Arial"/>
          <w:bCs/>
          <w:kern w:val="2"/>
          <w:sz w:val="24"/>
          <w:szCs w:val="24"/>
        </w:rPr>
        <w:t>A matéria tratada — detalhamento do critério de apuração de desconto de benefício já existente — não cria novo benefício, tampouco gera aumento de despesa, tratando-se de especificação técnica e interpretativa de critério de cálculo, o que pode ser objeto de emenda parlamentar, desde que respeitada a pertinência temática e a ausência de vício de iniciativa, conforme preconizado pelo STF e reafirmado em diversos julgados.</w:t>
      </w:r>
    </w:p>
    <w:p w14:paraId="777A26C3" w14:textId="4A9A78BE" w:rsidR="002249DD" w:rsidRPr="002249DD" w:rsidRDefault="002C08DD" w:rsidP="002249DD">
      <w:pPr>
        <w:spacing w:after="0" w:line="360" w:lineRule="auto"/>
        <w:ind w:firstLine="1134"/>
        <w:jc w:val="both"/>
        <w:rPr>
          <w:rFonts w:ascii="Arial" w:eastAsia="DejaVu Sans" w:hAnsi="Arial" w:cs="Arial"/>
          <w:bCs/>
          <w:kern w:val="2"/>
          <w:sz w:val="24"/>
          <w:szCs w:val="24"/>
        </w:rPr>
      </w:pPr>
      <w:r>
        <w:rPr>
          <w:rFonts w:ascii="Arial" w:eastAsia="DejaVu Sans" w:hAnsi="Arial" w:cs="Arial"/>
          <w:bCs/>
          <w:kern w:val="2"/>
          <w:sz w:val="24"/>
          <w:szCs w:val="24"/>
        </w:rPr>
        <w:t>Destaca-se que a</w:t>
      </w:r>
      <w:r w:rsidR="002249DD" w:rsidRPr="002249DD">
        <w:rPr>
          <w:rFonts w:ascii="Arial" w:eastAsia="DejaVu Sans" w:hAnsi="Arial" w:cs="Arial"/>
          <w:bCs/>
          <w:kern w:val="2"/>
          <w:sz w:val="24"/>
          <w:szCs w:val="24"/>
        </w:rPr>
        <w:t xml:space="preserve"> emenda apresentada guarda plena pertinência temática com o projeto e não afronta a reserva de iniciativa, uma vez que se insere no contexto da proposição originária e não cria regra autônoma nova.</w:t>
      </w:r>
      <w:r>
        <w:rPr>
          <w:rFonts w:ascii="Arial" w:eastAsia="DejaVu Sans" w:hAnsi="Arial" w:cs="Arial"/>
          <w:bCs/>
          <w:kern w:val="2"/>
          <w:sz w:val="24"/>
          <w:szCs w:val="24"/>
        </w:rPr>
        <w:t xml:space="preserve"> Isso porque a</w:t>
      </w:r>
      <w:r w:rsidR="002249DD" w:rsidRPr="002249DD">
        <w:rPr>
          <w:rFonts w:ascii="Arial" w:eastAsia="DejaVu Sans" w:hAnsi="Arial" w:cs="Arial"/>
          <w:bCs/>
          <w:kern w:val="2"/>
          <w:sz w:val="24"/>
          <w:szCs w:val="24"/>
        </w:rPr>
        <w:t xml:space="preserve"> proposta busca sanar omissão normativa ao prever, com clareza, o critério para cálculo proporcional do auxílio-alimentação em casos de afastamento, o que evita margens de discricionariedade excessiva por parte da administração.</w:t>
      </w:r>
    </w:p>
    <w:p w14:paraId="31A24E6C" w14:textId="1394D0F9" w:rsidR="00465B0E" w:rsidRDefault="002249DD" w:rsidP="002249DD">
      <w:pPr>
        <w:spacing w:after="0" w:line="360" w:lineRule="auto"/>
        <w:ind w:firstLine="1134"/>
        <w:jc w:val="both"/>
        <w:rPr>
          <w:rFonts w:ascii="Arial" w:eastAsia="DejaVu Sans" w:hAnsi="Arial" w:cs="Arial"/>
          <w:bCs/>
          <w:kern w:val="2"/>
          <w:sz w:val="24"/>
          <w:szCs w:val="24"/>
        </w:rPr>
      </w:pPr>
      <w:r w:rsidRPr="002249DD">
        <w:rPr>
          <w:rFonts w:ascii="Arial" w:eastAsia="DejaVu Sans" w:hAnsi="Arial" w:cs="Arial"/>
          <w:bCs/>
          <w:kern w:val="2"/>
          <w:sz w:val="24"/>
          <w:szCs w:val="24"/>
        </w:rPr>
        <w:t>Além disso, a emenda preserva o caráter indenizatório do benefício, como previsto na legislação municipal e em consonância com o entendimento consolidado da doutrina e jurisprudência administrativa, inclusive em analogia à Lei Federal nº 14.442/2022.</w:t>
      </w:r>
    </w:p>
    <w:p w14:paraId="08017D2F" w14:textId="2BCADDE1" w:rsidR="002249DD" w:rsidRDefault="002249DD" w:rsidP="00465B0E">
      <w:pPr>
        <w:spacing w:after="0" w:line="360" w:lineRule="auto"/>
        <w:ind w:firstLine="1134"/>
        <w:jc w:val="both"/>
        <w:rPr>
          <w:rFonts w:ascii="Arial" w:eastAsia="DejaVu Sans" w:hAnsi="Arial" w:cs="Arial"/>
          <w:bCs/>
          <w:kern w:val="2"/>
          <w:sz w:val="24"/>
          <w:szCs w:val="24"/>
        </w:rPr>
      </w:pPr>
      <w:r>
        <w:rPr>
          <w:rFonts w:ascii="Arial" w:eastAsia="DejaVu Sans" w:hAnsi="Arial" w:cs="Arial"/>
          <w:bCs/>
          <w:kern w:val="2"/>
          <w:sz w:val="24"/>
          <w:szCs w:val="24"/>
        </w:rPr>
        <w:t>Desta feita, este Relator</w:t>
      </w:r>
      <w:r w:rsidRPr="002249DD">
        <w:rPr>
          <w:rFonts w:ascii="Arial" w:eastAsia="DejaVu Sans" w:hAnsi="Arial" w:cs="Arial"/>
          <w:bCs/>
          <w:kern w:val="2"/>
          <w:sz w:val="24"/>
          <w:szCs w:val="24"/>
        </w:rPr>
        <w:t xml:space="preserve"> acompanha integralmente o entendimento firmado pela Procuradoria-Geral do Legislativo, cujo parecer técnico reconheceu a regularidade da emenda ora analisada</w:t>
      </w:r>
      <w:r>
        <w:rPr>
          <w:rFonts w:ascii="Arial" w:eastAsia="DejaVu Sans" w:hAnsi="Arial" w:cs="Arial"/>
          <w:bCs/>
          <w:kern w:val="2"/>
          <w:sz w:val="24"/>
          <w:szCs w:val="24"/>
        </w:rPr>
        <w:t>.</w:t>
      </w:r>
    </w:p>
    <w:p w14:paraId="72A31318" w14:textId="77777777" w:rsidR="001322C7" w:rsidRDefault="001322C7" w:rsidP="00465B0E">
      <w:pPr>
        <w:spacing w:after="0" w:line="360" w:lineRule="auto"/>
        <w:ind w:firstLine="1134"/>
        <w:jc w:val="both"/>
        <w:rPr>
          <w:rFonts w:ascii="Arial" w:eastAsia="DejaVu Sans" w:hAnsi="Arial" w:cs="Arial"/>
          <w:bCs/>
          <w:kern w:val="2"/>
          <w:sz w:val="24"/>
          <w:szCs w:val="24"/>
        </w:rPr>
      </w:pPr>
    </w:p>
    <w:p w14:paraId="6D57E4B4" w14:textId="18A02D8E" w:rsidR="002249DD" w:rsidRPr="002249DD" w:rsidRDefault="002249DD" w:rsidP="002249DD">
      <w:pPr>
        <w:spacing w:after="0" w:line="360" w:lineRule="auto"/>
        <w:jc w:val="both"/>
        <w:rPr>
          <w:rFonts w:ascii="Arial" w:eastAsia="DejaVu Sans" w:hAnsi="Arial" w:cs="Arial"/>
          <w:b/>
          <w:kern w:val="2"/>
          <w:sz w:val="24"/>
          <w:szCs w:val="24"/>
          <w:u w:val="single"/>
        </w:rPr>
      </w:pPr>
      <w:r>
        <w:rPr>
          <w:rFonts w:ascii="Arial" w:eastAsia="DejaVu Sans" w:hAnsi="Arial" w:cs="Arial"/>
          <w:b/>
          <w:kern w:val="2"/>
          <w:sz w:val="24"/>
          <w:szCs w:val="24"/>
          <w:u w:val="single"/>
        </w:rPr>
        <w:t>DA EMENDA MODIFICATIVA 02</w:t>
      </w:r>
      <w:r w:rsidR="00DA4E9A">
        <w:rPr>
          <w:rFonts w:ascii="Arial" w:eastAsia="DejaVu Sans" w:hAnsi="Arial" w:cs="Arial"/>
          <w:b/>
          <w:kern w:val="2"/>
          <w:sz w:val="24"/>
          <w:szCs w:val="24"/>
          <w:u w:val="single"/>
        </w:rPr>
        <w:t xml:space="preserve"> – VEREADOR GILSON LIBOREIRO</w:t>
      </w:r>
    </w:p>
    <w:p w14:paraId="37EFA20A" w14:textId="77777777" w:rsidR="00DA4E9A" w:rsidRPr="00DA4E9A" w:rsidRDefault="00DA4E9A" w:rsidP="00DA4E9A">
      <w:pPr>
        <w:spacing w:after="0" w:line="360" w:lineRule="auto"/>
        <w:ind w:firstLine="1134"/>
        <w:jc w:val="both"/>
        <w:rPr>
          <w:rFonts w:ascii="Arial" w:eastAsia="DejaVu Sans" w:hAnsi="Arial" w:cs="Arial"/>
          <w:bCs/>
          <w:kern w:val="2"/>
          <w:sz w:val="24"/>
          <w:szCs w:val="24"/>
        </w:rPr>
      </w:pPr>
      <w:r w:rsidRPr="00DA4E9A">
        <w:rPr>
          <w:rFonts w:ascii="Arial" w:eastAsia="DejaVu Sans" w:hAnsi="Arial" w:cs="Arial"/>
          <w:bCs/>
          <w:kern w:val="2"/>
          <w:sz w:val="24"/>
          <w:szCs w:val="24"/>
        </w:rPr>
        <w:t>A presente emenda modificativa tem por objetivo alterar o caput do artigo 5º do Projeto de Lei Ordinária nº 443/2025, excluindo o cargo de Técnico de Enfermagem da lista de cargos a serem extintos no âmbito da Câmara Municipal de Sete Lagoas.</w:t>
      </w:r>
    </w:p>
    <w:p w14:paraId="45C9C96E" w14:textId="77777777" w:rsidR="00DA4E9A" w:rsidRPr="00DA4E9A" w:rsidRDefault="00DA4E9A" w:rsidP="00DA4E9A">
      <w:pPr>
        <w:spacing w:after="0" w:line="360" w:lineRule="auto"/>
        <w:ind w:firstLine="1134"/>
        <w:jc w:val="both"/>
        <w:rPr>
          <w:rFonts w:ascii="Arial" w:eastAsia="DejaVu Sans" w:hAnsi="Arial" w:cs="Arial"/>
          <w:bCs/>
          <w:kern w:val="2"/>
          <w:sz w:val="24"/>
          <w:szCs w:val="24"/>
        </w:rPr>
      </w:pPr>
      <w:r w:rsidRPr="00DA4E9A">
        <w:rPr>
          <w:rFonts w:ascii="Arial" w:eastAsia="DejaVu Sans" w:hAnsi="Arial" w:cs="Arial"/>
          <w:bCs/>
          <w:kern w:val="2"/>
          <w:sz w:val="24"/>
          <w:szCs w:val="24"/>
        </w:rPr>
        <w:lastRenderedPageBreak/>
        <w:t>O autor fundamenta sua proposta na preservação do atendimento à saúde e bem-estar dos servidores e no papel estratégico desempenhado pelo cargo no cotidiano da instituição legislativa.</w:t>
      </w:r>
    </w:p>
    <w:p w14:paraId="62EB5855" w14:textId="77777777" w:rsidR="00DA4E9A" w:rsidRPr="00DA4E9A" w:rsidRDefault="00DA4E9A" w:rsidP="00DA4E9A">
      <w:pPr>
        <w:spacing w:after="0" w:line="360" w:lineRule="auto"/>
        <w:ind w:firstLine="1134"/>
        <w:jc w:val="both"/>
        <w:rPr>
          <w:rFonts w:ascii="Arial" w:eastAsia="DejaVu Sans" w:hAnsi="Arial" w:cs="Arial"/>
          <w:bCs/>
          <w:kern w:val="2"/>
          <w:sz w:val="24"/>
          <w:szCs w:val="24"/>
        </w:rPr>
      </w:pPr>
      <w:r w:rsidRPr="00DA4E9A">
        <w:rPr>
          <w:rFonts w:ascii="Arial" w:eastAsia="DejaVu Sans" w:hAnsi="Arial" w:cs="Arial"/>
          <w:bCs/>
          <w:kern w:val="2"/>
          <w:sz w:val="24"/>
          <w:szCs w:val="24"/>
        </w:rPr>
        <w:t>Embora a emenda guarde relação temática com o projeto principal, não se pode ignorar que ela altera diretamente a estrutura administrativa e o quadro de pessoal da Câmara Municipal, matéria que, conforme o artigo 77, II, da Lei Orgânica do Município e o artigo 174 do Regimento Interno, é de iniciativa exclusiva da Mesa Diretora.</w:t>
      </w:r>
    </w:p>
    <w:p w14:paraId="40EC7247" w14:textId="12CE3D6D" w:rsidR="002249DD" w:rsidRDefault="00DA4E9A" w:rsidP="00DA4E9A">
      <w:pPr>
        <w:spacing w:after="0" w:line="360" w:lineRule="auto"/>
        <w:ind w:firstLine="1134"/>
        <w:jc w:val="both"/>
        <w:rPr>
          <w:rFonts w:ascii="Arial" w:eastAsia="DejaVu Sans" w:hAnsi="Arial" w:cs="Arial"/>
          <w:bCs/>
          <w:kern w:val="2"/>
          <w:sz w:val="24"/>
          <w:szCs w:val="24"/>
        </w:rPr>
      </w:pPr>
      <w:r w:rsidRPr="00DA4E9A">
        <w:rPr>
          <w:rFonts w:ascii="Arial" w:eastAsia="DejaVu Sans" w:hAnsi="Arial" w:cs="Arial"/>
          <w:bCs/>
          <w:kern w:val="2"/>
          <w:sz w:val="24"/>
          <w:szCs w:val="24"/>
        </w:rPr>
        <w:t>A jurisprudência do Supremo Tribunal Federal, embora admita o poder de emenda parlamentar mesmo em proposições de iniciativa reservada, estabelece limites constitucionais expressos, especialmente quando a alteração</w:t>
      </w:r>
      <w:r>
        <w:rPr>
          <w:rFonts w:ascii="Arial" w:eastAsia="DejaVu Sans" w:hAnsi="Arial" w:cs="Arial"/>
          <w:bCs/>
          <w:kern w:val="2"/>
          <w:sz w:val="24"/>
          <w:szCs w:val="24"/>
        </w:rPr>
        <w:t xml:space="preserve"> i</w:t>
      </w:r>
      <w:r w:rsidRPr="00DA4E9A">
        <w:rPr>
          <w:rFonts w:ascii="Arial" w:eastAsia="DejaVu Sans" w:hAnsi="Arial" w:cs="Arial"/>
          <w:bCs/>
          <w:kern w:val="2"/>
          <w:sz w:val="24"/>
          <w:szCs w:val="24"/>
        </w:rPr>
        <w:t>mplica aumento de despesa;</w:t>
      </w:r>
      <w:r>
        <w:rPr>
          <w:rFonts w:ascii="Arial" w:eastAsia="DejaVu Sans" w:hAnsi="Arial" w:cs="Arial"/>
          <w:bCs/>
          <w:kern w:val="2"/>
          <w:sz w:val="24"/>
          <w:szCs w:val="24"/>
        </w:rPr>
        <w:t xml:space="preserve"> m</w:t>
      </w:r>
      <w:r w:rsidRPr="00DA4E9A">
        <w:rPr>
          <w:rFonts w:ascii="Arial" w:eastAsia="DejaVu Sans" w:hAnsi="Arial" w:cs="Arial"/>
          <w:bCs/>
          <w:kern w:val="2"/>
          <w:sz w:val="24"/>
          <w:szCs w:val="24"/>
        </w:rPr>
        <w:t>odifica essencialmente a estrutura organizacional, violando a separação de poderes;</w:t>
      </w:r>
      <w:r>
        <w:rPr>
          <w:rFonts w:ascii="Arial" w:eastAsia="DejaVu Sans" w:hAnsi="Arial" w:cs="Arial"/>
          <w:bCs/>
          <w:kern w:val="2"/>
          <w:sz w:val="24"/>
          <w:szCs w:val="24"/>
        </w:rPr>
        <w:t xml:space="preserve"> e n</w:t>
      </w:r>
      <w:r w:rsidRPr="00DA4E9A">
        <w:rPr>
          <w:rFonts w:ascii="Arial" w:eastAsia="DejaVu Sans" w:hAnsi="Arial" w:cs="Arial"/>
          <w:bCs/>
          <w:kern w:val="2"/>
          <w:sz w:val="24"/>
          <w:szCs w:val="24"/>
        </w:rPr>
        <w:t>ão é acompanhada de estimativa de impacto orçamentário e financeiro, conforme exige o art. 113 do ADCT e a Lei de Responsabilidade Fiscal (art. 16 da LC nº 101/2000).</w:t>
      </w:r>
    </w:p>
    <w:p w14:paraId="24010395" w14:textId="77777777" w:rsidR="00DA4E9A" w:rsidRPr="00DA4E9A" w:rsidRDefault="00DA4E9A" w:rsidP="00DA4E9A">
      <w:pPr>
        <w:spacing w:after="0" w:line="360" w:lineRule="auto"/>
        <w:ind w:firstLine="1134"/>
        <w:jc w:val="both"/>
        <w:rPr>
          <w:rFonts w:ascii="Arial" w:eastAsia="DejaVu Sans" w:hAnsi="Arial" w:cs="Arial"/>
          <w:bCs/>
          <w:kern w:val="2"/>
          <w:sz w:val="24"/>
          <w:szCs w:val="24"/>
        </w:rPr>
      </w:pPr>
      <w:r w:rsidRPr="00DA4E9A">
        <w:rPr>
          <w:rFonts w:ascii="Arial" w:eastAsia="DejaVu Sans" w:hAnsi="Arial" w:cs="Arial"/>
          <w:bCs/>
          <w:kern w:val="2"/>
          <w:sz w:val="24"/>
          <w:szCs w:val="24"/>
        </w:rPr>
        <w:t>A manutenção do cargo de Técnico de Enfermagem, ao reverter extinções previstas pela Mesa Diretora, representa manutenção de despesa permanente não compensada por outra medida equivalente no mesmo projeto. Tal alteração exige demonstração de compatibilidade com o limite de gastos do Poder Legislativo, especialmente considerando a limitação imposta pelo art. 29-A da Constituição Federal quanto ao teto de despesas com pessoal.</w:t>
      </w:r>
    </w:p>
    <w:p w14:paraId="2E8F4CA8" w14:textId="77777777" w:rsidR="00DA4E9A" w:rsidRDefault="00DA4E9A" w:rsidP="00DA4E9A">
      <w:pPr>
        <w:spacing w:after="0" w:line="360" w:lineRule="auto"/>
        <w:ind w:firstLine="1134"/>
        <w:jc w:val="both"/>
        <w:rPr>
          <w:rFonts w:ascii="Arial" w:eastAsia="DejaVu Sans" w:hAnsi="Arial" w:cs="Arial"/>
          <w:bCs/>
          <w:kern w:val="2"/>
          <w:sz w:val="24"/>
          <w:szCs w:val="24"/>
        </w:rPr>
      </w:pPr>
      <w:r w:rsidRPr="00DA4E9A">
        <w:rPr>
          <w:rFonts w:ascii="Arial" w:eastAsia="DejaVu Sans" w:hAnsi="Arial" w:cs="Arial"/>
          <w:bCs/>
          <w:kern w:val="2"/>
          <w:sz w:val="24"/>
          <w:szCs w:val="24"/>
        </w:rPr>
        <w:t>A emenda não foi instruída com estudo de impacto financeiro nem justificativa técnica compatível com os parâmetros orçamentários da Câmara Municipal, o que torna a proposição formalmente inconstitucional e ilegal, nos termos do entendimento consolidado do STF.</w:t>
      </w:r>
    </w:p>
    <w:p w14:paraId="1EA5F411" w14:textId="77777777" w:rsidR="00766648" w:rsidRDefault="00DA4E9A" w:rsidP="00766648">
      <w:pPr>
        <w:spacing w:after="0" w:line="360" w:lineRule="auto"/>
        <w:ind w:firstLine="1134"/>
        <w:jc w:val="both"/>
        <w:rPr>
          <w:rFonts w:ascii="Arial" w:eastAsia="DejaVu Sans" w:hAnsi="Arial" w:cs="Arial"/>
          <w:bCs/>
          <w:kern w:val="2"/>
          <w:sz w:val="24"/>
          <w:szCs w:val="24"/>
        </w:rPr>
      </w:pPr>
      <w:r w:rsidRPr="00DA4E9A">
        <w:rPr>
          <w:rFonts w:ascii="Arial" w:eastAsia="DejaVu Sans" w:hAnsi="Arial" w:cs="Arial"/>
          <w:bCs/>
          <w:kern w:val="2"/>
          <w:sz w:val="24"/>
          <w:szCs w:val="24"/>
        </w:rPr>
        <w:t>Além disso, conforme corretamente apontado no parecer jurídico da Procuradoria, a manutenção isolada do cargo de Técnico de Enfermagem, sem a correspondente previsão do cargo de Enfermeiro Supervisor, contraria a Lei Federal nº 7.498/1986, que exige supervisão técnica obrigatória por profissional habilitado.</w:t>
      </w:r>
    </w:p>
    <w:p w14:paraId="72DB5691" w14:textId="4233365A" w:rsidR="00766648" w:rsidRPr="00766648" w:rsidRDefault="00766648" w:rsidP="00766648">
      <w:pPr>
        <w:spacing w:after="0" w:line="360" w:lineRule="auto"/>
        <w:ind w:firstLine="1134"/>
        <w:jc w:val="both"/>
        <w:rPr>
          <w:rFonts w:ascii="Arial" w:eastAsia="DejaVu Sans" w:hAnsi="Arial" w:cs="Arial"/>
          <w:bCs/>
          <w:kern w:val="2"/>
          <w:sz w:val="24"/>
          <w:szCs w:val="24"/>
        </w:rPr>
      </w:pPr>
      <w:r w:rsidRPr="00766648">
        <w:rPr>
          <w:rFonts w:ascii="Arial" w:eastAsia="DejaVu Sans" w:hAnsi="Arial" w:cs="Arial"/>
          <w:bCs/>
          <w:kern w:val="2"/>
          <w:sz w:val="24"/>
          <w:szCs w:val="24"/>
        </w:rPr>
        <w:t>Diante do exposto, est</w:t>
      </w:r>
      <w:r>
        <w:rPr>
          <w:rFonts w:ascii="Arial" w:eastAsia="DejaVu Sans" w:hAnsi="Arial" w:cs="Arial"/>
          <w:bCs/>
          <w:kern w:val="2"/>
          <w:sz w:val="24"/>
          <w:szCs w:val="24"/>
        </w:rPr>
        <w:t>e Relator</w:t>
      </w:r>
      <w:r w:rsidRPr="00766648">
        <w:rPr>
          <w:rFonts w:ascii="Arial" w:eastAsia="DejaVu Sans" w:hAnsi="Arial" w:cs="Arial"/>
          <w:bCs/>
          <w:kern w:val="2"/>
          <w:sz w:val="24"/>
          <w:szCs w:val="24"/>
        </w:rPr>
        <w:t xml:space="preserve"> acompanha integralmente o parecer da Procuradoria-Geral do Legislativo, e emite parecer pela INCONSTITUCIONALIDADE e ILEGALIDADE da Emenda Modificativa nº 02, recomendando sua rejeição por vício </w:t>
      </w:r>
      <w:r w:rsidRPr="00766648">
        <w:rPr>
          <w:rFonts w:ascii="Arial" w:eastAsia="DejaVu Sans" w:hAnsi="Arial" w:cs="Arial"/>
          <w:bCs/>
          <w:kern w:val="2"/>
          <w:sz w:val="24"/>
          <w:szCs w:val="24"/>
        </w:rPr>
        <w:lastRenderedPageBreak/>
        <w:t>formal de iniciativa, ausência de estimativa de impacto financeiro e afronta à legislação federal que regulamenta o exercício da profissão de Técnico de Enfermagem.</w:t>
      </w:r>
    </w:p>
    <w:p w14:paraId="289B4C8B" w14:textId="77777777" w:rsidR="00DA4E9A" w:rsidRPr="00DA4E9A" w:rsidRDefault="00DA4E9A" w:rsidP="00DA4E9A">
      <w:pPr>
        <w:spacing w:after="0" w:line="360" w:lineRule="auto"/>
        <w:ind w:firstLine="1134"/>
        <w:jc w:val="both"/>
        <w:rPr>
          <w:rFonts w:ascii="Arial" w:eastAsia="DejaVu Sans" w:hAnsi="Arial" w:cs="Arial"/>
          <w:bCs/>
          <w:kern w:val="2"/>
          <w:sz w:val="24"/>
          <w:szCs w:val="24"/>
        </w:rPr>
      </w:pPr>
    </w:p>
    <w:p w14:paraId="4E19B260" w14:textId="1EB55B4C" w:rsidR="00DA4E9A" w:rsidRPr="00A56420" w:rsidRDefault="00A56420" w:rsidP="00A56420">
      <w:pPr>
        <w:spacing w:after="0" w:line="360" w:lineRule="auto"/>
        <w:jc w:val="both"/>
        <w:rPr>
          <w:rFonts w:ascii="Arial" w:eastAsia="DejaVu Sans" w:hAnsi="Arial" w:cs="Arial"/>
          <w:b/>
          <w:kern w:val="2"/>
          <w:sz w:val="24"/>
          <w:szCs w:val="24"/>
          <w:u w:val="single"/>
        </w:rPr>
      </w:pPr>
      <w:r>
        <w:rPr>
          <w:rFonts w:ascii="Arial" w:eastAsia="DejaVu Sans" w:hAnsi="Arial" w:cs="Arial"/>
          <w:b/>
          <w:kern w:val="2"/>
          <w:sz w:val="24"/>
          <w:szCs w:val="24"/>
          <w:u w:val="single"/>
        </w:rPr>
        <w:t>DA EMENDA MODIFICATIVA 04 – VEREADOR DIVALDO CAPUCHINHO</w:t>
      </w:r>
    </w:p>
    <w:p w14:paraId="5997C01B" w14:textId="77777777" w:rsidR="00A17CC4" w:rsidRPr="00A17CC4" w:rsidRDefault="00A17CC4" w:rsidP="00A17CC4">
      <w:pPr>
        <w:spacing w:after="0" w:line="360" w:lineRule="auto"/>
        <w:ind w:firstLine="1134"/>
        <w:jc w:val="both"/>
        <w:rPr>
          <w:rFonts w:ascii="Arial" w:eastAsia="DejaVu Sans" w:hAnsi="Arial" w:cs="Arial"/>
          <w:bCs/>
          <w:kern w:val="2"/>
          <w:sz w:val="24"/>
          <w:szCs w:val="24"/>
        </w:rPr>
      </w:pPr>
      <w:r w:rsidRPr="00A17CC4">
        <w:rPr>
          <w:rFonts w:ascii="Arial" w:eastAsia="DejaVu Sans" w:hAnsi="Arial" w:cs="Arial"/>
          <w:bCs/>
          <w:kern w:val="2"/>
          <w:sz w:val="24"/>
          <w:szCs w:val="24"/>
        </w:rPr>
        <w:t>A presente emenda modificativa tem por objetivo alterar o conteúdo do art. 3º do Projeto de Lei Ordinária nº 443/2025, com redação voltada à reformulação dos artigos 56 a 59 da Lei nº 9.599/2023, que tratam do auxílio-alimentação concedido aos servidores da Câmara Municipal de Sete Lagoas.</w:t>
      </w:r>
    </w:p>
    <w:p w14:paraId="142F5757" w14:textId="77777777" w:rsidR="00A17CC4" w:rsidRDefault="00A17CC4" w:rsidP="00A17CC4">
      <w:pPr>
        <w:spacing w:after="0" w:line="360" w:lineRule="auto"/>
        <w:ind w:firstLine="1134"/>
        <w:jc w:val="both"/>
        <w:rPr>
          <w:rFonts w:ascii="Arial" w:eastAsia="DejaVu Sans" w:hAnsi="Arial" w:cs="Arial"/>
          <w:bCs/>
          <w:kern w:val="2"/>
          <w:sz w:val="24"/>
          <w:szCs w:val="24"/>
        </w:rPr>
      </w:pPr>
      <w:r w:rsidRPr="00A17CC4">
        <w:rPr>
          <w:rFonts w:ascii="Arial" w:eastAsia="DejaVu Sans" w:hAnsi="Arial" w:cs="Arial"/>
          <w:bCs/>
          <w:kern w:val="2"/>
          <w:sz w:val="24"/>
          <w:szCs w:val="24"/>
        </w:rPr>
        <w:t>A emenda propõe, em especial, a revogação do art. 57 da referida Lei, de modo a permitir o pagamento do benefício durante períodos de afastamentos considerados de efetivo exercício, como férias, licenças para tratamento de saúde e licenças capacitação, entre outros.</w:t>
      </w:r>
    </w:p>
    <w:p w14:paraId="2CA4385C" w14:textId="77777777" w:rsidR="00A17CC4" w:rsidRPr="00A17CC4" w:rsidRDefault="00A17CC4" w:rsidP="00A17CC4">
      <w:pPr>
        <w:spacing w:after="0" w:line="360" w:lineRule="auto"/>
        <w:ind w:firstLine="1134"/>
        <w:jc w:val="both"/>
        <w:rPr>
          <w:rFonts w:ascii="Arial" w:eastAsia="DejaVu Sans" w:hAnsi="Arial" w:cs="Arial"/>
          <w:bCs/>
          <w:kern w:val="2"/>
          <w:sz w:val="24"/>
          <w:szCs w:val="24"/>
        </w:rPr>
      </w:pPr>
      <w:r w:rsidRPr="00A17CC4">
        <w:rPr>
          <w:rFonts w:ascii="Arial" w:eastAsia="DejaVu Sans" w:hAnsi="Arial" w:cs="Arial"/>
          <w:bCs/>
          <w:kern w:val="2"/>
          <w:sz w:val="24"/>
          <w:szCs w:val="24"/>
        </w:rPr>
        <w:t>A emenda guarda pertinência temática com o objeto do projeto, que versa sobre a regulamentação de gratificações e benefícios dos servidores da Câmara Municipal. Ainda que a matéria envolva aspectos administrativos, não há vício de iniciativa, pois a proposição não cria benefício novo, apenas revoga restrição anterior, promovendo um reequilíbrio no regramento do auxílio-alimentação.</w:t>
      </w:r>
    </w:p>
    <w:p w14:paraId="7CB55A17" w14:textId="775B4C3F" w:rsidR="00A17CC4" w:rsidRPr="00A17CC4" w:rsidRDefault="00A17CC4" w:rsidP="00A17CC4">
      <w:pPr>
        <w:spacing w:after="0" w:line="360" w:lineRule="auto"/>
        <w:ind w:firstLine="1134"/>
        <w:jc w:val="both"/>
        <w:rPr>
          <w:rFonts w:ascii="Arial" w:eastAsia="DejaVu Sans" w:hAnsi="Arial" w:cs="Arial"/>
          <w:bCs/>
          <w:kern w:val="2"/>
          <w:sz w:val="24"/>
          <w:szCs w:val="24"/>
        </w:rPr>
      </w:pPr>
      <w:r w:rsidRPr="00A17CC4">
        <w:rPr>
          <w:rFonts w:ascii="Arial" w:eastAsia="DejaVu Sans" w:hAnsi="Arial" w:cs="Arial"/>
          <w:bCs/>
          <w:kern w:val="2"/>
          <w:sz w:val="24"/>
          <w:szCs w:val="24"/>
        </w:rPr>
        <w:t>Nesse sentido, conforme destaca a Procuradoria-Geral do Legislativo, a modificação legislativa não extrapola a competência do parlamentar ao tratar de matéria que já está sob deliberação e cuja alteração não implica majoração de despesa sem previsão.</w:t>
      </w:r>
    </w:p>
    <w:p w14:paraId="4F960003" w14:textId="77777777" w:rsidR="00A17CC4" w:rsidRPr="00A17CC4" w:rsidRDefault="00A17CC4" w:rsidP="00A17CC4">
      <w:pPr>
        <w:spacing w:after="0" w:line="360" w:lineRule="auto"/>
        <w:ind w:firstLine="1134"/>
        <w:jc w:val="both"/>
        <w:rPr>
          <w:rFonts w:ascii="Arial" w:eastAsia="DejaVu Sans" w:hAnsi="Arial" w:cs="Arial"/>
          <w:bCs/>
          <w:kern w:val="2"/>
          <w:sz w:val="24"/>
          <w:szCs w:val="24"/>
        </w:rPr>
      </w:pPr>
      <w:r w:rsidRPr="00A17CC4">
        <w:rPr>
          <w:rFonts w:ascii="Arial" w:eastAsia="DejaVu Sans" w:hAnsi="Arial" w:cs="Arial"/>
          <w:bCs/>
          <w:kern w:val="2"/>
          <w:sz w:val="24"/>
          <w:szCs w:val="24"/>
        </w:rPr>
        <w:t>A exclusão do art. 57, ao permitir o pagamento do auxílio-alimentação durante os afastamentos de efetivo exercício, alinha a norma municipal à jurisprudência consolidada, inclusive com decisões do STJ e Tribunais de Contas estaduais, que reconhecem o direito à manutenção de benefícios indenizatórios em licenças legalmente previstas, desde que compatíveis com o serviço público.</w:t>
      </w:r>
    </w:p>
    <w:p w14:paraId="2602A184" w14:textId="2304B8C8" w:rsidR="00A56420" w:rsidRDefault="00A17CC4" w:rsidP="00A17CC4">
      <w:pPr>
        <w:spacing w:after="0" w:line="360" w:lineRule="auto"/>
        <w:ind w:firstLine="1134"/>
        <w:jc w:val="both"/>
        <w:rPr>
          <w:rFonts w:ascii="Arial" w:eastAsia="DejaVu Sans" w:hAnsi="Arial" w:cs="Arial"/>
          <w:bCs/>
          <w:kern w:val="2"/>
          <w:sz w:val="24"/>
          <w:szCs w:val="24"/>
        </w:rPr>
      </w:pPr>
      <w:r w:rsidRPr="00A17CC4">
        <w:rPr>
          <w:rFonts w:ascii="Arial" w:eastAsia="DejaVu Sans" w:hAnsi="Arial" w:cs="Arial"/>
          <w:bCs/>
          <w:kern w:val="2"/>
          <w:sz w:val="24"/>
          <w:szCs w:val="24"/>
        </w:rPr>
        <w:t>A medida também atende ao princípio da razoabilidade e ao interesse público, pois preserva o equilíbrio entre o dever funcional e o amparo ao servidor, sem gerar insegurança jurídica ou violação à legislação federal.</w:t>
      </w:r>
    </w:p>
    <w:p w14:paraId="14AC1B3D" w14:textId="2B1D1D90" w:rsidR="00A17CC4" w:rsidRDefault="00A17CC4" w:rsidP="00A17CC4">
      <w:pPr>
        <w:spacing w:after="0" w:line="360" w:lineRule="auto"/>
        <w:ind w:firstLine="1134"/>
        <w:jc w:val="both"/>
        <w:rPr>
          <w:rFonts w:ascii="Arial" w:eastAsia="DejaVu Sans" w:hAnsi="Arial" w:cs="Arial"/>
          <w:bCs/>
          <w:kern w:val="2"/>
          <w:sz w:val="24"/>
          <w:szCs w:val="24"/>
        </w:rPr>
      </w:pPr>
      <w:r w:rsidRPr="00A17CC4">
        <w:rPr>
          <w:rFonts w:ascii="Arial" w:eastAsia="DejaVu Sans" w:hAnsi="Arial" w:cs="Arial"/>
          <w:bCs/>
          <w:kern w:val="2"/>
          <w:sz w:val="24"/>
          <w:szCs w:val="24"/>
        </w:rPr>
        <w:t>A Procuradoria-Geral do Legislativo emitiu parecer favorável à emenda, destacando que a alteração é juridicamente viável, respeita os limites regimentais e contribui para maior clareza e adequação do texto normativo. Est</w:t>
      </w:r>
      <w:r>
        <w:rPr>
          <w:rFonts w:ascii="Arial" w:eastAsia="DejaVu Sans" w:hAnsi="Arial" w:cs="Arial"/>
          <w:bCs/>
          <w:kern w:val="2"/>
          <w:sz w:val="24"/>
          <w:szCs w:val="24"/>
        </w:rPr>
        <w:t>e</w:t>
      </w:r>
      <w:r w:rsidRPr="00A17CC4">
        <w:rPr>
          <w:rFonts w:ascii="Arial" w:eastAsia="DejaVu Sans" w:hAnsi="Arial" w:cs="Arial"/>
          <w:bCs/>
          <w:kern w:val="2"/>
          <w:sz w:val="24"/>
          <w:szCs w:val="24"/>
        </w:rPr>
        <w:t xml:space="preserve"> </w:t>
      </w:r>
      <w:r>
        <w:rPr>
          <w:rFonts w:ascii="Arial" w:eastAsia="DejaVu Sans" w:hAnsi="Arial" w:cs="Arial"/>
          <w:bCs/>
          <w:kern w:val="2"/>
          <w:sz w:val="24"/>
          <w:szCs w:val="24"/>
        </w:rPr>
        <w:t>Relator</w:t>
      </w:r>
      <w:r w:rsidRPr="00A17CC4">
        <w:rPr>
          <w:rFonts w:ascii="Arial" w:eastAsia="DejaVu Sans" w:hAnsi="Arial" w:cs="Arial"/>
          <w:bCs/>
          <w:kern w:val="2"/>
          <w:sz w:val="24"/>
          <w:szCs w:val="24"/>
        </w:rPr>
        <w:t xml:space="preserve"> acompanha </w:t>
      </w:r>
      <w:r w:rsidRPr="00A17CC4">
        <w:rPr>
          <w:rFonts w:ascii="Arial" w:eastAsia="DejaVu Sans" w:hAnsi="Arial" w:cs="Arial"/>
          <w:bCs/>
          <w:kern w:val="2"/>
          <w:sz w:val="24"/>
          <w:szCs w:val="24"/>
        </w:rPr>
        <w:lastRenderedPageBreak/>
        <w:t>integralmente esse entendimento, reconhecendo a validade e regularidade da proposição.</w:t>
      </w:r>
    </w:p>
    <w:p w14:paraId="08D40EF7" w14:textId="77777777" w:rsidR="002249DD" w:rsidRPr="00465B0E" w:rsidRDefault="002249DD" w:rsidP="00465B0E">
      <w:pPr>
        <w:spacing w:after="0" w:line="360" w:lineRule="auto"/>
        <w:ind w:firstLine="1134"/>
        <w:jc w:val="both"/>
        <w:rPr>
          <w:rFonts w:ascii="Arial" w:eastAsia="DejaVu Sans" w:hAnsi="Arial" w:cs="Arial"/>
          <w:bCs/>
          <w:kern w:val="2"/>
          <w:sz w:val="24"/>
          <w:szCs w:val="24"/>
        </w:rPr>
      </w:pPr>
    </w:p>
    <w:p w14:paraId="50444C59" w14:textId="763FA14F" w:rsidR="004D4E24" w:rsidRPr="00CF2254" w:rsidRDefault="004D4E24" w:rsidP="00EF4E1A">
      <w:pPr>
        <w:spacing w:after="0" w:line="360" w:lineRule="auto"/>
        <w:jc w:val="both"/>
        <w:rPr>
          <w:rFonts w:ascii="Arial" w:eastAsia="DejaVu Sans" w:hAnsi="Arial" w:cs="Arial"/>
          <w:b/>
          <w:color w:val="000000" w:themeColor="text1"/>
          <w:kern w:val="2"/>
          <w:sz w:val="24"/>
          <w:szCs w:val="24"/>
          <w:u w:val="single"/>
        </w:rPr>
      </w:pPr>
      <w:r w:rsidRPr="00CF2254">
        <w:rPr>
          <w:rFonts w:ascii="Arial" w:eastAsia="DejaVu Sans" w:hAnsi="Arial" w:cs="Arial"/>
          <w:b/>
          <w:color w:val="000000" w:themeColor="text1"/>
          <w:kern w:val="2"/>
          <w:sz w:val="24"/>
          <w:szCs w:val="24"/>
          <w:u w:val="single"/>
        </w:rPr>
        <w:t>CONCLUSÃO</w:t>
      </w:r>
    </w:p>
    <w:p w14:paraId="29F7ACD2" w14:textId="1EFFB50D" w:rsidR="00A17CC4" w:rsidRPr="00A17CC4" w:rsidRDefault="00A17CC4" w:rsidP="00A17CC4">
      <w:pPr>
        <w:spacing w:after="0" w:line="360" w:lineRule="auto"/>
        <w:ind w:firstLine="1134"/>
        <w:jc w:val="both"/>
        <w:rPr>
          <w:rFonts w:ascii="Arial" w:eastAsia="DejaVu Sans" w:hAnsi="Arial" w:cs="Arial"/>
          <w:bCs/>
          <w:kern w:val="2"/>
          <w:sz w:val="24"/>
          <w:szCs w:val="24"/>
        </w:rPr>
      </w:pPr>
      <w:r w:rsidRPr="00A17CC4">
        <w:rPr>
          <w:rFonts w:ascii="Arial" w:eastAsia="DejaVu Sans" w:hAnsi="Arial" w:cs="Arial"/>
          <w:bCs/>
          <w:kern w:val="2"/>
          <w:sz w:val="24"/>
          <w:szCs w:val="24"/>
        </w:rPr>
        <w:t>Por tais razões, deixo de receber o Recurso nº 03/2025, por ausência de previsão regimental; emito parecer favorável ao regular processo de tramitação da Emenda Aditiva nº 0</w:t>
      </w:r>
      <w:r w:rsidR="00EF5EC4">
        <w:rPr>
          <w:rFonts w:ascii="Arial" w:eastAsia="DejaVu Sans" w:hAnsi="Arial" w:cs="Arial"/>
          <w:bCs/>
          <w:kern w:val="2"/>
          <w:sz w:val="24"/>
          <w:szCs w:val="24"/>
        </w:rPr>
        <w:t>3</w:t>
      </w:r>
      <w:r w:rsidRPr="00A17CC4">
        <w:rPr>
          <w:rFonts w:ascii="Arial" w:eastAsia="DejaVu Sans" w:hAnsi="Arial" w:cs="Arial"/>
          <w:bCs/>
          <w:kern w:val="2"/>
          <w:sz w:val="24"/>
          <w:szCs w:val="24"/>
        </w:rPr>
        <w:t xml:space="preserve"> e da Emenda Modificativa nº 04 ao Projeto de Lei Ordinária nº 443/2025, concluindo por sua LEGALIDADE, CONSTITUCIONALIDADE E JURIDICIDADE; e emito parecer contrário à Emenda Modificativa nº 02, por sua ILEGALIDADE, INCONSTITUCIONALIDADE E ANTIJURIDICIDADE.</w:t>
      </w:r>
    </w:p>
    <w:p w14:paraId="27163263" w14:textId="77777777" w:rsidR="00A17CC4" w:rsidRDefault="00A17CC4" w:rsidP="00A17CC4">
      <w:pPr>
        <w:spacing w:after="0" w:line="360" w:lineRule="auto"/>
        <w:ind w:firstLine="1134"/>
        <w:jc w:val="both"/>
        <w:rPr>
          <w:rFonts w:ascii="Arial" w:eastAsia="DejaVu Sans" w:hAnsi="Arial" w:cs="Arial"/>
          <w:color w:val="000000" w:themeColor="text1"/>
          <w:kern w:val="2"/>
          <w:sz w:val="24"/>
          <w:szCs w:val="24"/>
        </w:rPr>
      </w:pPr>
    </w:p>
    <w:p w14:paraId="7D95838A" w14:textId="0A321CCD" w:rsidR="00D043F1" w:rsidRDefault="00D043F1" w:rsidP="00EF4E1A">
      <w:pPr>
        <w:spacing w:after="0" w:line="360" w:lineRule="auto"/>
        <w:ind w:firstLine="2295"/>
        <w:jc w:val="both"/>
        <w:rPr>
          <w:rFonts w:ascii="Arial" w:eastAsia="DejaVu Sans" w:hAnsi="Arial" w:cs="Arial"/>
          <w:color w:val="000000" w:themeColor="text1"/>
          <w:kern w:val="2"/>
          <w:sz w:val="24"/>
          <w:szCs w:val="24"/>
        </w:rPr>
      </w:pPr>
      <w:r w:rsidRPr="00CF2254">
        <w:rPr>
          <w:rFonts w:ascii="Arial" w:eastAsia="DejaVu Sans" w:hAnsi="Arial" w:cs="Arial"/>
          <w:color w:val="000000" w:themeColor="text1"/>
          <w:kern w:val="2"/>
          <w:sz w:val="24"/>
          <w:szCs w:val="24"/>
        </w:rPr>
        <w:t xml:space="preserve">Sala das Reuniões, </w:t>
      </w:r>
      <w:r w:rsidR="00A17CC4">
        <w:rPr>
          <w:rFonts w:ascii="Arial" w:eastAsia="DejaVu Sans" w:hAnsi="Arial" w:cs="Arial"/>
          <w:color w:val="000000" w:themeColor="text1"/>
          <w:kern w:val="2"/>
          <w:sz w:val="24"/>
          <w:szCs w:val="24"/>
        </w:rPr>
        <w:t>02 de junh</w:t>
      </w:r>
      <w:r w:rsidR="006A577D">
        <w:rPr>
          <w:rFonts w:ascii="Arial" w:eastAsia="DejaVu Sans" w:hAnsi="Arial" w:cs="Arial"/>
          <w:color w:val="000000" w:themeColor="text1"/>
          <w:kern w:val="2"/>
          <w:sz w:val="24"/>
          <w:szCs w:val="24"/>
        </w:rPr>
        <w:t>o</w:t>
      </w:r>
      <w:r w:rsidR="00EF4E1A">
        <w:rPr>
          <w:rFonts w:ascii="Arial" w:eastAsia="DejaVu Sans" w:hAnsi="Arial" w:cs="Arial"/>
          <w:color w:val="000000" w:themeColor="text1"/>
          <w:kern w:val="2"/>
          <w:sz w:val="24"/>
          <w:szCs w:val="24"/>
        </w:rPr>
        <w:t xml:space="preserve"> de 2025.</w:t>
      </w:r>
    </w:p>
    <w:p w14:paraId="3740EA8D" w14:textId="77777777" w:rsidR="00631884" w:rsidRDefault="00631884" w:rsidP="00964D49">
      <w:pPr>
        <w:spacing w:after="0" w:line="276" w:lineRule="auto"/>
        <w:rPr>
          <w:rFonts w:ascii="Arial" w:hAnsi="Arial" w:cs="Arial"/>
          <w:b/>
          <w:color w:val="000000" w:themeColor="text1"/>
          <w:sz w:val="24"/>
          <w:szCs w:val="24"/>
          <w:u w:val="single"/>
        </w:rPr>
      </w:pPr>
    </w:p>
    <w:p w14:paraId="578BCFFB" w14:textId="77777777" w:rsidR="00631884" w:rsidRDefault="00631884" w:rsidP="00964D49">
      <w:pPr>
        <w:spacing w:after="0" w:line="276" w:lineRule="auto"/>
        <w:rPr>
          <w:rFonts w:ascii="Arial" w:hAnsi="Arial" w:cs="Arial"/>
          <w:b/>
          <w:color w:val="000000" w:themeColor="text1"/>
          <w:sz w:val="24"/>
          <w:szCs w:val="24"/>
          <w:u w:val="single"/>
        </w:rPr>
      </w:pPr>
    </w:p>
    <w:p w14:paraId="5FBC0A74" w14:textId="39C50CE0" w:rsidR="00925AC3" w:rsidRDefault="00793B4E" w:rsidP="00964D49">
      <w:pPr>
        <w:spacing w:after="0" w:line="276" w:lineRule="auto"/>
        <w:rPr>
          <w:rFonts w:ascii="Arial" w:hAnsi="Arial" w:cs="Arial"/>
          <w:b/>
          <w:color w:val="000000" w:themeColor="text1"/>
          <w:sz w:val="24"/>
          <w:szCs w:val="24"/>
          <w:u w:val="single"/>
        </w:rPr>
      </w:pPr>
      <w:r>
        <w:rPr>
          <w:rFonts w:ascii="Arial" w:hAnsi="Arial" w:cs="Arial"/>
          <w:b/>
          <w:color w:val="000000" w:themeColor="text1"/>
          <w:sz w:val="24"/>
          <w:szCs w:val="24"/>
          <w:u w:val="single"/>
        </w:rPr>
        <w:t xml:space="preserve">  </w:t>
      </w:r>
      <w:r w:rsidR="00A509C8" w:rsidRPr="00CF2254">
        <w:rPr>
          <w:rFonts w:ascii="Arial" w:hAnsi="Arial" w:cs="Arial"/>
          <w:b/>
          <w:color w:val="000000" w:themeColor="text1"/>
          <w:sz w:val="24"/>
          <w:szCs w:val="24"/>
          <w:u w:val="single"/>
        </w:rPr>
        <w:t>V O T O S</w:t>
      </w:r>
    </w:p>
    <w:p w14:paraId="1BAABD4B" w14:textId="133F2404" w:rsidR="00517D94" w:rsidRDefault="00517D94" w:rsidP="00964D49">
      <w:pPr>
        <w:spacing w:after="0" w:line="276" w:lineRule="auto"/>
        <w:ind w:firstLine="2295"/>
        <w:rPr>
          <w:rFonts w:ascii="Arial" w:eastAsia="DejaVu Sans" w:hAnsi="Arial" w:cs="Arial"/>
          <w:b/>
          <w:color w:val="000000" w:themeColor="text1"/>
          <w:kern w:val="2"/>
          <w:sz w:val="24"/>
          <w:szCs w:val="24"/>
        </w:rPr>
      </w:pPr>
    </w:p>
    <w:p w14:paraId="785578D4" w14:textId="77777777" w:rsidR="00876B36" w:rsidRPr="00CF2254" w:rsidRDefault="00876B36" w:rsidP="00964D49">
      <w:pPr>
        <w:spacing w:after="0" w:line="276" w:lineRule="auto"/>
        <w:ind w:firstLine="2295"/>
        <w:rPr>
          <w:rFonts w:ascii="Arial" w:eastAsia="DejaVu Sans" w:hAnsi="Arial" w:cs="Arial"/>
          <w:b/>
          <w:color w:val="000000" w:themeColor="text1"/>
          <w:kern w:val="2"/>
          <w:sz w:val="24"/>
          <w:szCs w:val="24"/>
        </w:rPr>
      </w:pPr>
    </w:p>
    <w:p w14:paraId="6D2E941A" w14:textId="77777777" w:rsidR="00EF4E1A" w:rsidRPr="00CF2254" w:rsidRDefault="00EF4E1A" w:rsidP="00EF4E1A">
      <w:pPr>
        <w:spacing w:after="0" w:line="240" w:lineRule="auto"/>
        <w:jc w:val="center"/>
        <w:rPr>
          <w:rFonts w:ascii="Arial" w:eastAsia="DejaVu Sans" w:hAnsi="Arial" w:cs="Arial"/>
          <w:b/>
          <w:color w:val="000000" w:themeColor="text1"/>
          <w:kern w:val="2"/>
          <w:sz w:val="24"/>
          <w:szCs w:val="24"/>
        </w:rPr>
      </w:pPr>
      <w:r w:rsidRPr="00CF2254">
        <w:rPr>
          <w:rFonts w:ascii="Arial" w:eastAsia="DejaVu Sans" w:hAnsi="Arial" w:cs="Arial"/>
          <w:b/>
          <w:color w:val="000000" w:themeColor="text1"/>
          <w:kern w:val="2"/>
          <w:sz w:val="24"/>
          <w:szCs w:val="24"/>
        </w:rPr>
        <w:t>VEREADOR ISMAEL SOARES DE MOURA</w:t>
      </w:r>
    </w:p>
    <w:p w14:paraId="2EF4AAA0" w14:textId="77777777" w:rsidR="00EF4E1A" w:rsidRPr="00CF2254" w:rsidRDefault="00EF4E1A" w:rsidP="00EF4E1A">
      <w:pPr>
        <w:spacing w:after="0" w:line="240" w:lineRule="auto"/>
        <w:jc w:val="center"/>
        <w:rPr>
          <w:rFonts w:ascii="Arial" w:hAnsi="Arial" w:cs="Arial"/>
          <w:b/>
          <w:color w:val="000000" w:themeColor="text1"/>
          <w:sz w:val="24"/>
          <w:szCs w:val="24"/>
        </w:rPr>
      </w:pPr>
      <w:r w:rsidRPr="00CF2254">
        <w:rPr>
          <w:rFonts w:ascii="Arial" w:eastAsia="DejaVu Sans" w:hAnsi="Arial" w:cs="Arial"/>
          <w:b/>
          <w:color w:val="000000" w:themeColor="text1"/>
          <w:kern w:val="2"/>
          <w:sz w:val="24"/>
          <w:szCs w:val="24"/>
        </w:rPr>
        <w:t>RELATOR</w:t>
      </w:r>
      <w:r>
        <w:rPr>
          <w:rFonts w:ascii="Arial" w:eastAsia="DejaVu Sans" w:hAnsi="Arial" w:cs="Arial"/>
          <w:b/>
          <w:color w:val="000000" w:themeColor="text1"/>
          <w:kern w:val="2"/>
          <w:sz w:val="24"/>
          <w:szCs w:val="24"/>
        </w:rPr>
        <w:t xml:space="preserve"> -</w:t>
      </w:r>
      <w:r w:rsidRPr="00E34A3E">
        <w:rPr>
          <w:rFonts w:ascii="Arial" w:hAnsi="Arial" w:cs="Arial"/>
          <w:b/>
          <w:color w:val="000000" w:themeColor="text1"/>
          <w:sz w:val="24"/>
          <w:szCs w:val="24"/>
        </w:rPr>
        <w:t xml:space="preserve"> </w:t>
      </w:r>
      <w:r w:rsidRPr="00CF2254">
        <w:rPr>
          <w:rFonts w:ascii="Arial" w:hAnsi="Arial" w:cs="Arial"/>
          <w:b/>
          <w:color w:val="000000" w:themeColor="text1"/>
          <w:sz w:val="24"/>
          <w:szCs w:val="24"/>
        </w:rPr>
        <w:t>Presidente da CLJ</w:t>
      </w:r>
    </w:p>
    <w:p w14:paraId="3F9AAECA" w14:textId="564BB1E0" w:rsidR="00EF4E1A" w:rsidRDefault="00EF4E1A" w:rsidP="00EF4E1A">
      <w:pPr>
        <w:spacing w:after="0" w:line="240" w:lineRule="auto"/>
        <w:rPr>
          <w:rFonts w:ascii="Arial" w:eastAsia="DejaVu Sans" w:hAnsi="Arial" w:cs="Arial"/>
          <w:b/>
          <w:color w:val="000000" w:themeColor="text1"/>
          <w:kern w:val="2"/>
          <w:sz w:val="24"/>
          <w:szCs w:val="24"/>
          <w:u w:val="single"/>
        </w:rPr>
      </w:pPr>
    </w:p>
    <w:p w14:paraId="7D167103" w14:textId="77777777" w:rsidR="00594FB2" w:rsidRDefault="00594FB2" w:rsidP="00EF4E1A">
      <w:pPr>
        <w:spacing w:after="0" w:line="240" w:lineRule="auto"/>
        <w:rPr>
          <w:rFonts w:ascii="Arial" w:eastAsia="DejaVu Sans" w:hAnsi="Arial" w:cs="Arial"/>
          <w:b/>
          <w:color w:val="000000" w:themeColor="text1"/>
          <w:kern w:val="2"/>
          <w:sz w:val="24"/>
          <w:szCs w:val="24"/>
          <w:u w:val="single"/>
        </w:rPr>
      </w:pPr>
    </w:p>
    <w:p w14:paraId="2C304EA1" w14:textId="63382CAA" w:rsidR="00EF4E1A" w:rsidRPr="00CF2254" w:rsidRDefault="00EF4E1A" w:rsidP="00EF4E1A">
      <w:pPr>
        <w:spacing w:after="0" w:line="240" w:lineRule="auto"/>
        <w:rPr>
          <w:rFonts w:ascii="Arial" w:eastAsia="DejaVu Sans" w:hAnsi="Arial" w:cs="Arial"/>
          <w:b/>
          <w:color w:val="000000" w:themeColor="text1"/>
          <w:kern w:val="2"/>
          <w:sz w:val="24"/>
          <w:szCs w:val="24"/>
          <w:u w:val="single"/>
        </w:rPr>
      </w:pPr>
      <w:r w:rsidRPr="00CF2254">
        <w:rPr>
          <w:rFonts w:ascii="Arial" w:eastAsia="DejaVu Sans" w:hAnsi="Arial" w:cs="Arial"/>
          <w:b/>
          <w:color w:val="000000" w:themeColor="text1"/>
          <w:kern w:val="2"/>
          <w:sz w:val="24"/>
          <w:szCs w:val="24"/>
          <w:u w:val="single"/>
        </w:rPr>
        <w:t>ACOMPANHAM O RELATOR:</w:t>
      </w:r>
    </w:p>
    <w:p w14:paraId="544548C2" w14:textId="77777777" w:rsidR="00EF4E1A" w:rsidRDefault="00EF4E1A" w:rsidP="00EF4E1A">
      <w:pPr>
        <w:spacing w:after="0" w:line="240" w:lineRule="auto"/>
        <w:jc w:val="center"/>
        <w:rPr>
          <w:rFonts w:ascii="Arial" w:eastAsia="DejaVu Sans" w:hAnsi="Arial" w:cs="Arial"/>
          <w:b/>
          <w:color w:val="000000" w:themeColor="text1"/>
          <w:kern w:val="2"/>
          <w:sz w:val="24"/>
          <w:szCs w:val="24"/>
        </w:rPr>
      </w:pPr>
    </w:p>
    <w:p w14:paraId="01052541" w14:textId="020952E2" w:rsidR="00EF4E1A" w:rsidRDefault="00EF4E1A" w:rsidP="00EF4E1A">
      <w:pPr>
        <w:spacing w:after="0" w:line="240" w:lineRule="auto"/>
        <w:jc w:val="center"/>
        <w:rPr>
          <w:rFonts w:ascii="Arial" w:eastAsia="DejaVu Sans" w:hAnsi="Arial" w:cs="Arial"/>
          <w:b/>
          <w:color w:val="000000" w:themeColor="text1"/>
          <w:kern w:val="2"/>
          <w:sz w:val="24"/>
          <w:szCs w:val="24"/>
        </w:rPr>
      </w:pPr>
    </w:p>
    <w:p w14:paraId="3ABD50F0" w14:textId="77777777" w:rsidR="00876B36" w:rsidRDefault="00876B36" w:rsidP="00EF4E1A">
      <w:pPr>
        <w:spacing w:after="0" w:line="240" w:lineRule="auto"/>
        <w:jc w:val="center"/>
        <w:rPr>
          <w:rFonts w:ascii="Arial" w:eastAsia="DejaVu Sans" w:hAnsi="Arial" w:cs="Arial"/>
          <w:b/>
          <w:color w:val="000000" w:themeColor="text1"/>
          <w:kern w:val="2"/>
          <w:sz w:val="24"/>
          <w:szCs w:val="24"/>
        </w:rPr>
      </w:pPr>
    </w:p>
    <w:p w14:paraId="7A69C8C2" w14:textId="77777777" w:rsidR="00EF4E1A" w:rsidRPr="00CF2254" w:rsidRDefault="00EF4E1A" w:rsidP="00EF4E1A">
      <w:pPr>
        <w:spacing w:after="0" w:line="240" w:lineRule="auto"/>
        <w:jc w:val="center"/>
        <w:rPr>
          <w:rFonts w:ascii="Arial" w:eastAsia="DejaVu Sans" w:hAnsi="Arial" w:cs="Arial"/>
          <w:b/>
          <w:color w:val="000000" w:themeColor="text1"/>
          <w:kern w:val="2"/>
          <w:sz w:val="24"/>
          <w:szCs w:val="24"/>
        </w:rPr>
      </w:pPr>
    </w:p>
    <w:p w14:paraId="4747C279" w14:textId="77777777" w:rsidR="00EF4E1A" w:rsidRPr="00CF2254" w:rsidRDefault="00EF4E1A" w:rsidP="00EF4E1A">
      <w:pPr>
        <w:spacing w:after="0" w:line="240" w:lineRule="auto"/>
        <w:jc w:val="center"/>
        <w:rPr>
          <w:rFonts w:ascii="Arial" w:hAnsi="Arial" w:cs="Arial"/>
          <w:b/>
          <w:color w:val="000000" w:themeColor="text1"/>
          <w:sz w:val="24"/>
          <w:szCs w:val="24"/>
        </w:rPr>
      </w:pPr>
      <w:r w:rsidRPr="00CF2254">
        <w:rPr>
          <w:rFonts w:ascii="Arial" w:hAnsi="Arial" w:cs="Arial"/>
          <w:b/>
          <w:color w:val="000000" w:themeColor="text1"/>
          <w:sz w:val="24"/>
          <w:szCs w:val="24"/>
        </w:rPr>
        <w:t xml:space="preserve">VEREADOR </w:t>
      </w:r>
      <w:r>
        <w:rPr>
          <w:rFonts w:ascii="Arial" w:hAnsi="Arial" w:cs="Arial"/>
          <w:b/>
          <w:color w:val="000000" w:themeColor="text1"/>
          <w:sz w:val="24"/>
          <w:szCs w:val="24"/>
        </w:rPr>
        <w:t>THIAGO AUGUSTO RODRIGUES SANTANA</w:t>
      </w:r>
    </w:p>
    <w:p w14:paraId="26FC6982" w14:textId="77777777" w:rsidR="00EF4E1A" w:rsidRDefault="00EF4E1A" w:rsidP="00EF4E1A">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Relator da CLJ</w:t>
      </w:r>
    </w:p>
    <w:p w14:paraId="3C6879FE" w14:textId="77777777" w:rsidR="00EF4E1A" w:rsidRPr="00CF2254" w:rsidRDefault="00EF4E1A" w:rsidP="00EF4E1A">
      <w:pPr>
        <w:spacing w:after="0" w:line="240" w:lineRule="auto"/>
        <w:jc w:val="center"/>
        <w:rPr>
          <w:rFonts w:ascii="Arial" w:hAnsi="Arial" w:cs="Arial"/>
          <w:b/>
          <w:color w:val="000000" w:themeColor="text1"/>
          <w:sz w:val="24"/>
          <w:szCs w:val="24"/>
        </w:rPr>
      </w:pPr>
    </w:p>
    <w:p w14:paraId="5F638754" w14:textId="4A77FB88" w:rsidR="00EF4E1A" w:rsidRDefault="00EF4E1A" w:rsidP="00EF4E1A">
      <w:pPr>
        <w:spacing w:after="0" w:line="240" w:lineRule="auto"/>
        <w:jc w:val="center"/>
        <w:rPr>
          <w:rFonts w:ascii="Arial" w:hAnsi="Arial" w:cs="Arial"/>
          <w:b/>
          <w:color w:val="000000" w:themeColor="text1"/>
          <w:sz w:val="24"/>
          <w:szCs w:val="24"/>
        </w:rPr>
      </w:pPr>
    </w:p>
    <w:p w14:paraId="77F95C4E" w14:textId="77777777" w:rsidR="00BA61DC" w:rsidRPr="00CF2254" w:rsidRDefault="00BA61DC" w:rsidP="00EF4E1A">
      <w:pPr>
        <w:spacing w:after="0" w:line="240" w:lineRule="auto"/>
        <w:jc w:val="center"/>
        <w:rPr>
          <w:rFonts w:ascii="Arial" w:hAnsi="Arial" w:cs="Arial"/>
          <w:b/>
          <w:color w:val="000000" w:themeColor="text1"/>
          <w:sz w:val="24"/>
          <w:szCs w:val="24"/>
        </w:rPr>
      </w:pPr>
    </w:p>
    <w:p w14:paraId="084B95BC" w14:textId="77777777" w:rsidR="00EF4E1A" w:rsidRPr="00CF2254" w:rsidRDefault="00EF4E1A" w:rsidP="00EF4E1A">
      <w:pPr>
        <w:spacing w:after="0" w:line="240" w:lineRule="auto"/>
        <w:jc w:val="center"/>
        <w:rPr>
          <w:rFonts w:ascii="Arial" w:hAnsi="Arial" w:cs="Arial"/>
          <w:b/>
          <w:color w:val="000000" w:themeColor="text1"/>
          <w:sz w:val="24"/>
          <w:szCs w:val="24"/>
        </w:rPr>
      </w:pPr>
      <w:r w:rsidRPr="00CF2254">
        <w:rPr>
          <w:rFonts w:ascii="Arial" w:hAnsi="Arial" w:cs="Arial"/>
          <w:b/>
          <w:color w:val="000000" w:themeColor="text1"/>
          <w:sz w:val="24"/>
          <w:szCs w:val="24"/>
        </w:rPr>
        <w:t xml:space="preserve">VEREADOR </w:t>
      </w:r>
      <w:r>
        <w:rPr>
          <w:rFonts w:ascii="Arial" w:hAnsi="Arial" w:cs="Arial"/>
          <w:b/>
          <w:color w:val="000000" w:themeColor="text1"/>
          <w:sz w:val="24"/>
          <w:szCs w:val="24"/>
        </w:rPr>
        <w:t>MARCELO PIRES RODRIGUES</w:t>
      </w:r>
    </w:p>
    <w:p w14:paraId="1B5EA8BD" w14:textId="5F01DF83" w:rsidR="005053C9" w:rsidRPr="00CF2254" w:rsidRDefault="00EF4E1A" w:rsidP="00974A35">
      <w:pPr>
        <w:spacing w:after="0" w:line="240" w:lineRule="auto"/>
        <w:jc w:val="center"/>
        <w:rPr>
          <w:rFonts w:ascii="Arial" w:hAnsi="Arial" w:cs="Arial"/>
          <w:sz w:val="24"/>
          <w:szCs w:val="24"/>
        </w:rPr>
      </w:pPr>
      <w:r w:rsidRPr="00E34A3E">
        <w:rPr>
          <w:rFonts w:ascii="Arial" w:hAnsi="Arial" w:cs="Arial"/>
          <w:b/>
          <w:bCs/>
          <w:sz w:val="24"/>
          <w:szCs w:val="24"/>
        </w:rPr>
        <w:t>Vogal da CLJ</w:t>
      </w:r>
    </w:p>
    <w:sectPr w:rsidR="005053C9" w:rsidRPr="00CF2254" w:rsidSect="00901B8D">
      <w:headerReference w:type="default" r:id="rId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9405D" w14:textId="77777777" w:rsidR="002D288E" w:rsidRDefault="002D288E" w:rsidP="00963EEE">
      <w:pPr>
        <w:spacing w:after="0" w:line="240" w:lineRule="auto"/>
      </w:pPr>
      <w:r>
        <w:separator/>
      </w:r>
    </w:p>
  </w:endnote>
  <w:endnote w:type="continuationSeparator" w:id="0">
    <w:p w14:paraId="64CF9362" w14:textId="77777777" w:rsidR="002D288E" w:rsidRDefault="002D288E"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00"/>
    <w:family w:val="roman"/>
    <w:pitch w:val="variable"/>
    <w:sig w:usb0="E0000AFF" w:usb1="500078FF" w:usb2="00000021" w:usb3="00000000" w:csb0="000001BF" w:csb1="00000000"/>
  </w:font>
  <w:font w:name="DejaVu San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BFAAA" w14:textId="77777777" w:rsidR="002D288E" w:rsidRDefault="002D288E" w:rsidP="00963EEE">
      <w:pPr>
        <w:spacing w:after="0" w:line="240" w:lineRule="auto"/>
      </w:pPr>
      <w:r>
        <w:separator/>
      </w:r>
    </w:p>
  </w:footnote>
  <w:footnote w:type="continuationSeparator" w:id="0">
    <w:p w14:paraId="71D42D09" w14:textId="77777777" w:rsidR="002D288E" w:rsidRDefault="002D288E"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8697" w14:textId="5CAC20F5" w:rsidR="00B91BA0" w:rsidRPr="008D6C3E" w:rsidRDefault="00CC2179" w:rsidP="00B91BA0">
    <w:pPr>
      <w:pStyle w:val="Cabealho"/>
      <w:jc w:val="center"/>
      <w:rPr>
        <w:b/>
        <w:sz w:val="28"/>
      </w:rPr>
    </w:pPr>
    <w:r>
      <w:rPr>
        <w:b/>
        <w:noProof/>
        <w:sz w:val="32"/>
        <w:lang w:eastAsia="pt-BR"/>
      </w:rPr>
      <w:drawing>
        <wp:anchor distT="0" distB="0" distL="114300" distR="114300" simplePos="0" relativeHeight="251660288" behindDoc="1" locked="0" layoutInCell="1" allowOverlap="1" wp14:anchorId="6BD24EB4" wp14:editId="7E222F38">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noProof/>
        <w:sz w:val="32"/>
        <w:lang w:eastAsia="pt-BR"/>
      </w:rPr>
      <w:drawing>
        <wp:anchor distT="0" distB="0" distL="114300" distR="114300" simplePos="0" relativeHeight="251656192" behindDoc="1" locked="0" layoutInCell="1" allowOverlap="1" wp14:anchorId="007A83D7" wp14:editId="77207265">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B91BA0" w:rsidRPr="00B91BA0">
      <w:rPr>
        <w:b/>
        <w:sz w:val="32"/>
      </w:rPr>
      <w:t xml:space="preserve"> </w:t>
    </w:r>
    <w:r w:rsidR="00B91BA0">
      <w:rPr>
        <w:b/>
        <w:sz w:val="32"/>
      </w:rPr>
      <w:t>C</w:t>
    </w:r>
    <w:r w:rsidR="00B91BA0" w:rsidRPr="008D6C3E">
      <w:rPr>
        <w:b/>
        <w:sz w:val="32"/>
      </w:rPr>
      <w:t>âmara Municipal de Sete Lagoas</w:t>
    </w:r>
  </w:p>
  <w:p w14:paraId="057F43F9" w14:textId="77777777" w:rsidR="00B91BA0" w:rsidRDefault="00B91BA0" w:rsidP="00B91BA0">
    <w:pPr>
      <w:pStyle w:val="Cabealho"/>
      <w:jc w:val="center"/>
      <w:rPr>
        <w:sz w:val="20"/>
      </w:rPr>
    </w:pPr>
    <w:r w:rsidRPr="008D6C3E">
      <w:rPr>
        <w:sz w:val="20"/>
      </w:rPr>
      <w:t>ESTADO DE MINAS GERAIS</w:t>
    </w:r>
  </w:p>
  <w:p w14:paraId="7E5F5742" w14:textId="77777777" w:rsidR="00B91BA0" w:rsidRPr="00BB7F10" w:rsidRDefault="00B91BA0" w:rsidP="00B91BA0">
    <w:pPr>
      <w:pStyle w:val="Cabealho"/>
      <w:jc w:val="center"/>
      <w:rPr>
        <w:sz w:val="18"/>
      </w:rPr>
    </w:pPr>
    <w:r>
      <w:rPr>
        <w:sz w:val="18"/>
      </w:rPr>
      <w:t>Sete Lagoas / MG</w:t>
    </w:r>
    <w:r w:rsidRPr="008D6C3E">
      <w:rPr>
        <w:sz w:val="18"/>
      </w:rPr>
      <w:br/>
      <w:t>Fone: 31 3779-63</w:t>
    </w:r>
    <w:r>
      <w:rPr>
        <w:sz w:val="18"/>
      </w:rPr>
      <w:t>24</w:t>
    </w:r>
    <w:r w:rsidRPr="008D6C3E">
      <w:rPr>
        <w:sz w:val="18"/>
      </w:rPr>
      <w:t xml:space="preserve"> | E-mail: </w:t>
    </w:r>
    <w:r>
      <w:rPr>
        <w:sz w:val="18"/>
      </w:rPr>
      <w:t>vereadorismaelsoares@hotmail.com</w:t>
    </w:r>
  </w:p>
  <w:p w14:paraId="0512C84A" w14:textId="52794034" w:rsidR="00CC2179" w:rsidRPr="008D6C3E" w:rsidRDefault="00B91BA0" w:rsidP="00B91BA0">
    <w:pPr>
      <w:pStyle w:val="Cabealho"/>
      <w:jc w:val="center"/>
      <w:rPr>
        <w:sz w:val="18"/>
      </w:rPr>
    </w:pPr>
    <w:r>
      <w:rPr>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EE"/>
    <w:rsid w:val="00004142"/>
    <w:rsid w:val="00004757"/>
    <w:rsid w:val="00004A00"/>
    <w:rsid w:val="00010669"/>
    <w:rsid w:val="00016565"/>
    <w:rsid w:val="00020CC4"/>
    <w:rsid w:val="000220C3"/>
    <w:rsid w:val="00032CF1"/>
    <w:rsid w:val="00040214"/>
    <w:rsid w:val="00050B5F"/>
    <w:rsid w:val="00050DC4"/>
    <w:rsid w:val="00051BFE"/>
    <w:rsid w:val="0005296D"/>
    <w:rsid w:val="00054DAC"/>
    <w:rsid w:val="00056BB9"/>
    <w:rsid w:val="0006263A"/>
    <w:rsid w:val="00074F0C"/>
    <w:rsid w:val="0008489A"/>
    <w:rsid w:val="00086C71"/>
    <w:rsid w:val="00086F2D"/>
    <w:rsid w:val="000936F1"/>
    <w:rsid w:val="000A1426"/>
    <w:rsid w:val="000A270A"/>
    <w:rsid w:val="000A32FD"/>
    <w:rsid w:val="000A4E8A"/>
    <w:rsid w:val="000B6529"/>
    <w:rsid w:val="000B690B"/>
    <w:rsid w:val="000B7B1D"/>
    <w:rsid w:val="000C29E9"/>
    <w:rsid w:val="000D0A67"/>
    <w:rsid w:val="000D4E88"/>
    <w:rsid w:val="000E0DCD"/>
    <w:rsid w:val="000E2632"/>
    <w:rsid w:val="000E71D2"/>
    <w:rsid w:val="000E7C66"/>
    <w:rsid w:val="000F369F"/>
    <w:rsid w:val="000F5EF8"/>
    <w:rsid w:val="000F654F"/>
    <w:rsid w:val="001032BE"/>
    <w:rsid w:val="0010333B"/>
    <w:rsid w:val="0011074B"/>
    <w:rsid w:val="00113CEF"/>
    <w:rsid w:val="00115716"/>
    <w:rsid w:val="00116E5D"/>
    <w:rsid w:val="00117843"/>
    <w:rsid w:val="001201B8"/>
    <w:rsid w:val="00123C7D"/>
    <w:rsid w:val="001253FF"/>
    <w:rsid w:val="00125A90"/>
    <w:rsid w:val="00130FEE"/>
    <w:rsid w:val="001322C7"/>
    <w:rsid w:val="0013258A"/>
    <w:rsid w:val="00135E4B"/>
    <w:rsid w:val="00137BDE"/>
    <w:rsid w:val="00141EF5"/>
    <w:rsid w:val="00142B82"/>
    <w:rsid w:val="0014322F"/>
    <w:rsid w:val="00143D34"/>
    <w:rsid w:val="00150705"/>
    <w:rsid w:val="00153F4A"/>
    <w:rsid w:val="001604A4"/>
    <w:rsid w:val="001616D3"/>
    <w:rsid w:val="0016655F"/>
    <w:rsid w:val="0016758F"/>
    <w:rsid w:val="00167CCE"/>
    <w:rsid w:val="00174F49"/>
    <w:rsid w:val="00176082"/>
    <w:rsid w:val="00184AE5"/>
    <w:rsid w:val="001858CE"/>
    <w:rsid w:val="0018754A"/>
    <w:rsid w:val="00197D06"/>
    <w:rsid w:val="00197F60"/>
    <w:rsid w:val="001A036C"/>
    <w:rsid w:val="001A1F98"/>
    <w:rsid w:val="001A416C"/>
    <w:rsid w:val="001A61FD"/>
    <w:rsid w:val="001B07C7"/>
    <w:rsid w:val="001B1DF8"/>
    <w:rsid w:val="001B2569"/>
    <w:rsid w:val="001B3837"/>
    <w:rsid w:val="001B6DA8"/>
    <w:rsid w:val="001C3193"/>
    <w:rsid w:val="001C3800"/>
    <w:rsid w:val="001C43E5"/>
    <w:rsid w:val="001C494A"/>
    <w:rsid w:val="001C5476"/>
    <w:rsid w:val="001C5C0E"/>
    <w:rsid w:val="001D0348"/>
    <w:rsid w:val="001D1938"/>
    <w:rsid w:val="001D32FA"/>
    <w:rsid w:val="001D430C"/>
    <w:rsid w:val="001D51E9"/>
    <w:rsid w:val="001D53F2"/>
    <w:rsid w:val="001D741C"/>
    <w:rsid w:val="001D7DEE"/>
    <w:rsid w:val="001E2CBB"/>
    <w:rsid w:val="001F092D"/>
    <w:rsid w:val="001F0A94"/>
    <w:rsid w:val="001F4C1E"/>
    <w:rsid w:val="001F5CDF"/>
    <w:rsid w:val="001F67F3"/>
    <w:rsid w:val="00204336"/>
    <w:rsid w:val="00206AD6"/>
    <w:rsid w:val="0021149C"/>
    <w:rsid w:val="00216C34"/>
    <w:rsid w:val="00217325"/>
    <w:rsid w:val="002249DD"/>
    <w:rsid w:val="002330FD"/>
    <w:rsid w:val="002363C7"/>
    <w:rsid w:val="0024352F"/>
    <w:rsid w:val="00246910"/>
    <w:rsid w:val="00257BDE"/>
    <w:rsid w:val="00262483"/>
    <w:rsid w:val="00264778"/>
    <w:rsid w:val="00274CAD"/>
    <w:rsid w:val="00275F24"/>
    <w:rsid w:val="00276D51"/>
    <w:rsid w:val="002813CB"/>
    <w:rsid w:val="00290BCC"/>
    <w:rsid w:val="002923BD"/>
    <w:rsid w:val="002952C0"/>
    <w:rsid w:val="002955F8"/>
    <w:rsid w:val="002A164E"/>
    <w:rsid w:val="002A205B"/>
    <w:rsid w:val="002A221C"/>
    <w:rsid w:val="002A2FB0"/>
    <w:rsid w:val="002B177A"/>
    <w:rsid w:val="002B5AD7"/>
    <w:rsid w:val="002B7449"/>
    <w:rsid w:val="002C08DD"/>
    <w:rsid w:val="002C6521"/>
    <w:rsid w:val="002D288E"/>
    <w:rsid w:val="002D38FC"/>
    <w:rsid w:val="002D6119"/>
    <w:rsid w:val="002D798C"/>
    <w:rsid w:val="002F169B"/>
    <w:rsid w:val="002F6D85"/>
    <w:rsid w:val="00306C5F"/>
    <w:rsid w:val="00307A2E"/>
    <w:rsid w:val="00311603"/>
    <w:rsid w:val="0032252A"/>
    <w:rsid w:val="003227E1"/>
    <w:rsid w:val="00322E9C"/>
    <w:rsid w:val="00324BC6"/>
    <w:rsid w:val="0032562C"/>
    <w:rsid w:val="00330D17"/>
    <w:rsid w:val="003312FC"/>
    <w:rsid w:val="0033436B"/>
    <w:rsid w:val="00334AE5"/>
    <w:rsid w:val="00334E15"/>
    <w:rsid w:val="00337EC6"/>
    <w:rsid w:val="0034113E"/>
    <w:rsid w:val="003467FD"/>
    <w:rsid w:val="00347779"/>
    <w:rsid w:val="003521DC"/>
    <w:rsid w:val="003541F8"/>
    <w:rsid w:val="00366F81"/>
    <w:rsid w:val="003670CA"/>
    <w:rsid w:val="0037370A"/>
    <w:rsid w:val="00375E63"/>
    <w:rsid w:val="00382F34"/>
    <w:rsid w:val="00385CF5"/>
    <w:rsid w:val="00387A11"/>
    <w:rsid w:val="00391F45"/>
    <w:rsid w:val="00393D77"/>
    <w:rsid w:val="00393FF2"/>
    <w:rsid w:val="0039647A"/>
    <w:rsid w:val="003A048E"/>
    <w:rsid w:val="003A05A4"/>
    <w:rsid w:val="003A083F"/>
    <w:rsid w:val="003A232D"/>
    <w:rsid w:val="003A2640"/>
    <w:rsid w:val="003A2A04"/>
    <w:rsid w:val="003B04E4"/>
    <w:rsid w:val="003B073D"/>
    <w:rsid w:val="003B2EBE"/>
    <w:rsid w:val="003B3B98"/>
    <w:rsid w:val="003C0EA3"/>
    <w:rsid w:val="003C42B7"/>
    <w:rsid w:val="003C43BD"/>
    <w:rsid w:val="003D19EC"/>
    <w:rsid w:val="003D5597"/>
    <w:rsid w:val="003D62C0"/>
    <w:rsid w:val="003E046C"/>
    <w:rsid w:val="003E1BD8"/>
    <w:rsid w:val="003E57B9"/>
    <w:rsid w:val="003E58E7"/>
    <w:rsid w:val="003F21EA"/>
    <w:rsid w:val="003F38EC"/>
    <w:rsid w:val="003F5278"/>
    <w:rsid w:val="003F742A"/>
    <w:rsid w:val="0040193C"/>
    <w:rsid w:val="00403D24"/>
    <w:rsid w:val="00405906"/>
    <w:rsid w:val="004171D5"/>
    <w:rsid w:val="00421656"/>
    <w:rsid w:val="004223ED"/>
    <w:rsid w:val="00422453"/>
    <w:rsid w:val="00422FC9"/>
    <w:rsid w:val="00426A71"/>
    <w:rsid w:val="004276F8"/>
    <w:rsid w:val="004457E9"/>
    <w:rsid w:val="00452F85"/>
    <w:rsid w:val="004537A1"/>
    <w:rsid w:val="0045537E"/>
    <w:rsid w:val="004557E6"/>
    <w:rsid w:val="00462982"/>
    <w:rsid w:val="00463348"/>
    <w:rsid w:val="00463B7F"/>
    <w:rsid w:val="00465B0E"/>
    <w:rsid w:val="00465C59"/>
    <w:rsid w:val="00474602"/>
    <w:rsid w:val="00476BC3"/>
    <w:rsid w:val="0048154E"/>
    <w:rsid w:val="00491CE2"/>
    <w:rsid w:val="00492D77"/>
    <w:rsid w:val="004A421F"/>
    <w:rsid w:val="004A6755"/>
    <w:rsid w:val="004B0F48"/>
    <w:rsid w:val="004B409D"/>
    <w:rsid w:val="004B5596"/>
    <w:rsid w:val="004B5E17"/>
    <w:rsid w:val="004B6075"/>
    <w:rsid w:val="004C2CD8"/>
    <w:rsid w:val="004C3E15"/>
    <w:rsid w:val="004C4E3F"/>
    <w:rsid w:val="004C5DE7"/>
    <w:rsid w:val="004C695A"/>
    <w:rsid w:val="004C7A6E"/>
    <w:rsid w:val="004D4E24"/>
    <w:rsid w:val="004E0258"/>
    <w:rsid w:val="004E1F3A"/>
    <w:rsid w:val="004E4573"/>
    <w:rsid w:val="004E5801"/>
    <w:rsid w:val="004F4756"/>
    <w:rsid w:val="004F5937"/>
    <w:rsid w:val="005028AE"/>
    <w:rsid w:val="00503C94"/>
    <w:rsid w:val="005053C9"/>
    <w:rsid w:val="00510C94"/>
    <w:rsid w:val="005167B2"/>
    <w:rsid w:val="00517D94"/>
    <w:rsid w:val="00520BD3"/>
    <w:rsid w:val="005245A1"/>
    <w:rsid w:val="00524B4D"/>
    <w:rsid w:val="00526616"/>
    <w:rsid w:val="00532099"/>
    <w:rsid w:val="00543298"/>
    <w:rsid w:val="005455C1"/>
    <w:rsid w:val="00547E55"/>
    <w:rsid w:val="00550CFF"/>
    <w:rsid w:val="00552165"/>
    <w:rsid w:val="0056697B"/>
    <w:rsid w:val="00567006"/>
    <w:rsid w:val="00576CBE"/>
    <w:rsid w:val="00576CDB"/>
    <w:rsid w:val="0057733D"/>
    <w:rsid w:val="00590AFB"/>
    <w:rsid w:val="00593190"/>
    <w:rsid w:val="005939FB"/>
    <w:rsid w:val="00594FB2"/>
    <w:rsid w:val="00595CCB"/>
    <w:rsid w:val="00596C04"/>
    <w:rsid w:val="005B4ACC"/>
    <w:rsid w:val="005B60E8"/>
    <w:rsid w:val="005B7054"/>
    <w:rsid w:val="005C60D3"/>
    <w:rsid w:val="005D091D"/>
    <w:rsid w:val="005E5FCE"/>
    <w:rsid w:val="005E7487"/>
    <w:rsid w:val="005E7B60"/>
    <w:rsid w:val="005F0BE8"/>
    <w:rsid w:val="005F3917"/>
    <w:rsid w:val="00600369"/>
    <w:rsid w:val="00607731"/>
    <w:rsid w:val="006111F3"/>
    <w:rsid w:val="00614719"/>
    <w:rsid w:val="00615243"/>
    <w:rsid w:val="0061686C"/>
    <w:rsid w:val="006305F7"/>
    <w:rsid w:val="00631740"/>
    <w:rsid w:val="00631884"/>
    <w:rsid w:val="00636870"/>
    <w:rsid w:val="00637F6F"/>
    <w:rsid w:val="00643787"/>
    <w:rsid w:val="006446A1"/>
    <w:rsid w:val="006447DC"/>
    <w:rsid w:val="00646763"/>
    <w:rsid w:val="0064761E"/>
    <w:rsid w:val="00647986"/>
    <w:rsid w:val="0065345C"/>
    <w:rsid w:val="00661C4B"/>
    <w:rsid w:val="006638AA"/>
    <w:rsid w:val="00665B8A"/>
    <w:rsid w:val="00673491"/>
    <w:rsid w:val="00676161"/>
    <w:rsid w:val="00677BD3"/>
    <w:rsid w:val="00680066"/>
    <w:rsid w:val="00683F5B"/>
    <w:rsid w:val="00685A6F"/>
    <w:rsid w:val="00690F7F"/>
    <w:rsid w:val="006A1725"/>
    <w:rsid w:val="006A1B1F"/>
    <w:rsid w:val="006A26A8"/>
    <w:rsid w:val="006A460C"/>
    <w:rsid w:val="006A577D"/>
    <w:rsid w:val="006A65E7"/>
    <w:rsid w:val="006A7259"/>
    <w:rsid w:val="006B26C8"/>
    <w:rsid w:val="006B68CA"/>
    <w:rsid w:val="006C6BAC"/>
    <w:rsid w:val="006C749B"/>
    <w:rsid w:val="006D2A81"/>
    <w:rsid w:val="006E30E0"/>
    <w:rsid w:val="006E7553"/>
    <w:rsid w:val="006E760A"/>
    <w:rsid w:val="006E7A9D"/>
    <w:rsid w:val="006F1C51"/>
    <w:rsid w:val="006F2017"/>
    <w:rsid w:val="006F45E9"/>
    <w:rsid w:val="006F6575"/>
    <w:rsid w:val="006F6C32"/>
    <w:rsid w:val="00711335"/>
    <w:rsid w:val="00715D97"/>
    <w:rsid w:val="00725689"/>
    <w:rsid w:val="00725A50"/>
    <w:rsid w:val="007327D0"/>
    <w:rsid w:val="00733384"/>
    <w:rsid w:val="007355FD"/>
    <w:rsid w:val="00740052"/>
    <w:rsid w:val="0075658E"/>
    <w:rsid w:val="0076454F"/>
    <w:rsid w:val="007649E8"/>
    <w:rsid w:val="00766648"/>
    <w:rsid w:val="00771348"/>
    <w:rsid w:val="007750F2"/>
    <w:rsid w:val="00787B2F"/>
    <w:rsid w:val="00793B4E"/>
    <w:rsid w:val="00795510"/>
    <w:rsid w:val="00796691"/>
    <w:rsid w:val="007A00BD"/>
    <w:rsid w:val="007A090D"/>
    <w:rsid w:val="007A3F23"/>
    <w:rsid w:val="007A4A26"/>
    <w:rsid w:val="007B022E"/>
    <w:rsid w:val="007B2384"/>
    <w:rsid w:val="007C0547"/>
    <w:rsid w:val="007C2587"/>
    <w:rsid w:val="007C6524"/>
    <w:rsid w:val="007C746C"/>
    <w:rsid w:val="007D0066"/>
    <w:rsid w:val="007D1DD5"/>
    <w:rsid w:val="007E0688"/>
    <w:rsid w:val="007E680C"/>
    <w:rsid w:val="007F0676"/>
    <w:rsid w:val="007F13A5"/>
    <w:rsid w:val="007F1A24"/>
    <w:rsid w:val="007F237A"/>
    <w:rsid w:val="007F26F8"/>
    <w:rsid w:val="0082281B"/>
    <w:rsid w:val="0083290F"/>
    <w:rsid w:val="00836F38"/>
    <w:rsid w:val="008541C6"/>
    <w:rsid w:val="0086557E"/>
    <w:rsid w:val="00867DF1"/>
    <w:rsid w:val="00871511"/>
    <w:rsid w:val="00876B36"/>
    <w:rsid w:val="00876C8B"/>
    <w:rsid w:val="00881C63"/>
    <w:rsid w:val="00882B33"/>
    <w:rsid w:val="008874CF"/>
    <w:rsid w:val="0089220C"/>
    <w:rsid w:val="008938DF"/>
    <w:rsid w:val="0089613A"/>
    <w:rsid w:val="008970FE"/>
    <w:rsid w:val="008A562F"/>
    <w:rsid w:val="008A74A4"/>
    <w:rsid w:val="008B6442"/>
    <w:rsid w:val="008C2FA2"/>
    <w:rsid w:val="008C5AE6"/>
    <w:rsid w:val="008D3140"/>
    <w:rsid w:val="008E000F"/>
    <w:rsid w:val="008E023D"/>
    <w:rsid w:val="008E4B91"/>
    <w:rsid w:val="008E4F3D"/>
    <w:rsid w:val="008E5199"/>
    <w:rsid w:val="008E619C"/>
    <w:rsid w:val="008F1DBB"/>
    <w:rsid w:val="008F38D6"/>
    <w:rsid w:val="008F6620"/>
    <w:rsid w:val="00900F9F"/>
    <w:rsid w:val="00901B8D"/>
    <w:rsid w:val="00914B9E"/>
    <w:rsid w:val="00922786"/>
    <w:rsid w:val="00925A99"/>
    <w:rsid w:val="00925AC3"/>
    <w:rsid w:val="009265E4"/>
    <w:rsid w:val="00926A59"/>
    <w:rsid w:val="00927942"/>
    <w:rsid w:val="0093263A"/>
    <w:rsid w:val="00937E27"/>
    <w:rsid w:val="00945CD9"/>
    <w:rsid w:val="0095023E"/>
    <w:rsid w:val="00963070"/>
    <w:rsid w:val="00963882"/>
    <w:rsid w:val="00963EEE"/>
    <w:rsid w:val="00964D49"/>
    <w:rsid w:val="00965208"/>
    <w:rsid w:val="0097039B"/>
    <w:rsid w:val="00972D4A"/>
    <w:rsid w:val="0097325F"/>
    <w:rsid w:val="00974A35"/>
    <w:rsid w:val="00980969"/>
    <w:rsid w:val="00981C9E"/>
    <w:rsid w:val="009822FA"/>
    <w:rsid w:val="0098260C"/>
    <w:rsid w:val="00983147"/>
    <w:rsid w:val="00984BBA"/>
    <w:rsid w:val="009924F4"/>
    <w:rsid w:val="00992F5E"/>
    <w:rsid w:val="009963A2"/>
    <w:rsid w:val="009A0ABA"/>
    <w:rsid w:val="009A7CE9"/>
    <w:rsid w:val="009B1AD0"/>
    <w:rsid w:val="009B4603"/>
    <w:rsid w:val="009B5398"/>
    <w:rsid w:val="009B5AF2"/>
    <w:rsid w:val="009C5207"/>
    <w:rsid w:val="009C75B7"/>
    <w:rsid w:val="009D36A1"/>
    <w:rsid w:val="009E20A1"/>
    <w:rsid w:val="009E28E1"/>
    <w:rsid w:val="009E4475"/>
    <w:rsid w:val="009E70D6"/>
    <w:rsid w:val="009E7EA8"/>
    <w:rsid w:val="009F46A5"/>
    <w:rsid w:val="00A012C2"/>
    <w:rsid w:val="00A14623"/>
    <w:rsid w:val="00A17CC4"/>
    <w:rsid w:val="00A23D45"/>
    <w:rsid w:val="00A2586A"/>
    <w:rsid w:val="00A305E3"/>
    <w:rsid w:val="00A326CE"/>
    <w:rsid w:val="00A3403F"/>
    <w:rsid w:val="00A41C2B"/>
    <w:rsid w:val="00A442E7"/>
    <w:rsid w:val="00A509C8"/>
    <w:rsid w:val="00A56420"/>
    <w:rsid w:val="00A60457"/>
    <w:rsid w:val="00A61245"/>
    <w:rsid w:val="00A64F68"/>
    <w:rsid w:val="00A6513D"/>
    <w:rsid w:val="00A82C67"/>
    <w:rsid w:val="00A946F5"/>
    <w:rsid w:val="00A9645C"/>
    <w:rsid w:val="00A97023"/>
    <w:rsid w:val="00AA380F"/>
    <w:rsid w:val="00AA40A9"/>
    <w:rsid w:val="00AB2400"/>
    <w:rsid w:val="00AB2EC4"/>
    <w:rsid w:val="00AC24A4"/>
    <w:rsid w:val="00AC3F2B"/>
    <w:rsid w:val="00AC5607"/>
    <w:rsid w:val="00AD6B7D"/>
    <w:rsid w:val="00AE5EFB"/>
    <w:rsid w:val="00AF72DA"/>
    <w:rsid w:val="00B0063B"/>
    <w:rsid w:val="00B05D83"/>
    <w:rsid w:val="00B060CD"/>
    <w:rsid w:val="00B062C3"/>
    <w:rsid w:val="00B13016"/>
    <w:rsid w:val="00B1524C"/>
    <w:rsid w:val="00B22A24"/>
    <w:rsid w:val="00B23268"/>
    <w:rsid w:val="00B25BC6"/>
    <w:rsid w:val="00B272BC"/>
    <w:rsid w:val="00B3278E"/>
    <w:rsid w:val="00B35A63"/>
    <w:rsid w:val="00B434FF"/>
    <w:rsid w:val="00B43835"/>
    <w:rsid w:val="00B4456F"/>
    <w:rsid w:val="00B44682"/>
    <w:rsid w:val="00B449F5"/>
    <w:rsid w:val="00B45056"/>
    <w:rsid w:val="00B4715A"/>
    <w:rsid w:val="00B526A6"/>
    <w:rsid w:val="00B6419E"/>
    <w:rsid w:val="00B81894"/>
    <w:rsid w:val="00B851ED"/>
    <w:rsid w:val="00B91BA0"/>
    <w:rsid w:val="00B96B4E"/>
    <w:rsid w:val="00BA022C"/>
    <w:rsid w:val="00BA04C9"/>
    <w:rsid w:val="00BA306F"/>
    <w:rsid w:val="00BA4E11"/>
    <w:rsid w:val="00BA61DC"/>
    <w:rsid w:val="00BB5D05"/>
    <w:rsid w:val="00BC2CFC"/>
    <w:rsid w:val="00BC3330"/>
    <w:rsid w:val="00BC42D6"/>
    <w:rsid w:val="00BC795A"/>
    <w:rsid w:val="00BD0185"/>
    <w:rsid w:val="00BD1902"/>
    <w:rsid w:val="00BD50A7"/>
    <w:rsid w:val="00BE252A"/>
    <w:rsid w:val="00BE3CFD"/>
    <w:rsid w:val="00BE3D6A"/>
    <w:rsid w:val="00BE526B"/>
    <w:rsid w:val="00BE799B"/>
    <w:rsid w:val="00BE7A4F"/>
    <w:rsid w:val="00BF3733"/>
    <w:rsid w:val="00BF4288"/>
    <w:rsid w:val="00BF655E"/>
    <w:rsid w:val="00C0158E"/>
    <w:rsid w:val="00C02833"/>
    <w:rsid w:val="00C0768B"/>
    <w:rsid w:val="00C10108"/>
    <w:rsid w:val="00C232F7"/>
    <w:rsid w:val="00C27A84"/>
    <w:rsid w:val="00C32F30"/>
    <w:rsid w:val="00C41E19"/>
    <w:rsid w:val="00C438FF"/>
    <w:rsid w:val="00C46049"/>
    <w:rsid w:val="00C523A0"/>
    <w:rsid w:val="00C52DD7"/>
    <w:rsid w:val="00C53DB2"/>
    <w:rsid w:val="00C5475F"/>
    <w:rsid w:val="00C55279"/>
    <w:rsid w:val="00C559BD"/>
    <w:rsid w:val="00C55BA4"/>
    <w:rsid w:val="00C57220"/>
    <w:rsid w:val="00C67EA5"/>
    <w:rsid w:val="00C72F4E"/>
    <w:rsid w:val="00C7338D"/>
    <w:rsid w:val="00C80EA4"/>
    <w:rsid w:val="00C811DE"/>
    <w:rsid w:val="00C83D4C"/>
    <w:rsid w:val="00C84FB4"/>
    <w:rsid w:val="00C85BFC"/>
    <w:rsid w:val="00C94993"/>
    <w:rsid w:val="00CA5170"/>
    <w:rsid w:val="00CA5C7C"/>
    <w:rsid w:val="00CA664D"/>
    <w:rsid w:val="00CB2190"/>
    <w:rsid w:val="00CB6805"/>
    <w:rsid w:val="00CC2179"/>
    <w:rsid w:val="00CC58A3"/>
    <w:rsid w:val="00CC63FB"/>
    <w:rsid w:val="00CD2FAC"/>
    <w:rsid w:val="00CD3629"/>
    <w:rsid w:val="00CE01F7"/>
    <w:rsid w:val="00CE077E"/>
    <w:rsid w:val="00CE36EF"/>
    <w:rsid w:val="00CE6BC3"/>
    <w:rsid w:val="00CF2254"/>
    <w:rsid w:val="00CF2F35"/>
    <w:rsid w:val="00CF5618"/>
    <w:rsid w:val="00D03AF3"/>
    <w:rsid w:val="00D043F1"/>
    <w:rsid w:val="00D20CEB"/>
    <w:rsid w:val="00D31EA5"/>
    <w:rsid w:val="00D35332"/>
    <w:rsid w:val="00D35AEB"/>
    <w:rsid w:val="00D37EA9"/>
    <w:rsid w:val="00D41292"/>
    <w:rsid w:val="00D44A0C"/>
    <w:rsid w:val="00D60AC1"/>
    <w:rsid w:val="00D622AE"/>
    <w:rsid w:val="00D637B3"/>
    <w:rsid w:val="00D67BD1"/>
    <w:rsid w:val="00D72D0E"/>
    <w:rsid w:val="00D72F3C"/>
    <w:rsid w:val="00D7369D"/>
    <w:rsid w:val="00D8224F"/>
    <w:rsid w:val="00D835D6"/>
    <w:rsid w:val="00D90BCC"/>
    <w:rsid w:val="00D94E6B"/>
    <w:rsid w:val="00DA3C2F"/>
    <w:rsid w:val="00DA4E9A"/>
    <w:rsid w:val="00DA5D68"/>
    <w:rsid w:val="00DC0C14"/>
    <w:rsid w:val="00DC1F17"/>
    <w:rsid w:val="00DC6C11"/>
    <w:rsid w:val="00DD1F6B"/>
    <w:rsid w:val="00DD53FE"/>
    <w:rsid w:val="00DD58FA"/>
    <w:rsid w:val="00DE06D4"/>
    <w:rsid w:val="00DE1F0B"/>
    <w:rsid w:val="00DF0F47"/>
    <w:rsid w:val="00DF3E50"/>
    <w:rsid w:val="00E00620"/>
    <w:rsid w:val="00E117BA"/>
    <w:rsid w:val="00E11905"/>
    <w:rsid w:val="00E25D7F"/>
    <w:rsid w:val="00E262FF"/>
    <w:rsid w:val="00E32155"/>
    <w:rsid w:val="00E32BC4"/>
    <w:rsid w:val="00E36FB5"/>
    <w:rsid w:val="00E43EA6"/>
    <w:rsid w:val="00E44506"/>
    <w:rsid w:val="00E53AEA"/>
    <w:rsid w:val="00E618DA"/>
    <w:rsid w:val="00E6386C"/>
    <w:rsid w:val="00E64733"/>
    <w:rsid w:val="00E65F6A"/>
    <w:rsid w:val="00E66745"/>
    <w:rsid w:val="00E805FA"/>
    <w:rsid w:val="00E86712"/>
    <w:rsid w:val="00E90B61"/>
    <w:rsid w:val="00E915B5"/>
    <w:rsid w:val="00E94AF0"/>
    <w:rsid w:val="00EA3E1D"/>
    <w:rsid w:val="00EA54D9"/>
    <w:rsid w:val="00EA7CE6"/>
    <w:rsid w:val="00EB30D0"/>
    <w:rsid w:val="00EB643B"/>
    <w:rsid w:val="00EC0D57"/>
    <w:rsid w:val="00EC1C99"/>
    <w:rsid w:val="00EC401C"/>
    <w:rsid w:val="00EC634B"/>
    <w:rsid w:val="00ED2601"/>
    <w:rsid w:val="00ED513C"/>
    <w:rsid w:val="00ED73B0"/>
    <w:rsid w:val="00ED78B8"/>
    <w:rsid w:val="00ED7B34"/>
    <w:rsid w:val="00EE3C2C"/>
    <w:rsid w:val="00EE427C"/>
    <w:rsid w:val="00EE45F1"/>
    <w:rsid w:val="00EE4D6E"/>
    <w:rsid w:val="00EE61DB"/>
    <w:rsid w:val="00EF1E7B"/>
    <w:rsid w:val="00EF4E1A"/>
    <w:rsid w:val="00EF5EC4"/>
    <w:rsid w:val="00F02D6C"/>
    <w:rsid w:val="00F03524"/>
    <w:rsid w:val="00F159CD"/>
    <w:rsid w:val="00F15F93"/>
    <w:rsid w:val="00F22EE6"/>
    <w:rsid w:val="00F310C7"/>
    <w:rsid w:val="00F31801"/>
    <w:rsid w:val="00F318E5"/>
    <w:rsid w:val="00F35C19"/>
    <w:rsid w:val="00F35D20"/>
    <w:rsid w:val="00F36A64"/>
    <w:rsid w:val="00F431BA"/>
    <w:rsid w:val="00F51BB7"/>
    <w:rsid w:val="00F55A5A"/>
    <w:rsid w:val="00F66591"/>
    <w:rsid w:val="00F71D4C"/>
    <w:rsid w:val="00F7273A"/>
    <w:rsid w:val="00F775FF"/>
    <w:rsid w:val="00F7786E"/>
    <w:rsid w:val="00F8009E"/>
    <w:rsid w:val="00F933BA"/>
    <w:rsid w:val="00FA0A3D"/>
    <w:rsid w:val="00FA2D9A"/>
    <w:rsid w:val="00FA6F78"/>
    <w:rsid w:val="00FB287C"/>
    <w:rsid w:val="00FB4981"/>
    <w:rsid w:val="00FB6DAD"/>
    <w:rsid w:val="00FC0811"/>
    <w:rsid w:val="00FC15E6"/>
    <w:rsid w:val="00FC6C1E"/>
    <w:rsid w:val="00FC6D7A"/>
    <w:rsid w:val="00FD3143"/>
    <w:rsid w:val="00FD3C90"/>
    <w:rsid w:val="00FD5960"/>
    <w:rsid w:val="00FD6E02"/>
    <w:rsid w:val="00FD7C23"/>
    <w:rsid w:val="00FD7FA6"/>
    <w:rsid w:val="00FE3C52"/>
    <w:rsid w:val="00FF0912"/>
    <w:rsid w:val="00FF281B"/>
    <w:rsid w:val="00FF45FF"/>
    <w:rsid w:val="00FF483E"/>
    <w:rsid w:val="00FF5F48"/>
    <w:rsid w:val="00FF5F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2BDA5"/>
  <w15:docId w15:val="{7424D0DD-65C8-457E-95F6-38718B6E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456F"/>
    <w:pPr>
      <w:keepNext/>
      <w:keepLines/>
      <w:widowControl w:val="0"/>
      <w:suppressAutoHyphens/>
      <w:spacing w:before="480" w:after="0" w:line="240" w:lineRule="auto"/>
      <w:outlineLvl w:val="0"/>
    </w:pPr>
    <w:rPr>
      <w:rFonts w:asciiTheme="majorHAnsi" w:eastAsiaTheme="majorEastAsia" w:hAnsiTheme="majorHAnsi" w:cstheme="majorBidi"/>
      <w:b/>
      <w:bCs/>
      <w:color w:val="2E74B5" w:themeColor="accent1" w:themeShade="BF"/>
      <w:kern w:val="2"/>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unhideWhenUsed/>
    <w:rsid w:val="00C438FF"/>
    <w:rPr>
      <w:color w:val="000080"/>
      <w:u w:val="single"/>
    </w:rPr>
  </w:style>
  <w:style w:type="paragraph" w:customStyle="1" w:styleId="Estilopadro">
    <w:name w:val="Estilo padrão"/>
    <w:rsid w:val="009B5AF2"/>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Ttulo1Char">
    <w:name w:val="Título 1 Char"/>
    <w:basedOn w:val="Fontepargpadro"/>
    <w:link w:val="Ttulo1"/>
    <w:uiPriority w:val="9"/>
    <w:rsid w:val="00B4456F"/>
    <w:rPr>
      <w:rFonts w:asciiTheme="majorHAnsi" w:eastAsiaTheme="majorEastAsia" w:hAnsiTheme="majorHAnsi" w:cstheme="majorBidi"/>
      <w:b/>
      <w:bCs/>
      <w:color w:val="2E74B5" w:themeColor="accent1" w:themeShade="BF"/>
      <w:kern w:val="2"/>
      <w:sz w:val="28"/>
      <w:szCs w:val="28"/>
      <w:lang w:eastAsia="pt-BR"/>
    </w:rPr>
  </w:style>
  <w:style w:type="paragraph" w:customStyle="1" w:styleId="Corpodetexto21">
    <w:name w:val="Corpo de texto 21"/>
    <w:basedOn w:val="Normal"/>
    <w:rsid w:val="006A65E7"/>
    <w:pPr>
      <w:widowControl w:val="0"/>
      <w:suppressAutoHyphens/>
      <w:spacing w:after="0" w:line="240" w:lineRule="auto"/>
      <w:jc w:val="both"/>
    </w:pPr>
    <w:rPr>
      <w:rFonts w:ascii="Arial" w:eastAsia="DejaVu Sans" w:hAnsi="Arial" w:cs="Times New Roman"/>
      <w:kern w:val="2"/>
      <w:sz w:val="24"/>
      <w:szCs w:val="20"/>
      <w:lang w:eastAsia="pt-BR"/>
    </w:rPr>
  </w:style>
  <w:style w:type="paragraph" w:styleId="NormalWeb">
    <w:name w:val="Normal (Web)"/>
    <w:basedOn w:val="Normal"/>
    <w:uiPriority w:val="99"/>
    <w:unhideWhenUsed/>
    <w:rsid w:val="00900F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F159C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SubttuloChar">
    <w:name w:val="Subtítulo Char"/>
    <w:basedOn w:val="Fontepargpadro"/>
    <w:link w:val="Subttulo"/>
    <w:rsid w:val="00F159CD"/>
    <w:rPr>
      <w:rFonts w:ascii="Times New Roman" w:eastAsia="Times New Roman" w:hAnsi="Times New Roman" w:cs="Times New Roman"/>
      <w:b/>
      <w:bCs/>
      <w:sz w:val="24"/>
      <w:szCs w:val="24"/>
      <w:lang w:eastAsia="ar-SA"/>
    </w:rPr>
  </w:style>
  <w:style w:type="character" w:customStyle="1" w:styleId="MenoPendente1">
    <w:name w:val="Menção Pendente1"/>
    <w:basedOn w:val="Fontepargpadro"/>
    <w:uiPriority w:val="99"/>
    <w:semiHidden/>
    <w:unhideWhenUsed/>
    <w:rsid w:val="00CC2179"/>
    <w:rPr>
      <w:color w:val="605E5C"/>
      <w:shd w:val="clear" w:color="auto" w:fill="E1DFDD"/>
    </w:rPr>
  </w:style>
  <w:style w:type="paragraph" w:styleId="SemEspaamento">
    <w:name w:val="No Spacing"/>
    <w:uiPriority w:val="1"/>
    <w:qFormat/>
    <w:rsid w:val="00C57220"/>
    <w:pPr>
      <w:spacing w:after="0" w:line="240" w:lineRule="auto"/>
    </w:pPr>
  </w:style>
  <w:style w:type="table" w:styleId="Tabelacomgrade">
    <w:name w:val="Table Grid"/>
    <w:basedOn w:val="Tabelanormal"/>
    <w:uiPriority w:val="39"/>
    <w:rsid w:val="009B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semiHidden/>
    <w:unhideWhenUsed/>
    <w:rsid w:val="00FA2D9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A2D9A"/>
    <w:rPr>
      <w:sz w:val="20"/>
      <w:szCs w:val="20"/>
    </w:rPr>
  </w:style>
  <w:style w:type="character" w:styleId="Refdenotadefim">
    <w:name w:val="endnote reference"/>
    <w:basedOn w:val="Fontepargpadro"/>
    <w:uiPriority w:val="99"/>
    <w:semiHidden/>
    <w:unhideWhenUsed/>
    <w:rsid w:val="00FA2D9A"/>
    <w:rPr>
      <w:vertAlign w:val="superscript"/>
    </w:rPr>
  </w:style>
  <w:style w:type="paragraph" w:styleId="Textodenotaderodap">
    <w:name w:val="footnote text"/>
    <w:basedOn w:val="Normal"/>
    <w:link w:val="TextodenotaderodapChar"/>
    <w:uiPriority w:val="99"/>
    <w:semiHidden/>
    <w:unhideWhenUsed/>
    <w:rsid w:val="00FA2D9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A2D9A"/>
    <w:rPr>
      <w:sz w:val="20"/>
      <w:szCs w:val="20"/>
    </w:rPr>
  </w:style>
  <w:style w:type="character" w:styleId="Refdenotaderodap">
    <w:name w:val="footnote reference"/>
    <w:basedOn w:val="Fontepargpadro"/>
    <w:uiPriority w:val="99"/>
    <w:semiHidden/>
    <w:unhideWhenUsed/>
    <w:rsid w:val="00FA2D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3007">
      <w:bodyDiv w:val="1"/>
      <w:marLeft w:val="0"/>
      <w:marRight w:val="0"/>
      <w:marTop w:val="0"/>
      <w:marBottom w:val="0"/>
      <w:divBdr>
        <w:top w:val="none" w:sz="0" w:space="0" w:color="auto"/>
        <w:left w:val="none" w:sz="0" w:space="0" w:color="auto"/>
        <w:bottom w:val="none" w:sz="0" w:space="0" w:color="auto"/>
        <w:right w:val="none" w:sz="0" w:space="0" w:color="auto"/>
      </w:divBdr>
    </w:div>
    <w:div w:id="122699041">
      <w:bodyDiv w:val="1"/>
      <w:marLeft w:val="0"/>
      <w:marRight w:val="0"/>
      <w:marTop w:val="0"/>
      <w:marBottom w:val="0"/>
      <w:divBdr>
        <w:top w:val="none" w:sz="0" w:space="0" w:color="auto"/>
        <w:left w:val="none" w:sz="0" w:space="0" w:color="auto"/>
        <w:bottom w:val="none" w:sz="0" w:space="0" w:color="auto"/>
        <w:right w:val="none" w:sz="0" w:space="0" w:color="auto"/>
      </w:divBdr>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258343245">
      <w:bodyDiv w:val="1"/>
      <w:marLeft w:val="0"/>
      <w:marRight w:val="0"/>
      <w:marTop w:val="0"/>
      <w:marBottom w:val="0"/>
      <w:divBdr>
        <w:top w:val="none" w:sz="0" w:space="0" w:color="auto"/>
        <w:left w:val="none" w:sz="0" w:space="0" w:color="auto"/>
        <w:bottom w:val="none" w:sz="0" w:space="0" w:color="auto"/>
        <w:right w:val="none" w:sz="0" w:space="0" w:color="auto"/>
      </w:divBdr>
    </w:div>
    <w:div w:id="281350735">
      <w:bodyDiv w:val="1"/>
      <w:marLeft w:val="0"/>
      <w:marRight w:val="0"/>
      <w:marTop w:val="0"/>
      <w:marBottom w:val="0"/>
      <w:divBdr>
        <w:top w:val="none" w:sz="0" w:space="0" w:color="auto"/>
        <w:left w:val="none" w:sz="0" w:space="0" w:color="auto"/>
        <w:bottom w:val="none" w:sz="0" w:space="0" w:color="auto"/>
        <w:right w:val="none" w:sz="0" w:space="0" w:color="auto"/>
      </w:divBdr>
    </w:div>
    <w:div w:id="466164978">
      <w:bodyDiv w:val="1"/>
      <w:marLeft w:val="0"/>
      <w:marRight w:val="0"/>
      <w:marTop w:val="0"/>
      <w:marBottom w:val="0"/>
      <w:divBdr>
        <w:top w:val="none" w:sz="0" w:space="0" w:color="auto"/>
        <w:left w:val="none" w:sz="0" w:space="0" w:color="auto"/>
        <w:bottom w:val="none" w:sz="0" w:space="0" w:color="auto"/>
        <w:right w:val="none" w:sz="0" w:space="0" w:color="auto"/>
      </w:divBdr>
    </w:div>
    <w:div w:id="471140075">
      <w:bodyDiv w:val="1"/>
      <w:marLeft w:val="0"/>
      <w:marRight w:val="0"/>
      <w:marTop w:val="0"/>
      <w:marBottom w:val="0"/>
      <w:divBdr>
        <w:top w:val="none" w:sz="0" w:space="0" w:color="auto"/>
        <w:left w:val="none" w:sz="0" w:space="0" w:color="auto"/>
        <w:bottom w:val="none" w:sz="0" w:space="0" w:color="auto"/>
        <w:right w:val="none" w:sz="0" w:space="0" w:color="auto"/>
      </w:divBdr>
    </w:div>
    <w:div w:id="482739525">
      <w:bodyDiv w:val="1"/>
      <w:marLeft w:val="0"/>
      <w:marRight w:val="0"/>
      <w:marTop w:val="0"/>
      <w:marBottom w:val="0"/>
      <w:divBdr>
        <w:top w:val="none" w:sz="0" w:space="0" w:color="auto"/>
        <w:left w:val="none" w:sz="0" w:space="0" w:color="auto"/>
        <w:bottom w:val="none" w:sz="0" w:space="0" w:color="auto"/>
        <w:right w:val="none" w:sz="0" w:space="0" w:color="auto"/>
      </w:divBdr>
    </w:div>
    <w:div w:id="601189046">
      <w:bodyDiv w:val="1"/>
      <w:marLeft w:val="0"/>
      <w:marRight w:val="0"/>
      <w:marTop w:val="0"/>
      <w:marBottom w:val="0"/>
      <w:divBdr>
        <w:top w:val="none" w:sz="0" w:space="0" w:color="auto"/>
        <w:left w:val="none" w:sz="0" w:space="0" w:color="auto"/>
        <w:bottom w:val="none" w:sz="0" w:space="0" w:color="auto"/>
        <w:right w:val="none" w:sz="0" w:space="0" w:color="auto"/>
      </w:divBdr>
    </w:div>
    <w:div w:id="698898829">
      <w:bodyDiv w:val="1"/>
      <w:marLeft w:val="0"/>
      <w:marRight w:val="0"/>
      <w:marTop w:val="0"/>
      <w:marBottom w:val="0"/>
      <w:divBdr>
        <w:top w:val="none" w:sz="0" w:space="0" w:color="auto"/>
        <w:left w:val="none" w:sz="0" w:space="0" w:color="auto"/>
        <w:bottom w:val="none" w:sz="0" w:space="0" w:color="auto"/>
        <w:right w:val="none" w:sz="0" w:space="0" w:color="auto"/>
      </w:divBdr>
    </w:div>
    <w:div w:id="731656693">
      <w:bodyDiv w:val="1"/>
      <w:marLeft w:val="0"/>
      <w:marRight w:val="0"/>
      <w:marTop w:val="0"/>
      <w:marBottom w:val="0"/>
      <w:divBdr>
        <w:top w:val="none" w:sz="0" w:space="0" w:color="auto"/>
        <w:left w:val="none" w:sz="0" w:space="0" w:color="auto"/>
        <w:bottom w:val="none" w:sz="0" w:space="0" w:color="auto"/>
        <w:right w:val="none" w:sz="0" w:space="0" w:color="auto"/>
      </w:divBdr>
    </w:div>
    <w:div w:id="772437144">
      <w:bodyDiv w:val="1"/>
      <w:marLeft w:val="0"/>
      <w:marRight w:val="0"/>
      <w:marTop w:val="0"/>
      <w:marBottom w:val="0"/>
      <w:divBdr>
        <w:top w:val="none" w:sz="0" w:space="0" w:color="auto"/>
        <w:left w:val="none" w:sz="0" w:space="0" w:color="auto"/>
        <w:bottom w:val="none" w:sz="0" w:space="0" w:color="auto"/>
        <w:right w:val="none" w:sz="0" w:space="0" w:color="auto"/>
      </w:divBdr>
    </w:div>
    <w:div w:id="815145728">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1004356170">
      <w:bodyDiv w:val="1"/>
      <w:marLeft w:val="0"/>
      <w:marRight w:val="0"/>
      <w:marTop w:val="0"/>
      <w:marBottom w:val="0"/>
      <w:divBdr>
        <w:top w:val="none" w:sz="0" w:space="0" w:color="auto"/>
        <w:left w:val="none" w:sz="0" w:space="0" w:color="auto"/>
        <w:bottom w:val="none" w:sz="0" w:space="0" w:color="auto"/>
        <w:right w:val="none" w:sz="0" w:space="0" w:color="auto"/>
      </w:divBdr>
    </w:div>
    <w:div w:id="1335765674">
      <w:bodyDiv w:val="1"/>
      <w:marLeft w:val="0"/>
      <w:marRight w:val="0"/>
      <w:marTop w:val="0"/>
      <w:marBottom w:val="0"/>
      <w:divBdr>
        <w:top w:val="none" w:sz="0" w:space="0" w:color="auto"/>
        <w:left w:val="none" w:sz="0" w:space="0" w:color="auto"/>
        <w:bottom w:val="none" w:sz="0" w:space="0" w:color="auto"/>
        <w:right w:val="none" w:sz="0" w:space="0" w:color="auto"/>
      </w:divBdr>
    </w:div>
    <w:div w:id="1424454352">
      <w:bodyDiv w:val="1"/>
      <w:marLeft w:val="0"/>
      <w:marRight w:val="0"/>
      <w:marTop w:val="0"/>
      <w:marBottom w:val="0"/>
      <w:divBdr>
        <w:top w:val="none" w:sz="0" w:space="0" w:color="auto"/>
        <w:left w:val="none" w:sz="0" w:space="0" w:color="auto"/>
        <w:bottom w:val="none" w:sz="0" w:space="0" w:color="auto"/>
        <w:right w:val="none" w:sz="0" w:space="0" w:color="auto"/>
      </w:divBdr>
    </w:div>
    <w:div w:id="1563178270">
      <w:bodyDiv w:val="1"/>
      <w:marLeft w:val="0"/>
      <w:marRight w:val="0"/>
      <w:marTop w:val="0"/>
      <w:marBottom w:val="0"/>
      <w:divBdr>
        <w:top w:val="none" w:sz="0" w:space="0" w:color="auto"/>
        <w:left w:val="none" w:sz="0" w:space="0" w:color="auto"/>
        <w:bottom w:val="none" w:sz="0" w:space="0" w:color="auto"/>
        <w:right w:val="none" w:sz="0" w:space="0" w:color="auto"/>
      </w:divBdr>
    </w:div>
    <w:div w:id="1647393329">
      <w:bodyDiv w:val="1"/>
      <w:marLeft w:val="0"/>
      <w:marRight w:val="0"/>
      <w:marTop w:val="0"/>
      <w:marBottom w:val="0"/>
      <w:divBdr>
        <w:top w:val="none" w:sz="0" w:space="0" w:color="auto"/>
        <w:left w:val="none" w:sz="0" w:space="0" w:color="auto"/>
        <w:bottom w:val="none" w:sz="0" w:space="0" w:color="auto"/>
        <w:right w:val="none" w:sz="0" w:space="0" w:color="auto"/>
      </w:divBdr>
    </w:div>
    <w:div w:id="1695425287">
      <w:bodyDiv w:val="1"/>
      <w:marLeft w:val="0"/>
      <w:marRight w:val="0"/>
      <w:marTop w:val="0"/>
      <w:marBottom w:val="0"/>
      <w:divBdr>
        <w:top w:val="none" w:sz="0" w:space="0" w:color="auto"/>
        <w:left w:val="none" w:sz="0" w:space="0" w:color="auto"/>
        <w:bottom w:val="none" w:sz="0" w:space="0" w:color="auto"/>
        <w:right w:val="none" w:sz="0" w:space="0" w:color="auto"/>
      </w:divBdr>
    </w:div>
    <w:div w:id="1770194531">
      <w:bodyDiv w:val="1"/>
      <w:marLeft w:val="0"/>
      <w:marRight w:val="0"/>
      <w:marTop w:val="0"/>
      <w:marBottom w:val="0"/>
      <w:divBdr>
        <w:top w:val="none" w:sz="0" w:space="0" w:color="auto"/>
        <w:left w:val="none" w:sz="0" w:space="0" w:color="auto"/>
        <w:bottom w:val="none" w:sz="0" w:space="0" w:color="auto"/>
        <w:right w:val="none" w:sz="0" w:space="0" w:color="auto"/>
      </w:divBdr>
    </w:div>
    <w:div w:id="1836262406">
      <w:bodyDiv w:val="1"/>
      <w:marLeft w:val="0"/>
      <w:marRight w:val="0"/>
      <w:marTop w:val="0"/>
      <w:marBottom w:val="0"/>
      <w:divBdr>
        <w:top w:val="none" w:sz="0" w:space="0" w:color="auto"/>
        <w:left w:val="none" w:sz="0" w:space="0" w:color="auto"/>
        <w:bottom w:val="none" w:sz="0" w:space="0" w:color="auto"/>
        <w:right w:val="none" w:sz="0" w:space="0" w:color="auto"/>
      </w:divBdr>
    </w:div>
    <w:div w:id="1925987945">
      <w:bodyDiv w:val="1"/>
      <w:marLeft w:val="0"/>
      <w:marRight w:val="0"/>
      <w:marTop w:val="0"/>
      <w:marBottom w:val="0"/>
      <w:divBdr>
        <w:top w:val="none" w:sz="0" w:space="0" w:color="auto"/>
        <w:left w:val="none" w:sz="0" w:space="0" w:color="auto"/>
        <w:bottom w:val="none" w:sz="0" w:space="0" w:color="auto"/>
        <w:right w:val="none" w:sz="0" w:space="0" w:color="auto"/>
      </w:divBdr>
    </w:div>
    <w:div w:id="207214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CB811-BD20-4FC7-BE4E-8D76EB9D7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1758</Words>
  <Characters>9499</Characters>
  <Application>Microsoft Office Word</Application>
  <DocSecurity>0</DocSecurity>
  <Lines>79</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Lorena Figueiredo Santos</cp:lastModifiedBy>
  <cp:revision>13</cp:revision>
  <cp:lastPrinted>2025-06-02T11:35:00Z</cp:lastPrinted>
  <dcterms:created xsi:type="dcterms:W3CDTF">2025-06-01T15:39:00Z</dcterms:created>
  <dcterms:modified xsi:type="dcterms:W3CDTF">2025-06-02T11:36:00Z</dcterms:modified>
</cp:coreProperties>
</file>