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7E15DDC6"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49059E">
        <w:rPr>
          <w:rFonts w:ascii="Arial Narrow" w:hAnsi="Arial Narrow"/>
          <w:b/>
          <w:bCs/>
        </w:rPr>
        <w:t>35</w:t>
      </w:r>
      <w:r w:rsidRPr="005E0151">
        <w:rPr>
          <w:rFonts w:ascii="Arial Narrow" w:hAnsi="Arial Narrow"/>
          <w:b/>
          <w:bCs/>
        </w:rPr>
        <w:t>/2025</w:t>
      </w:r>
    </w:p>
    <w:p w14:paraId="4D365CB3" w14:textId="1B75A94C"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49059E">
        <w:rPr>
          <w:rFonts w:ascii="Arial Narrow" w:hAnsi="Arial Narrow"/>
          <w:b/>
          <w:bCs/>
        </w:rPr>
        <w:t>457</w:t>
      </w:r>
      <w:r w:rsidRPr="005E0151">
        <w:rPr>
          <w:rFonts w:ascii="Arial Narrow" w:hAnsi="Arial Narrow"/>
          <w:b/>
          <w:bCs/>
        </w:rPr>
        <w:t>/202</w:t>
      </w:r>
      <w:r w:rsidR="00954F29">
        <w:rPr>
          <w:rFonts w:ascii="Arial Narrow" w:hAnsi="Arial Narrow"/>
          <w:b/>
          <w:bCs/>
        </w:rPr>
        <w:t>5</w:t>
      </w:r>
    </w:p>
    <w:p w14:paraId="3C0C27E2" w14:textId="77777777" w:rsidR="0049059E" w:rsidRPr="0049059E" w:rsidRDefault="0049059E" w:rsidP="0049059E">
      <w:pPr>
        <w:spacing w:after="0" w:line="360" w:lineRule="auto"/>
        <w:jc w:val="both"/>
        <w:rPr>
          <w:rFonts w:ascii="Arial Narrow" w:hAnsi="Arial Narrow" w:cs="Arial"/>
          <w:b/>
          <w:bCs/>
        </w:rPr>
      </w:pPr>
      <w:r w:rsidRPr="0049059E">
        <w:rPr>
          <w:rFonts w:ascii="Arial Narrow" w:hAnsi="Arial Narrow" w:cs="Arial"/>
          <w:b/>
          <w:bCs/>
        </w:rPr>
        <w:t>INSTITUI O PROGRAMA "ACOMPANHADA E SEGURA", ESTABELECENDO DIRETRIZES GERAIS SOBRE O DIREITO DA MULHER AO ACOMPANHAMENTO EM ATENDIMENTOS DE SAÚDE NO MUNICÍPIO DE SETE LAGOAS.</w:t>
      </w:r>
    </w:p>
    <w:p w14:paraId="7A179ACD" w14:textId="0C36E4FB"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49059E">
        <w:rPr>
          <w:rFonts w:ascii="Arial Narrow" w:hAnsi="Arial Narrow"/>
          <w:b/>
          <w:bCs/>
        </w:rPr>
        <w:t>Alber</w:t>
      </w:r>
      <w:proofErr w:type="spellEnd"/>
      <w:r w:rsidR="0049059E">
        <w:rPr>
          <w:rFonts w:ascii="Arial Narrow" w:hAnsi="Arial Narrow"/>
          <w:b/>
          <w:bCs/>
        </w:rPr>
        <w:t xml:space="preserve"> Alípio Ribeiro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019866A5" w14:textId="77777777" w:rsidR="0049059E" w:rsidRPr="0049059E" w:rsidRDefault="00A14607" w:rsidP="00FD05FF">
      <w:pPr>
        <w:ind w:firstLine="1134"/>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49059E">
        <w:rPr>
          <w:rFonts w:ascii="Arial Narrow" w:hAnsi="Arial Narrow"/>
        </w:rPr>
        <w:t>457</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proofErr w:type="spellStart"/>
      <w:r w:rsidR="0049059E">
        <w:rPr>
          <w:rFonts w:ascii="Arial Narrow" w:hAnsi="Arial Narrow"/>
        </w:rPr>
        <w:t>Alber</w:t>
      </w:r>
      <w:proofErr w:type="spellEnd"/>
      <w:r w:rsidR="0049059E">
        <w:rPr>
          <w:rFonts w:ascii="Arial Narrow" w:hAnsi="Arial Narrow"/>
        </w:rPr>
        <w:t xml:space="preserve"> Alípio Ribeiro</w:t>
      </w:r>
      <w:r w:rsidR="00B67991">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49059E" w:rsidRPr="0049059E">
        <w:rPr>
          <w:rFonts w:ascii="Arial Narrow" w:hAnsi="Arial Narrow" w:cs="Arial"/>
          <w:i/>
          <w:iCs/>
          <w:color w:val="44546A" w:themeColor="text2"/>
        </w:rPr>
        <w:t>Fica instituído o Programa "Acompanhada e Segura", com objetivo de promover a garantia e a conscientização do direito das mulheres ao acompanhamento durante atendimentos realizados em unidades de saúde públicas e privadas no município de Sete Lagoas, nos termos da Lei Federal nº 14.737/2023.</w:t>
      </w:r>
    </w:p>
    <w:p w14:paraId="5EAC89DC" w14:textId="16CE40CB"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4A4F2F07"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r w:rsidRPr="0049059E">
        <w:rPr>
          <w:rFonts w:ascii="Arial Narrow" w:hAnsi="Arial Narrow" w:cs="Arial"/>
          <w:i/>
          <w:iCs/>
          <w:noProof/>
          <w:color w:val="44546A" w:themeColor="text2"/>
          <w:sz w:val="20"/>
          <w:szCs w:val="20"/>
        </w:rPr>
        <w:t>A presente proposta visa assegurar e reforçar a implementação, em âmbito municipal, da Lei Federal nº 14.737/2023, que amplia os direitos das mulheres no contexto dos serviços de saúde. O município de Sete Lagoas possui plena competência legislativa sobre assuntos de interesse local, conforme previsto no art. 30, incisos I e II da Constituição Federal.</w:t>
      </w:r>
    </w:p>
    <w:p w14:paraId="5ACBE945"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p>
    <w:p w14:paraId="5BC0F214"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r w:rsidRPr="0049059E">
        <w:rPr>
          <w:rFonts w:ascii="Arial Narrow" w:hAnsi="Arial Narrow" w:cs="Arial"/>
          <w:i/>
          <w:iCs/>
          <w:noProof/>
          <w:color w:val="44546A" w:themeColor="text2"/>
          <w:sz w:val="20"/>
          <w:szCs w:val="20"/>
        </w:rPr>
        <w:t>O direito à presença de um acompanhante nas consultas e procedimentos médicos está alinhado aos Objetivos de Desenvolvimento Sustentável da Agenda 2030 da ONU, especificamente ao Objetivo 3 (Saúde e Bem-estar) e ao Objetivo 5 (Igualdade de Gênero), contribuindo para um atendimento mais humanizado, seguro e acolhedor às mulheres.</w:t>
      </w:r>
    </w:p>
    <w:p w14:paraId="1413C654"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p>
    <w:p w14:paraId="55AC4EEB"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r w:rsidRPr="0049059E">
        <w:rPr>
          <w:rFonts w:ascii="Arial Narrow" w:hAnsi="Arial Narrow" w:cs="Arial"/>
          <w:i/>
          <w:iCs/>
          <w:noProof/>
          <w:color w:val="44546A" w:themeColor="text2"/>
          <w:sz w:val="20"/>
          <w:szCs w:val="20"/>
        </w:rPr>
        <w:t>Com caráter propositivo e colaborativo, sem gerar obrigações diretas ao Executivo nem despesas adicionais, este projeto objetiva apenas orientar políticas públicas locais e incentivar ações conjuntas entre sociedade e unidades de saúde, garantindo maior dignidade, respeito e proteção às pacientes.</w:t>
      </w:r>
    </w:p>
    <w:p w14:paraId="4E5C755F"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p>
    <w:p w14:paraId="4C0F9BD9" w14:textId="77777777" w:rsidR="0049059E" w:rsidRPr="0049059E" w:rsidRDefault="0049059E" w:rsidP="0049059E">
      <w:pPr>
        <w:spacing w:after="0" w:line="360" w:lineRule="auto"/>
        <w:ind w:left="3402"/>
        <w:jc w:val="both"/>
        <w:rPr>
          <w:rFonts w:ascii="Arial Narrow" w:hAnsi="Arial Narrow" w:cs="Arial"/>
          <w:i/>
          <w:iCs/>
          <w:noProof/>
          <w:color w:val="44546A" w:themeColor="text2"/>
          <w:sz w:val="20"/>
          <w:szCs w:val="20"/>
        </w:rPr>
      </w:pPr>
      <w:r w:rsidRPr="0049059E">
        <w:rPr>
          <w:rFonts w:ascii="Arial Narrow" w:hAnsi="Arial Narrow" w:cs="Arial"/>
          <w:i/>
          <w:iCs/>
          <w:noProof/>
          <w:color w:val="44546A" w:themeColor="text2"/>
          <w:sz w:val="20"/>
          <w:szCs w:val="20"/>
        </w:rPr>
        <w:t>Pesquisa prévia ao Sistema de Apoio ao Processo Legislativo (SAPL) confirma a inexistência de legislação similar no município de Sete Lagoas, destacando a inovação e pertinência desta proposta legislativa.</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w:t>
      </w:r>
      <w:r w:rsidRPr="009D3B07">
        <w:rPr>
          <w:rFonts w:ascii="Arial Narrow" w:hAnsi="Arial Narrow"/>
          <w:sz w:val="20"/>
          <w:szCs w:val="20"/>
        </w:rPr>
        <w:lastRenderedPageBreak/>
        <w:t xml:space="preserve">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9EC30D0"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3B7EA0B2"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49059E">
        <w:rPr>
          <w:rFonts w:ascii="Arial Narrow" w:hAnsi="Arial Narrow"/>
        </w:rPr>
        <w:t>457</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059E"/>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24592091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939092479">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1247</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2025-05-30T14:43:00Z</dcterms:created>
  <dcterms:modified xsi:type="dcterms:W3CDTF">2025-05-30T14:43:00Z</dcterms:modified>
</cp:coreProperties>
</file>