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2234" w14:textId="47A87DA0" w:rsidR="0059265E" w:rsidRDefault="0059265E" w:rsidP="0059265E">
      <w:pPr>
        <w:spacing w:line="288" w:lineRule="auto"/>
        <w:ind w:right="3399"/>
        <w:rPr>
          <w:b/>
          <w:spacing w:val="72"/>
          <w:w w:val="110"/>
          <w:u w:val="thick"/>
        </w:rPr>
      </w:pPr>
      <w:bookmarkStart w:id="0" w:name="_Hlk146097230"/>
      <w:r>
        <w:rPr>
          <w:b/>
          <w:w w:val="110"/>
          <w:u w:val="thick"/>
        </w:rPr>
        <w:t>Parecer</w:t>
      </w:r>
      <w:r>
        <w:rPr>
          <w:b/>
          <w:spacing w:val="40"/>
          <w:w w:val="110"/>
          <w:u w:val="thick"/>
        </w:rPr>
        <w:t xml:space="preserve"> </w:t>
      </w:r>
      <w:r>
        <w:rPr>
          <w:b/>
          <w:w w:val="110"/>
          <w:u w:val="thick"/>
        </w:rPr>
        <w:t>Jurídico</w:t>
      </w:r>
      <w:r>
        <w:rPr>
          <w:b/>
          <w:spacing w:val="40"/>
          <w:w w:val="110"/>
          <w:u w:val="thick"/>
        </w:rPr>
        <w:t xml:space="preserve"> </w:t>
      </w:r>
      <w:r>
        <w:rPr>
          <w:b/>
          <w:w w:val="110"/>
          <w:u w:val="thick"/>
        </w:rPr>
        <w:t>nº.</w:t>
      </w:r>
      <w:r>
        <w:rPr>
          <w:b/>
          <w:spacing w:val="40"/>
          <w:w w:val="110"/>
          <w:u w:val="thick"/>
        </w:rPr>
        <w:t xml:space="preserve"> </w:t>
      </w:r>
      <w:r w:rsidR="00B827DE">
        <w:rPr>
          <w:b/>
          <w:spacing w:val="40"/>
          <w:w w:val="110"/>
          <w:u w:val="thick"/>
        </w:rPr>
        <w:t xml:space="preserve">PGLWG </w:t>
      </w:r>
      <w:r w:rsidR="00B3478C">
        <w:rPr>
          <w:b/>
          <w:w w:val="110"/>
          <w:u w:val="thick"/>
        </w:rPr>
        <w:t>3</w:t>
      </w:r>
      <w:r w:rsidR="004E66D7">
        <w:rPr>
          <w:b/>
          <w:w w:val="110"/>
          <w:u w:val="thick"/>
        </w:rPr>
        <w:t>7</w:t>
      </w:r>
      <w:r>
        <w:rPr>
          <w:b/>
          <w:w w:val="110"/>
          <w:u w:val="thick"/>
        </w:rPr>
        <w:t>/2025</w:t>
      </w:r>
      <w:r>
        <w:rPr>
          <w:b/>
          <w:spacing w:val="72"/>
          <w:w w:val="110"/>
          <w:u w:val="thick"/>
        </w:rPr>
        <w:t>,</w:t>
      </w:r>
    </w:p>
    <w:p w14:paraId="4CD1A645" w14:textId="2AA0A950" w:rsidR="0059265E" w:rsidRDefault="0059265E" w:rsidP="0059265E">
      <w:pPr>
        <w:spacing w:line="288" w:lineRule="auto"/>
        <w:ind w:right="3399"/>
      </w:pPr>
      <w:r>
        <w:rPr>
          <w:b/>
          <w:w w:val="110"/>
        </w:rPr>
        <w:t xml:space="preserve">Referência: </w:t>
      </w:r>
      <w:r>
        <w:rPr>
          <w:w w:val="110"/>
        </w:rPr>
        <w:t xml:space="preserve">Projeto de Lei </w:t>
      </w:r>
      <w:r w:rsidR="00B827DE">
        <w:rPr>
          <w:w w:val="110"/>
        </w:rPr>
        <w:t>Ordinária</w:t>
      </w:r>
      <w:r>
        <w:rPr>
          <w:w w:val="110"/>
        </w:rPr>
        <w:t xml:space="preserve"> nº </w:t>
      </w:r>
      <w:r w:rsidR="004E66D7">
        <w:rPr>
          <w:w w:val="110"/>
        </w:rPr>
        <w:t>258</w:t>
      </w:r>
      <w:r w:rsidR="00D6726B">
        <w:rPr>
          <w:w w:val="110"/>
        </w:rPr>
        <w:t>/2025</w:t>
      </w:r>
    </w:p>
    <w:p w14:paraId="21E483DA" w14:textId="524911C9" w:rsidR="0059265E" w:rsidRDefault="0059265E" w:rsidP="0059265E">
      <w:pPr>
        <w:spacing w:before="27"/>
      </w:pPr>
      <w:r>
        <w:rPr>
          <w:b/>
          <w:w w:val="115"/>
        </w:rPr>
        <w:t>Autoria:</w:t>
      </w:r>
      <w:r>
        <w:rPr>
          <w:b/>
          <w:spacing w:val="-1"/>
          <w:w w:val="115"/>
        </w:rPr>
        <w:t xml:space="preserve"> </w:t>
      </w:r>
      <w:r w:rsidR="00B3478C">
        <w:rPr>
          <w:w w:val="115"/>
        </w:rPr>
        <w:t>CARLOS HENRIQUE RAJAO GONZALEZ</w:t>
      </w:r>
    </w:p>
    <w:p w14:paraId="4E68A2F3" w14:textId="5F3E6E3B" w:rsidR="00D6726B" w:rsidRDefault="0059265E" w:rsidP="00B3478C">
      <w:pPr>
        <w:tabs>
          <w:tab w:val="left" w:pos="1455"/>
        </w:tabs>
        <w:spacing w:line="360" w:lineRule="auto"/>
        <w:jc w:val="both"/>
        <w:rPr>
          <w:rFonts w:ascii="Arial Narrow" w:hAnsi="Arial Narrow" w:cs="Arial"/>
          <w:b/>
          <w:color w:val="000000"/>
          <w:lang w:eastAsia="ar-SA"/>
        </w:rPr>
      </w:pPr>
      <w:r>
        <w:rPr>
          <w:b/>
          <w:w w:val="105"/>
        </w:rPr>
        <w:t>Ementa</w:t>
      </w:r>
      <w:r>
        <w:rPr>
          <w:w w:val="105"/>
        </w:rPr>
        <w:t xml:space="preserve">: </w:t>
      </w:r>
      <w:r w:rsidR="004E66D7">
        <w:rPr>
          <w:rFonts w:ascii="Arial Narrow" w:hAnsi="Arial Narrow"/>
        </w:rPr>
        <w:t>DISPOE SOBRE A INSTITUIÇÃO DO PLANO MUNICIPAL DE PREVENÇÃO E COMBATE À PEDOFILIA, VIOLENCIA E EXPLORAÇÃO SEXUAL DE CRIANÇAS E ADOLESCENTES NO AMBITO DO MUNICIPIO DE SETE LAGOAS-MG</w:t>
      </w:r>
      <w:r w:rsidR="00B3478C">
        <w:rPr>
          <w:rFonts w:ascii="Arial Narrow" w:hAnsi="Arial Narrow"/>
        </w:rPr>
        <w:t>”</w:t>
      </w:r>
    </w:p>
    <w:p w14:paraId="58A38E92" w14:textId="7C39BF31" w:rsidR="0006418D" w:rsidRDefault="0006418D" w:rsidP="0059265E">
      <w:pPr>
        <w:tabs>
          <w:tab w:val="left" w:pos="0"/>
          <w:tab w:val="left" w:pos="1821"/>
        </w:tabs>
        <w:spacing w:line="360" w:lineRule="auto"/>
        <w:rPr>
          <w:rFonts w:ascii="Arial Narrow" w:hAnsi="Arial Narrow" w:cs="Arial"/>
          <w:b/>
          <w:color w:val="000000"/>
          <w:lang w:eastAsia="ar-SA"/>
        </w:rPr>
      </w:pPr>
      <w:r w:rsidRPr="001813EE">
        <w:rPr>
          <w:rFonts w:ascii="Arial Narrow" w:hAnsi="Arial Narrow" w:cs="Arial"/>
          <w:b/>
          <w:color w:val="000000"/>
          <w:lang w:eastAsia="ar-SA"/>
        </w:rPr>
        <w:t>PARECER</w:t>
      </w:r>
    </w:p>
    <w:p w14:paraId="183E42D6" w14:textId="77777777" w:rsidR="00876F6A" w:rsidRPr="001813EE" w:rsidRDefault="00876F6A" w:rsidP="0006418D">
      <w:pPr>
        <w:tabs>
          <w:tab w:val="left" w:pos="0"/>
          <w:tab w:val="left" w:pos="1821"/>
        </w:tabs>
        <w:spacing w:line="360" w:lineRule="auto"/>
        <w:jc w:val="center"/>
        <w:rPr>
          <w:rFonts w:ascii="Arial Narrow" w:hAnsi="Arial Narrow" w:cs="Arial"/>
          <w:b/>
          <w:color w:val="000000"/>
          <w:lang w:eastAsia="ar-SA"/>
        </w:rPr>
      </w:pPr>
    </w:p>
    <w:p w14:paraId="6AEA5F6A" w14:textId="27727771" w:rsidR="0006418D" w:rsidRPr="004A7602" w:rsidRDefault="001E2433" w:rsidP="00B3478C">
      <w:pPr>
        <w:tabs>
          <w:tab w:val="left" w:pos="1455"/>
        </w:tabs>
        <w:spacing w:line="360" w:lineRule="auto"/>
        <w:ind w:firstLine="1410"/>
        <w:jc w:val="both"/>
        <w:rPr>
          <w:rFonts w:ascii="Arial Narrow" w:hAnsi="Arial Narrow"/>
          <w:lang w:eastAsia="ar-SA"/>
        </w:rPr>
      </w:pPr>
      <w:r w:rsidRPr="001813EE">
        <w:rPr>
          <w:rFonts w:ascii="Arial Narrow" w:hAnsi="Arial Narrow"/>
        </w:rPr>
        <w:t xml:space="preserve">Vem para </w:t>
      </w:r>
      <w:r>
        <w:rPr>
          <w:rFonts w:ascii="Arial Narrow" w:hAnsi="Arial Narrow"/>
        </w:rPr>
        <w:t>esta</w:t>
      </w:r>
      <w:r w:rsidRPr="001813EE">
        <w:rPr>
          <w:rFonts w:ascii="Arial Narrow" w:hAnsi="Arial Narrow"/>
        </w:rPr>
        <w:t xml:space="preserve"> </w:t>
      </w:r>
      <w:r>
        <w:rPr>
          <w:rFonts w:ascii="Arial Narrow" w:hAnsi="Arial Narrow"/>
        </w:rPr>
        <w:t>Procuradoria</w:t>
      </w:r>
      <w:r w:rsidRPr="001813EE">
        <w:rPr>
          <w:rFonts w:ascii="Arial Narrow" w:hAnsi="Arial Narrow"/>
        </w:rPr>
        <w:t xml:space="preserve"> </w:t>
      </w:r>
      <w:r w:rsidR="00304A29">
        <w:rPr>
          <w:rFonts w:ascii="Arial Narrow" w:hAnsi="Arial Narrow"/>
        </w:rPr>
        <w:t xml:space="preserve">o projeto de lei nº </w:t>
      </w:r>
      <w:r w:rsidR="004E66D7">
        <w:rPr>
          <w:rFonts w:ascii="Arial Narrow" w:hAnsi="Arial Narrow"/>
        </w:rPr>
        <w:t>258</w:t>
      </w:r>
      <w:r w:rsidR="00304A29">
        <w:rPr>
          <w:rFonts w:ascii="Arial Narrow" w:hAnsi="Arial Narrow"/>
        </w:rPr>
        <w:t xml:space="preserve">/2025 </w:t>
      </w:r>
      <w:r w:rsidR="0029736E">
        <w:rPr>
          <w:rFonts w:ascii="Arial Narrow" w:hAnsi="Arial Narrow"/>
        </w:rPr>
        <w:t xml:space="preserve">que </w:t>
      </w:r>
      <w:r w:rsidR="004E66D7">
        <w:rPr>
          <w:rFonts w:ascii="Arial Narrow" w:hAnsi="Arial Narrow"/>
        </w:rPr>
        <w:t xml:space="preserve">dispõe sobre a instituição do plano municipal de prevenção e combate à pedofilia, violência e exploração sexual de crianças e adolescentes </w:t>
      </w:r>
      <w:r w:rsidR="00B3478C">
        <w:rPr>
          <w:rFonts w:ascii="Arial Narrow" w:hAnsi="Arial Narrow"/>
        </w:rPr>
        <w:t>âmbito do município de sete lagoas, e da outras providencias</w:t>
      </w:r>
    </w:p>
    <w:p w14:paraId="3C5B4E8F" w14:textId="77777777" w:rsidR="0006418D" w:rsidRPr="001813EE" w:rsidRDefault="0006418D" w:rsidP="00B747E5">
      <w:pPr>
        <w:tabs>
          <w:tab w:val="left" w:pos="0"/>
          <w:tab w:val="left" w:pos="1821"/>
          <w:tab w:val="left" w:pos="8931"/>
        </w:tabs>
        <w:autoSpaceDE w:val="0"/>
        <w:spacing w:line="360" w:lineRule="auto"/>
        <w:ind w:firstLine="1410"/>
        <w:jc w:val="both"/>
        <w:rPr>
          <w:rFonts w:ascii="Arial Narrow" w:hAnsi="Arial Narrow" w:cs="Arial"/>
          <w:b/>
          <w:bCs/>
          <w:color w:val="000000"/>
          <w:u w:val="single"/>
          <w:lang w:eastAsia="ar-SA"/>
        </w:rPr>
      </w:pPr>
      <w:r w:rsidRPr="001813EE">
        <w:rPr>
          <w:rFonts w:ascii="Arial Narrow" w:hAnsi="Arial Narrow" w:cs="Arial"/>
          <w:b/>
          <w:bCs/>
          <w:color w:val="000000"/>
          <w:lang w:eastAsia="ar-SA"/>
        </w:rPr>
        <w:t xml:space="preserve">I – </w:t>
      </w:r>
      <w:r w:rsidRPr="001813EE">
        <w:rPr>
          <w:rFonts w:ascii="Arial Narrow" w:hAnsi="Arial Narrow" w:cs="Arial"/>
          <w:b/>
          <w:bCs/>
          <w:color w:val="000000"/>
          <w:u w:val="single"/>
          <w:lang w:eastAsia="ar-SA"/>
        </w:rPr>
        <w:t>Relatório</w:t>
      </w:r>
    </w:p>
    <w:p w14:paraId="15E190E7" w14:textId="77777777" w:rsidR="0006418D" w:rsidRDefault="0006418D" w:rsidP="0006418D">
      <w:pPr>
        <w:tabs>
          <w:tab w:val="left" w:pos="1455"/>
        </w:tabs>
        <w:spacing w:line="360" w:lineRule="auto"/>
        <w:ind w:firstLine="1410"/>
        <w:jc w:val="both"/>
        <w:rPr>
          <w:rFonts w:ascii="Arial Narrow" w:hAnsi="Arial Narrow" w:cs="Arial"/>
          <w:lang w:eastAsia="ar-SA"/>
        </w:rPr>
      </w:pPr>
    </w:p>
    <w:p w14:paraId="3EF5B289" w14:textId="7D522991" w:rsidR="0059265E" w:rsidRDefault="00304A29" w:rsidP="00304A29">
      <w:pPr>
        <w:spacing w:after="160" w:line="278" w:lineRule="auto"/>
        <w:jc w:val="both"/>
        <w:rPr>
          <w:rFonts w:ascii="Arial" w:hAnsi="Arial" w:cs="Arial"/>
        </w:rPr>
      </w:pPr>
      <w:r w:rsidRPr="006D3E3A">
        <w:rPr>
          <w:rFonts w:ascii="Arial" w:hAnsi="Arial" w:cs="Arial"/>
        </w:rPr>
        <w:t>O</w:t>
      </w:r>
      <w:r>
        <w:rPr>
          <w:rFonts w:ascii="Arial" w:hAnsi="Arial" w:cs="Arial"/>
        </w:rPr>
        <w:t xml:space="preserve"> referido projeto de lei</w:t>
      </w:r>
      <w:r w:rsidRPr="006D3E3A">
        <w:rPr>
          <w:rFonts w:ascii="Arial" w:hAnsi="Arial" w:cs="Arial"/>
        </w:rPr>
        <w:t xml:space="preserve"> </w:t>
      </w:r>
      <w:r>
        <w:rPr>
          <w:rFonts w:ascii="Arial" w:hAnsi="Arial" w:cs="Arial"/>
        </w:rPr>
        <w:t xml:space="preserve">tem como objetivo </w:t>
      </w:r>
      <w:r w:rsidR="00B3478C">
        <w:rPr>
          <w:rFonts w:ascii="Arial" w:hAnsi="Arial" w:cs="Arial"/>
        </w:rPr>
        <w:t xml:space="preserve">regulamentar </w:t>
      </w:r>
      <w:r w:rsidR="004E66D7">
        <w:rPr>
          <w:rFonts w:ascii="Arial" w:hAnsi="Arial" w:cs="Arial"/>
        </w:rPr>
        <w:t>o plano municipal de prevenção e combate à pedofilia e exploração sexual de crianças e adolescentes no âmbito do município de Sete Lagoas.</w:t>
      </w:r>
    </w:p>
    <w:p w14:paraId="36D4CE05" w14:textId="7FB50CBF" w:rsidR="00B3478C" w:rsidRDefault="00B3478C" w:rsidP="00304A29">
      <w:pPr>
        <w:spacing w:after="160" w:line="278" w:lineRule="auto"/>
        <w:jc w:val="both"/>
        <w:rPr>
          <w:rFonts w:ascii="Arial" w:hAnsi="Arial" w:cs="Arial"/>
        </w:rPr>
      </w:pPr>
      <w:r>
        <w:rPr>
          <w:rFonts w:ascii="Arial" w:hAnsi="Arial" w:cs="Arial"/>
        </w:rPr>
        <w:t>O autor da Matéria em sua justificativa, demonstra uma grande preocupação com a</w:t>
      </w:r>
      <w:r w:rsidR="004E66D7">
        <w:rPr>
          <w:rFonts w:ascii="Arial" w:hAnsi="Arial" w:cs="Arial"/>
        </w:rPr>
        <w:t>s</w:t>
      </w:r>
      <w:r>
        <w:rPr>
          <w:rFonts w:ascii="Arial" w:hAnsi="Arial" w:cs="Arial"/>
        </w:rPr>
        <w:t xml:space="preserve"> </w:t>
      </w:r>
      <w:r w:rsidR="004E66D7">
        <w:rPr>
          <w:rFonts w:ascii="Arial" w:hAnsi="Arial" w:cs="Arial"/>
        </w:rPr>
        <w:t>crianças e adolescentes, demonstrando com dados a importância da criação do referido plano</w:t>
      </w:r>
      <w:r>
        <w:rPr>
          <w:rFonts w:ascii="Arial" w:hAnsi="Arial" w:cs="Arial"/>
        </w:rPr>
        <w:t>.</w:t>
      </w:r>
    </w:p>
    <w:p w14:paraId="29DE6D48" w14:textId="77777777" w:rsidR="0006418D" w:rsidRPr="000A0506" w:rsidRDefault="0006418D" w:rsidP="0006418D">
      <w:pPr>
        <w:tabs>
          <w:tab w:val="left" w:pos="1455"/>
        </w:tabs>
        <w:spacing w:line="360" w:lineRule="auto"/>
        <w:ind w:firstLine="1410"/>
        <w:jc w:val="both"/>
        <w:rPr>
          <w:rFonts w:ascii="Arial" w:hAnsi="Arial" w:cs="Arial"/>
          <w:lang w:eastAsia="ar-SA"/>
        </w:rPr>
      </w:pPr>
      <w:r w:rsidRPr="000A0506">
        <w:rPr>
          <w:rFonts w:ascii="Arial" w:hAnsi="Arial" w:cs="Arial"/>
          <w:lang w:eastAsia="ar-SA"/>
        </w:rPr>
        <w:t>A solicitação não veio acompanhado de documentação.</w:t>
      </w:r>
    </w:p>
    <w:p w14:paraId="55133DAB" w14:textId="77777777" w:rsidR="0006418D" w:rsidRDefault="0006418D" w:rsidP="0006418D">
      <w:pPr>
        <w:tabs>
          <w:tab w:val="left" w:pos="1455"/>
        </w:tabs>
        <w:spacing w:line="360" w:lineRule="auto"/>
        <w:ind w:firstLine="1410"/>
        <w:jc w:val="both"/>
        <w:rPr>
          <w:rFonts w:ascii="Arial" w:hAnsi="Arial" w:cs="Arial"/>
          <w:lang w:eastAsia="ar-SA"/>
        </w:rPr>
      </w:pPr>
      <w:r w:rsidRPr="000A0506">
        <w:rPr>
          <w:rFonts w:ascii="Arial" w:hAnsi="Arial" w:cs="Arial"/>
          <w:lang w:eastAsia="ar-SA"/>
        </w:rPr>
        <w:t>Em síntese estes são os fatos.</w:t>
      </w:r>
    </w:p>
    <w:p w14:paraId="477CBCFD" w14:textId="77777777" w:rsidR="004E7689" w:rsidRDefault="004E7689" w:rsidP="004E7689">
      <w:pPr>
        <w:pStyle w:val="Ttulo1"/>
        <w:tabs>
          <w:tab w:val="left" w:pos="1924"/>
        </w:tabs>
        <w:ind w:left="1924"/>
        <w:jc w:val="left"/>
        <w:rPr>
          <w:w w:val="115"/>
        </w:rPr>
      </w:pPr>
    </w:p>
    <w:p w14:paraId="3786E9B3" w14:textId="782A1948" w:rsidR="00087DC9" w:rsidRPr="00087DC9" w:rsidRDefault="00087DC9" w:rsidP="00087DC9">
      <w:pPr>
        <w:pStyle w:val="Ttulo1"/>
        <w:tabs>
          <w:tab w:val="left" w:pos="1924"/>
        </w:tabs>
        <w:spacing w:before="1"/>
        <w:jc w:val="left"/>
        <w:rPr>
          <w:rFonts w:ascii="Arial" w:hAnsi="Arial" w:cs="Arial"/>
          <w:spacing w:val="-2"/>
          <w:w w:val="115"/>
          <w:szCs w:val="24"/>
        </w:rPr>
      </w:pPr>
      <w:r w:rsidRPr="00087DC9">
        <w:rPr>
          <w:rFonts w:ascii="Arial" w:hAnsi="Arial" w:cs="Arial"/>
          <w:w w:val="115"/>
          <w:szCs w:val="24"/>
        </w:rPr>
        <w:t>Da</w:t>
      </w:r>
      <w:r w:rsidRPr="00087DC9">
        <w:rPr>
          <w:rFonts w:ascii="Arial" w:hAnsi="Arial" w:cs="Arial"/>
          <w:spacing w:val="-4"/>
          <w:w w:val="115"/>
          <w:szCs w:val="24"/>
        </w:rPr>
        <w:t xml:space="preserve"> </w:t>
      </w:r>
      <w:r w:rsidRPr="00087DC9">
        <w:rPr>
          <w:rFonts w:ascii="Arial" w:hAnsi="Arial" w:cs="Arial"/>
          <w:w w:val="115"/>
          <w:szCs w:val="24"/>
        </w:rPr>
        <w:t>Competência</w:t>
      </w:r>
      <w:r w:rsidRPr="00087DC9">
        <w:rPr>
          <w:rFonts w:ascii="Arial" w:hAnsi="Arial" w:cs="Arial"/>
          <w:spacing w:val="-4"/>
          <w:w w:val="115"/>
          <w:szCs w:val="24"/>
        </w:rPr>
        <w:t xml:space="preserve"> </w:t>
      </w:r>
      <w:r w:rsidRPr="00087DC9">
        <w:rPr>
          <w:rFonts w:ascii="Arial" w:hAnsi="Arial" w:cs="Arial"/>
          <w:w w:val="115"/>
          <w:szCs w:val="24"/>
        </w:rPr>
        <w:t>e</w:t>
      </w:r>
      <w:r w:rsidRPr="00087DC9">
        <w:rPr>
          <w:rFonts w:ascii="Arial" w:hAnsi="Arial" w:cs="Arial"/>
          <w:spacing w:val="-1"/>
          <w:w w:val="115"/>
          <w:szCs w:val="24"/>
        </w:rPr>
        <w:t xml:space="preserve"> </w:t>
      </w:r>
      <w:r w:rsidRPr="00087DC9">
        <w:rPr>
          <w:rFonts w:ascii="Arial" w:hAnsi="Arial" w:cs="Arial"/>
          <w:spacing w:val="-2"/>
          <w:w w:val="115"/>
          <w:szCs w:val="24"/>
        </w:rPr>
        <w:t>Iniciativa</w:t>
      </w:r>
    </w:p>
    <w:p w14:paraId="0CFEB80A" w14:textId="77777777" w:rsidR="00087DC9" w:rsidRPr="00087DC9" w:rsidRDefault="00087DC9" w:rsidP="00087DC9">
      <w:pPr>
        <w:rPr>
          <w:rFonts w:ascii="Arial" w:hAnsi="Arial" w:cs="Arial"/>
        </w:rPr>
      </w:pPr>
    </w:p>
    <w:p w14:paraId="36A1C827" w14:textId="77777777" w:rsidR="004E66D7" w:rsidRPr="00753BBC" w:rsidRDefault="004E66D7" w:rsidP="004E66D7">
      <w:pPr>
        <w:jc w:val="both"/>
        <w:rPr>
          <w:rFonts w:ascii="Arial Narrow" w:hAnsi="Arial Narrow"/>
          <w:b/>
          <w:bCs/>
          <w:u w:val="single"/>
        </w:rPr>
      </w:pPr>
      <w:r w:rsidRPr="00753BBC">
        <w:rPr>
          <w:rFonts w:ascii="Arial Narrow" w:hAnsi="Arial Narrow"/>
          <w:b/>
          <w:bCs/>
          <w:u w:val="single"/>
        </w:rPr>
        <w:t xml:space="preserve">DA INICIATIVA PARLAMENTAR </w:t>
      </w:r>
    </w:p>
    <w:p w14:paraId="77885B5A" w14:textId="77777777" w:rsidR="004E66D7" w:rsidRPr="00753BBC" w:rsidRDefault="004E66D7" w:rsidP="004E66D7">
      <w:pPr>
        <w:spacing w:beforeAutospacing="1" w:afterAutospacing="1"/>
        <w:textAlignment w:val="baseline"/>
        <w:rPr>
          <w:rFonts w:ascii="Arial Narrow" w:hAnsi="Arial Narrow" w:cs="Open Sans"/>
          <w:b/>
          <w:bCs/>
          <w:color w:val="212529"/>
        </w:rPr>
      </w:pPr>
    </w:p>
    <w:p w14:paraId="45258E12" w14:textId="77777777" w:rsidR="004E66D7" w:rsidRPr="00753BBC" w:rsidRDefault="004E66D7" w:rsidP="004E66D7">
      <w:pPr>
        <w:spacing w:beforeAutospacing="1" w:afterAutospacing="1"/>
        <w:jc w:val="both"/>
        <w:textAlignment w:val="baseline"/>
        <w:rPr>
          <w:rFonts w:ascii="Arial Narrow" w:hAnsi="Arial Narrow" w:cs="Open Sans"/>
          <w:b/>
          <w:bCs/>
          <w:color w:val="212529"/>
        </w:rPr>
      </w:pPr>
      <w:bookmarkStart w:id="1" w:name="cf-88-parte-1-titulo-4-capitulo-1-secao-"/>
      <w:bookmarkEnd w:id="1"/>
      <w:r w:rsidRPr="00753BBC">
        <w:rPr>
          <w:rFonts w:ascii="Arial Narrow" w:hAnsi="Arial Narrow" w:cs="Open Sans"/>
          <w:b/>
          <w:bCs/>
          <w:color w:val="212529"/>
        </w:rPr>
        <w:t>DA CRIAÇÃO E ALTERAÇÃO DA ESTRUTURA ADMINISTRATIVA DO PODER EXECUTIVO – INICIATIVA PARLAMENTAR - IMPOSSIBILIDADE – VÍCIO DE INICIATIVA – INCONSTITUCIONALIDADE FORMAL.</w:t>
      </w:r>
    </w:p>
    <w:p w14:paraId="4CC8247A" w14:textId="77777777" w:rsidR="004E66D7" w:rsidRPr="00753BBC" w:rsidRDefault="004E66D7" w:rsidP="004E66D7">
      <w:pPr>
        <w:spacing w:beforeAutospacing="1" w:afterAutospacing="1"/>
        <w:textAlignment w:val="baseline"/>
        <w:rPr>
          <w:rFonts w:ascii="Arial Narrow" w:hAnsi="Arial Narrow" w:cs="Open Sans"/>
          <w:b/>
          <w:bCs/>
          <w:color w:val="212529"/>
        </w:rPr>
      </w:pPr>
    </w:p>
    <w:p w14:paraId="352C314A" w14:textId="77777777" w:rsidR="004E66D7" w:rsidRPr="00753BBC" w:rsidRDefault="004E66D7" w:rsidP="004E66D7">
      <w:pPr>
        <w:jc w:val="both"/>
        <w:rPr>
          <w:rFonts w:ascii="Arial Narrow" w:hAnsi="Arial Narrow"/>
        </w:rPr>
      </w:pPr>
      <w:r w:rsidRPr="00753BBC">
        <w:rPr>
          <w:rFonts w:ascii="Arial Narrow" w:hAnsi="Arial Narrow"/>
        </w:rPr>
        <w:t xml:space="preserve">A doutrina tradicional e a jurisprudência dos tribunais superiores firmaram o entendimento que são de iniciativa exclusiva do prefeito, como chefe do Executivo local, os projetos de Leis que disponham </w:t>
      </w:r>
      <w:r w:rsidRPr="00753BBC">
        <w:rPr>
          <w:rFonts w:ascii="Arial Narrow" w:hAnsi="Arial Narrow"/>
        </w:rPr>
        <w:lastRenderedPageBreak/>
        <w:t xml:space="preserve">sobre criação, </w:t>
      </w:r>
      <w:r w:rsidRPr="008C4D82">
        <w:rPr>
          <w:rFonts w:ascii="Arial Narrow" w:hAnsi="Arial Narrow"/>
          <w:b/>
          <w:bCs/>
          <w:u w:val="single"/>
        </w:rPr>
        <w:t>estruturação e atribuição das secretarias</w:t>
      </w:r>
      <w:r w:rsidRPr="00753BBC">
        <w:rPr>
          <w:rFonts w:ascii="Arial Narrow" w:hAnsi="Arial Narrow"/>
        </w:rPr>
        <w:t xml:space="preserve">, </w:t>
      </w:r>
      <w:r w:rsidRPr="008C4D82">
        <w:rPr>
          <w:rFonts w:ascii="Arial Narrow" w:hAnsi="Arial Narrow"/>
          <w:b/>
          <w:bCs/>
          <w:u w:val="single"/>
        </w:rPr>
        <w:t>órgãos e entes da Administração Pública Municipal</w:t>
      </w:r>
      <w:r w:rsidRPr="00753BBC">
        <w:rPr>
          <w:rFonts w:ascii="Arial Narrow" w:hAnsi="Arial Narrow"/>
        </w:rPr>
        <w:t xml:space="preserve">;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 suplementares e especiais. </w:t>
      </w:r>
    </w:p>
    <w:p w14:paraId="7B6BBCF8" w14:textId="77777777" w:rsidR="004E66D7" w:rsidRPr="00753BBC" w:rsidRDefault="004E66D7" w:rsidP="004E66D7">
      <w:pPr>
        <w:jc w:val="both"/>
        <w:rPr>
          <w:rFonts w:ascii="Arial Narrow" w:hAnsi="Arial Narrow"/>
        </w:rPr>
      </w:pPr>
      <w:r w:rsidRPr="00753BBC">
        <w:rPr>
          <w:rFonts w:ascii="Arial Narrow" w:hAnsi="Arial Narrow"/>
        </w:rPr>
        <w:t xml:space="preserve">Os demais projetos competem concorrentemente ao prefeito e à Câmara, na forma regimental. E, foi neste sentido, que o Supremo Tribunal Federal firmou o TEMA 917 de observância obrigatória com a seguinte redação: </w:t>
      </w:r>
    </w:p>
    <w:p w14:paraId="6F3D752B" w14:textId="77777777" w:rsidR="004E66D7" w:rsidRPr="00753BBC" w:rsidRDefault="004E66D7" w:rsidP="004E66D7">
      <w:pPr>
        <w:jc w:val="both"/>
        <w:rPr>
          <w:rFonts w:ascii="Arial Narrow" w:hAnsi="Arial Narrow"/>
          <w:b/>
          <w:bCs/>
        </w:rPr>
      </w:pPr>
    </w:p>
    <w:p w14:paraId="23C4F539"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ARE 878911 RG / RJ - RIO DE JANEIRO</w:t>
      </w:r>
    </w:p>
    <w:p w14:paraId="56005642"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REPERCUSSÃO GERAL NO RECURSO EXTRAORDINÁRIO COM AGRAVO</w:t>
      </w:r>
    </w:p>
    <w:p w14:paraId="65FA17E9"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Relator(a): Min. GILMAR MENDES</w:t>
      </w:r>
    </w:p>
    <w:p w14:paraId="4674421A"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Julgamento: 29/09/2016</w:t>
      </w:r>
    </w:p>
    <w:p w14:paraId="7518ADF8"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Publicação: 11/10/2016</w:t>
      </w:r>
    </w:p>
    <w:p w14:paraId="4ED6EAB8"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Órgão julgador: Tribunal Pleno</w:t>
      </w:r>
    </w:p>
    <w:p w14:paraId="25F776C7" w14:textId="77777777" w:rsidR="004E66D7" w:rsidRPr="0039333B" w:rsidRDefault="004E66D7" w:rsidP="004E66D7">
      <w:pPr>
        <w:ind w:left="2268"/>
        <w:jc w:val="both"/>
        <w:rPr>
          <w:rFonts w:ascii="Arial Narrow" w:hAnsi="Arial Narrow" w:cs="Open Sans"/>
          <w:b/>
          <w:bCs/>
          <w:sz w:val="20"/>
          <w:szCs w:val="20"/>
        </w:rPr>
      </w:pPr>
      <w:r w:rsidRPr="0039333B">
        <w:rPr>
          <w:rFonts w:ascii="Arial Narrow" w:hAnsi="Arial Narrow" w:cs="Open Sans"/>
          <w:b/>
          <w:bCs/>
          <w:color w:val="212529"/>
          <w:sz w:val="20"/>
          <w:szCs w:val="20"/>
        </w:rPr>
        <w:t xml:space="preserve">Repercussão Geral – </w:t>
      </w:r>
      <w:r w:rsidRPr="0039333B">
        <w:rPr>
          <w:rFonts w:ascii="Arial Narrow" w:hAnsi="Arial Narrow" w:cs="Open Sans"/>
          <w:b/>
          <w:bCs/>
          <w:sz w:val="20"/>
          <w:szCs w:val="20"/>
        </w:rPr>
        <w:t>Mérito </w:t>
      </w:r>
      <w:hyperlink r:id="rId8" w:history="1">
        <w:r w:rsidRPr="0039333B">
          <w:rPr>
            <w:rStyle w:val="Hyperlink"/>
            <w:rFonts w:ascii="Arial Narrow" w:hAnsi="Arial Narrow" w:cs="Open Sans"/>
            <w:b/>
            <w:bCs/>
            <w:sz w:val="20"/>
            <w:szCs w:val="20"/>
          </w:rPr>
          <w:t>(Tema 917)</w:t>
        </w:r>
      </w:hyperlink>
    </w:p>
    <w:p w14:paraId="21947348"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Publicação</w:t>
      </w:r>
    </w:p>
    <w:p w14:paraId="57175377"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PROCESSO ELETRÔNICO REPERCUSSÃO GERAL - MÉRITO DJe-217 DIVULG 10-10-2016 PUBLIC 11-10-2016</w:t>
      </w:r>
    </w:p>
    <w:p w14:paraId="34E9F2EB"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Partes</w:t>
      </w:r>
    </w:p>
    <w:p w14:paraId="0E18F06C" w14:textId="77777777" w:rsidR="004E66D7" w:rsidRPr="0039333B" w:rsidRDefault="004E66D7" w:rsidP="004E66D7">
      <w:pPr>
        <w:ind w:left="2268"/>
        <w:jc w:val="both"/>
        <w:rPr>
          <w:rFonts w:ascii="Arial Narrow" w:hAnsi="Arial Narrow" w:cs="Open Sans"/>
          <w:b/>
          <w:bCs/>
          <w:color w:val="212529"/>
          <w:sz w:val="20"/>
          <w:szCs w:val="20"/>
        </w:rPr>
      </w:pPr>
      <w:proofErr w:type="gramStart"/>
      <w:r w:rsidRPr="0039333B">
        <w:rPr>
          <w:rFonts w:ascii="Arial Narrow" w:hAnsi="Arial Narrow" w:cs="Open Sans"/>
          <w:b/>
          <w:bCs/>
          <w:color w:val="212529"/>
          <w:sz w:val="20"/>
          <w:szCs w:val="20"/>
        </w:rPr>
        <w:t>RECTE.(</w:t>
      </w:r>
      <w:proofErr w:type="gramEnd"/>
      <w:r w:rsidRPr="0039333B">
        <w:rPr>
          <w:rFonts w:ascii="Arial Narrow" w:hAnsi="Arial Narrow" w:cs="Open Sans"/>
          <w:b/>
          <w:bCs/>
          <w:color w:val="212529"/>
          <w:sz w:val="20"/>
          <w:szCs w:val="20"/>
        </w:rPr>
        <w:t>S) : CÂMARA MUNICIPAL DO RIO DE JANEIRO ADV.(A/S) : JOSÉ LUIS GALAMBA MINC BAUMFELD E OUTRO(A/S) RECDO.(A/S) : PREFEITO DO MUNICÍPIO DO RIO DE JANEIRO ADV.(A/S) : ANDRÉ TOSTES</w:t>
      </w:r>
    </w:p>
    <w:p w14:paraId="6DCC2AE9"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Ementa</w:t>
      </w:r>
    </w:p>
    <w:p w14:paraId="4C971804" w14:textId="77777777" w:rsidR="004E66D7" w:rsidRPr="0039333B" w:rsidRDefault="004E66D7" w:rsidP="004E66D7">
      <w:pPr>
        <w:ind w:left="2268"/>
        <w:jc w:val="both"/>
        <w:rPr>
          <w:rFonts w:ascii="Arial Narrow" w:hAnsi="Arial Narrow" w:cs="Open Sans"/>
          <w:color w:val="212529"/>
          <w:sz w:val="20"/>
          <w:szCs w:val="20"/>
        </w:rPr>
      </w:pPr>
      <w:r w:rsidRPr="0039333B">
        <w:rPr>
          <w:rFonts w:ascii="Arial Narrow" w:hAnsi="Arial Narrow" w:cs="Open Sans"/>
          <w:color w:val="212529"/>
          <w:sz w:val="20"/>
          <w:szCs w:val="20"/>
        </w:rPr>
        <w:t>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4. Repercussão geral reconhecida com reafirmação da jurisprudência desta Corte. 5. Recurso extraordinário provido.</w:t>
      </w:r>
    </w:p>
    <w:p w14:paraId="5B813688"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Decisão</w:t>
      </w:r>
    </w:p>
    <w:p w14:paraId="0715DA86" w14:textId="77777777" w:rsidR="004E66D7" w:rsidRPr="0039333B" w:rsidRDefault="004E66D7" w:rsidP="004E66D7">
      <w:pPr>
        <w:ind w:left="2268"/>
        <w:jc w:val="both"/>
        <w:rPr>
          <w:rFonts w:ascii="Arial Narrow" w:hAnsi="Arial Narrow" w:cs="Open Sans"/>
          <w:color w:val="212529"/>
          <w:sz w:val="20"/>
          <w:szCs w:val="20"/>
        </w:rPr>
      </w:pPr>
      <w:r w:rsidRPr="0039333B">
        <w:rPr>
          <w:rFonts w:ascii="Arial Narrow" w:hAnsi="Arial Narrow" w:cs="Open Sans"/>
          <w:color w:val="212529"/>
          <w:sz w:val="20"/>
          <w:szCs w:val="20"/>
        </w:rPr>
        <w:t>Decisão: O Tribunal, por unanimidade, reputou constitucional a questão. O Tribunal, por unanimidade, reconheceu a existência de repercussão geral da questão constitucional suscitada. No mérito, por maioria, reafirmou a jurisprudência dominante sobre a matéria, vencido o Ministro Marco Aurélio. Não se manifestaram os Ministros Celso de Mello e Rosa Weber. Ministro GILMAR MENDES Relator</w:t>
      </w:r>
    </w:p>
    <w:p w14:paraId="6C6CF55C"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Tema</w:t>
      </w:r>
    </w:p>
    <w:p w14:paraId="2B0DAA7B" w14:textId="77777777" w:rsidR="004E66D7" w:rsidRPr="0039333B" w:rsidRDefault="004E66D7" w:rsidP="004E66D7">
      <w:pPr>
        <w:ind w:left="2268"/>
        <w:jc w:val="both"/>
        <w:rPr>
          <w:rFonts w:ascii="Arial Narrow" w:hAnsi="Arial Narrow" w:cs="Open Sans"/>
          <w:color w:val="212529"/>
          <w:sz w:val="20"/>
          <w:szCs w:val="20"/>
        </w:rPr>
      </w:pPr>
      <w:r w:rsidRPr="0039333B">
        <w:rPr>
          <w:rFonts w:ascii="Arial Narrow" w:hAnsi="Arial Narrow" w:cs="Open Sans"/>
          <w:color w:val="212529"/>
          <w:sz w:val="20"/>
          <w:szCs w:val="20"/>
        </w:rPr>
        <w:t>917 - Competência para iniciativa de lei municipal que preveja a obrigatoriedade de instalação de câmeras de segurança em escolas públicas municipais e cercanias.</w:t>
      </w:r>
    </w:p>
    <w:p w14:paraId="4652056D"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Tese</w:t>
      </w:r>
    </w:p>
    <w:p w14:paraId="53A71125" w14:textId="77777777" w:rsidR="004E66D7" w:rsidRPr="0039333B" w:rsidRDefault="004E66D7" w:rsidP="004E66D7">
      <w:pPr>
        <w:ind w:left="2268"/>
        <w:jc w:val="both"/>
        <w:rPr>
          <w:rFonts w:ascii="Arial Narrow" w:hAnsi="Arial Narrow" w:cs="Open Sans"/>
          <w:color w:val="212529"/>
          <w:sz w:val="20"/>
          <w:szCs w:val="20"/>
        </w:rPr>
      </w:pPr>
      <w:r w:rsidRPr="0039333B">
        <w:rPr>
          <w:rFonts w:ascii="Arial Narrow" w:hAnsi="Arial Narrow" w:cs="Open Sans"/>
          <w:color w:val="212529"/>
          <w:sz w:val="20"/>
          <w:szCs w:val="20"/>
        </w:rPr>
        <w:t>Não usurpa competência privativa do Chefe do Poder Executivo lei que, embora crie despesa para a Administração, não trata da sua estrutura ou da atribuição de seus órgãos nem do regime jurídico de servidores públicos (art. 61, § 1º, II, "a", "c" e "e", da Constituição Federal).</w:t>
      </w:r>
    </w:p>
    <w:p w14:paraId="4B499D85" w14:textId="77777777" w:rsidR="004E66D7" w:rsidRPr="0039333B" w:rsidRDefault="004E66D7" w:rsidP="004E66D7">
      <w:pPr>
        <w:ind w:left="2268"/>
        <w:jc w:val="both"/>
        <w:rPr>
          <w:rFonts w:ascii="Arial Narrow" w:hAnsi="Arial Narrow" w:cs="Open Sans"/>
          <w:b/>
          <w:bCs/>
          <w:color w:val="212529"/>
          <w:sz w:val="20"/>
          <w:szCs w:val="20"/>
        </w:rPr>
      </w:pPr>
      <w:r w:rsidRPr="0039333B">
        <w:rPr>
          <w:rFonts w:ascii="Arial Narrow" w:hAnsi="Arial Narrow" w:cs="Open Sans"/>
          <w:b/>
          <w:bCs/>
          <w:color w:val="212529"/>
          <w:sz w:val="20"/>
          <w:szCs w:val="20"/>
        </w:rPr>
        <w:t>Indexação</w:t>
      </w:r>
    </w:p>
    <w:p w14:paraId="622CD26D" w14:textId="77777777" w:rsidR="004E66D7" w:rsidRPr="0039333B" w:rsidRDefault="004E66D7" w:rsidP="004E66D7">
      <w:pPr>
        <w:ind w:left="2268"/>
        <w:jc w:val="both"/>
        <w:rPr>
          <w:rFonts w:ascii="Arial Narrow" w:hAnsi="Arial Narrow" w:cs="Open Sans"/>
          <w:color w:val="212529"/>
          <w:sz w:val="20"/>
          <w:szCs w:val="20"/>
        </w:rPr>
      </w:pPr>
      <w:r w:rsidRPr="0039333B">
        <w:rPr>
          <w:rFonts w:ascii="Arial Narrow" w:hAnsi="Arial Narrow" w:cs="Open Sans"/>
          <w:color w:val="212529"/>
          <w:sz w:val="20"/>
          <w:szCs w:val="20"/>
        </w:rPr>
        <w:t xml:space="preserve">- CONHECIMENTO, AGRAVO, PROVIMENTO, RECURSO EXTRAORDINÁRIO, DECLARAÇÃO DE CONSTITUCIONALIDADE, LEI MUNICIPAL. EXISTÊNCIA, REPERCUSSÃO GERAL, FUNDAMENTO, DISCUSSÃO, ENVOLVIMENTO, OFENSA, COMPETÊNCIA PRIVATIVA, CHEFE DO PODER EXECUTIVO, CRIAÇÃO, DESPESA, ADMINISTRAÇÃO MUNICIPAL, PROTEÇÃO, DIREITO DE CRIANÇA E DO ADOLESCENTE. </w:t>
      </w:r>
      <w:r w:rsidRPr="0039333B">
        <w:rPr>
          <w:rFonts w:ascii="Arial Narrow" w:hAnsi="Arial Narrow" w:cs="Open Sans"/>
          <w:color w:val="212529"/>
          <w:sz w:val="20"/>
          <w:szCs w:val="20"/>
        </w:rPr>
        <w:lastRenderedPageBreak/>
        <w:t>EXCLUSIVIDADE, HIPÓTESE, ENVOLVIMENTO, NORMA DE REPRODUÇÃO OBRIGATÓRIA, CONSTITUIÇÃO FEDERAL, ADMISSIBILIDADE, RECURSO EXTRAORDINÁRIO, DECISÃO, DECLARAÇÃO DE INCONSTITUCIONALIDADE, LEI MUNICIPAL, CONTRAPOSIÇÃO, CONSTITUIÇÃO ESTADUAL. CARACTERIZAÇÃO, NORMA DE REPRODUÇÃO OBRIGATÓRIA, CONSTITUIÇÃO ESTADUAL, NORMA, REGULAÇÃO, PROCESSO LEGISLATIVO. IMPOSSIBILIDADE, INTERPRETAÇÃO EXTENSIVA, DISPOSITIVO, REGULAÇÃO, MATÉRIA, INICIATIVA PRIVATIVA, CHEFE DO PODER EXECUTIVO, FUNDAMENTO, PREVISÃO, NUMERUS CLAUSUS, CONSTITUIÇÃO FEDERAL. - VOTO VENCIDO, MIN. MARCO AURÉLIO: INADEQUAÇÃO, PLENÁRIO VIRTUAL, DECLARAÇÃO DE CONSTITUCIONALIDADE, LEI, JULGAMENTO, RECURSO EXTRAORDINÁRIO, RESTRIÇÃO, APRECIAÇÃO, EXISTÊNCIA, REPERCUSSÃO GERAL.</w:t>
      </w:r>
    </w:p>
    <w:p w14:paraId="6C919B01" w14:textId="77777777" w:rsidR="004E66D7" w:rsidRPr="00753BBC" w:rsidRDefault="004E66D7" w:rsidP="004E66D7">
      <w:pPr>
        <w:jc w:val="both"/>
        <w:rPr>
          <w:rFonts w:ascii="Arial Narrow" w:hAnsi="Arial Narrow"/>
        </w:rPr>
      </w:pPr>
    </w:p>
    <w:p w14:paraId="28F4556C" w14:textId="77777777" w:rsidR="004E66D7" w:rsidRPr="00753BBC" w:rsidRDefault="004E66D7" w:rsidP="004E66D7">
      <w:pPr>
        <w:jc w:val="both"/>
        <w:rPr>
          <w:rFonts w:ascii="Arial Narrow" w:hAnsi="Arial Narrow"/>
          <w:b/>
          <w:bCs/>
        </w:rPr>
      </w:pPr>
      <w:r w:rsidRPr="00753BBC">
        <w:rPr>
          <w:rFonts w:ascii="Arial Narrow" w:hAnsi="Arial Narrow"/>
        </w:rPr>
        <w:t xml:space="preserve">O Eminente Ministro Gilmar Mendes </w:t>
      </w:r>
      <w:r w:rsidRPr="007D6A0E">
        <w:rPr>
          <w:rFonts w:ascii="Arial Narrow" w:hAnsi="Arial Narrow"/>
        </w:rPr>
        <w:t>no ARE 878911/RJ fundamentou</w:t>
      </w:r>
      <w:r w:rsidRPr="00753BBC">
        <w:rPr>
          <w:rFonts w:ascii="Arial Narrow" w:hAnsi="Arial Narrow"/>
        </w:rPr>
        <w:t xml:space="preserve"> sua decisão</w:t>
      </w:r>
      <w:r w:rsidRPr="00753BBC">
        <w:rPr>
          <w:rFonts w:ascii="Arial Narrow" w:hAnsi="Arial Narrow"/>
          <w:b/>
          <w:bCs/>
        </w:rPr>
        <w:t xml:space="preserve"> </w:t>
      </w:r>
      <w:r w:rsidRPr="00753BBC">
        <w:rPr>
          <w:rFonts w:ascii="Arial Narrow" w:hAnsi="Arial Narrow"/>
        </w:rPr>
        <w:t xml:space="preserve">no sentido de que “as hipóteses de limitação da iniciativa parlamentar estão taxativamente previstas no art. 61 da Constituição, que trata da reserva de iniciativa de lei do Chefe do Poder Executivo. Não se permite, assim, interpretação ampliativa do citado dispositivo constitucional, para abarcar matérias além daquelas relativas ao </w:t>
      </w:r>
      <w:r w:rsidRPr="00753BBC">
        <w:rPr>
          <w:rFonts w:ascii="Arial Narrow" w:hAnsi="Arial Narrow"/>
          <w:b/>
          <w:bCs/>
        </w:rPr>
        <w:t>funcionamento e estruturação da Administração Pública, mais especificamente, a servidores e órgãos do Poder Executivo”.</w:t>
      </w:r>
    </w:p>
    <w:p w14:paraId="407DE4FB" w14:textId="77777777" w:rsidR="004E66D7" w:rsidRPr="00753BBC" w:rsidRDefault="004E66D7" w:rsidP="004E66D7">
      <w:pPr>
        <w:jc w:val="both"/>
        <w:rPr>
          <w:rFonts w:ascii="Arial Narrow" w:hAnsi="Arial Narrow"/>
        </w:rPr>
      </w:pPr>
      <w:r w:rsidRPr="00753BBC">
        <w:rPr>
          <w:rFonts w:ascii="Arial Narrow" w:hAnsi="Arial Narrow"/>
        </w:rPr>
        <w:t xml:space="preserve">O art. 61, § 1º, inciso II, alíneas "a", "c" e "e", todos os dispositivos da Constituição Federal, </w:t>
      </w:r>
      <w:r w:rsidRPr="00753BBC">
        <w:rPr>
          <w:rFonts w:ascii="Arial Narrow" w:hAnsi="Arial Narrow"/>
          <w:b/>
          <w:bCs/>
        </w:rPr>
        <w:t>com fundamento no princípio da simetria,</w:t>
      </w:r>
      <w:r w:rsidRPr="00753BBC">
        <w:rPr>
          <w:rFonts w:ascii="Arial Narrow" w:hAnsi="Arial Narrow"/>
        </w:rPr>
        <w:t xml:space="preserve"> devem servir como paradigma para definir quais as matérias são de iniciativa privativa do Chefe do Poder Executivo municipal. Vejamos:</w:t>
      </w:r>
    </w:p>
    <w:p w14:paraId="38C6355E" w14:textId="77777777" w:rsidR="004E66D7" w:rsidRPr="00753BBC" w:rsidRDefault="004E66D7" w:rsidP="004E66D7">
      <w:pPr>
        <w:jc w:val="both"/>
        <w:rPr>
          <w:rFonts w:ascii="Arial Narrow" w:hAnsi="Arial Narrow"/>
        </w:rPr>
      </w:pPr>
    </w:p>
    <w:p w14:paraId="26FA3C3B" w14:textId="77777777" w:rsidR="004E66D7" w:rsidRPr="0039333B" w:rsidRDefault="004E66D7" w:rsidP="004E66D7">
      <w:pPr>
        <w:shd w:val="clear" w:color="auto" w:fill="FFFFFF"/>
        <w:spacing w:before="100" w:beforeAutospacing="1" w:after="100" w:afterAutospacing="1"/>
        <w:ind w:left="2268"/>
        <w:jc w:val="both"/>
        <w:rPr>
          <w:rFonts w:ascii="Arial Narrow" w:hAnsi="Arial Narrow" w:cs="Arial"/>
          <w:sz w:val="20"/>
          <w:szCs w:val="20"/>
        </w:rPr>
      </w:pPr>
      <w:r w:rsidRPr="0039333B">
        <w:rPr>
          <w:rFonts w:ascii="Arial Narrow" w:hAnsi="Arial Narrow" w:cs="Arial"/>
          <w:sz w:val="20"/>
          <w:szCs w:val="20"/>
        </w:rPr>
        <w:t>  </w:t>
      </w:r>
      <w:bookmarkStart w:id="2" w:name="art61"/>
      <w:bookmarkEnd w:id="2"/>
      <w:r w:rsidRPr="0039333B">
        <w:rPr>
          <w:rFonts w:ascii="Arial Narrow" w:hAnsi="Arial Narrow" w:cs="Arial"/>
          <w:sz w:val="20"/>
          <w:szCs w:val="20"/>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68E5582E" w14:textId="77777777" w:rsidR="004E66D7" w:rsidRPr="0039333B" w:rsidRDefault="004E66D7" w:rsidP="004E66D7">
      <w:pPr>
        <w:shd w:val="clear" w:color="auto" w:fill="FFFFFF"/>
        <w:spacing w:before="100" w:beforeAutospacing="1" w:after="100" w:afterAutospacing="1"/>
        <w:ind w:left="2268"/>
        <w:jc w:val="both"/>
        <w:rPr>
          <w:rFonts w:ascii="Arial Narrow" w:hAnsi="Arial Narrow" w:cs="Arial"/>
          <w:sz w:val="20"/>
          <w:szCs w:val="20"/>
        </w:rPr>
      </w:pPr>
      <w:bookmarkStart w:id="3" w:name="art61§1"/>
      <w:bookmarkEnd w:id="3"/>
      <w:r w:rsidRPr="0039333B">
        <w:rPr>
          <w:rFonts w:ascii="Arial Narrow" w:hAnsi="Arial Narrow" w:cs="Arial"/>
          <w:sz w:val="20"/>
          <w:szCs w:val="20"/>
        </w:rPr>
        <w:t xml:space="preserve">§ 1º São </w:t>
      </w:r>
      <w:r w:rsidRPr="0039333B">
        <w:rPr>
          <w:rFonts w:ascii="Arial Narrow" w:hAnsi="Arial Narrow" w:cs="Arial"/>
          <w:b/>
          <w:bCs/>
          <w:sz w:val="20"/>
          <w:szCs w:val="20"/>
        </w:rPr>
        <w:t>de iniciativa privativa do Presidente da República</w:t>
      </w:r>
      <w:r w:rsidRPr="0039333B">
        <w:rPr>
          <w:rFonts w:ascii="Arial Narrow" w:hAnsi="Arial Narrow" w:cs="Arial"/>
          <w:sz w:val="20"/>
          <w:szCs w:val="20"/>
        </w:rPr>
        <w:t xml:space="preserve"> as leis que:</w:t>
      </w:r>
    </w:p>
    <w:p w14:paraId="4174D81E" w14:textId="77777777" w:rsidR="004E66D7" w:rsidRPr="0039333B" w:rsidRDefault="004E66D7" w:rsidP="004E66D7">
      <w:pPr>
        <w:shd w:val="clear" w:color="auto" w:fill="FFFFFF"/>
        <w:spacing w:before="100" w:beforeAutospacing="1" w:after="100" w:afterAutospacing="1"/>
        <w:ind w:left="2268"/>
        <w:jc w:val="both"/>
        <w:rPr>
          <w:rFonts w:ascii="Arial Narrow" w:hAnsi="Arial Narrow" w:cs="Arial"/>
          <w:sz w:val="20"/>
          <w:szCs w:val="20"/>
        </w:rPr>
      </w:pPr>
      <w:bookmarkStart w:id="4" w:name="art61§1i"/>
      <w:bookmarkStart w:id="5" w:name="61§1II"/>
      <w:bookmarkEnd w:id="4"/>
      <w:bookmarkEnd w:id="5"/>
      <w:r w:rsidRPr="0039333B">
        <w:rPr>
          <w:rFonts w:ascii="Arial Narrow" w:hAnsi="Arial Narrow" w:cs="Arial"/>
          <w:sz w:val="20"/>
          <w:szCs w:val="20"/>
        </w:rPr>
        <w:t xml:space="preserve">II - </w:t>
      </w:r>
      <w:proofErr w:type="gramStart"/>
      <w:r w:rsidRPr="0039333B">
        <w:rPr>
          <w:rFonts w:ascii="Arial Narrow" w:hAnsi="Arial Narrow" w:cs="Arial"/>
          <w:sz w:val="20"/>
          <w:szCs w:val="20"/>
        </w:rPr>
        <w:t>disponham</w:t>
      </w:r>
      <w:proofErr w:type="gramEnd"/>
      <w:r w:rsidRPr="0039333B">
        <w:rPr>
          <w:rFonts w:ascii="Arial Narrow" w:hAnsi="Arial Narrow" w:cs="Arial"/>
          <w:sz w:val="20"/>
          <w:szCs w:val="20"/>
        </w:rPr>
        <w:t xml:space="preserve"> sobre:</w:t>
      </w:r>
    </w:p>
    <w:p w14:paraId="3A93D6F5" w14:textId="77777777" w:rsidR="004E66D7" w:rsidRPr="0039333B" w:rsidRDefault="004E66D7" w:rsidP="004E66D7">
      <w:pPr>
        <w:shd w:val="clear" w:color="auto" w:fill="FFFFFF"/>
        <w:spacing w:before="100" w:beforeAutospacing="1" w:after="100" w:afterAutospacing="1"/>
        <w:ind w:left="2268"/>
        <w:jc w:val="both"/>
        <w:rPr>
          <w:rFonts w:ascii="Arial Narrow" w:hAnsi="Arial Narrow" w:cs="Arial"/>
          <w:sz w:val="20"/>
          <w:szCs w:val="20"/>
        </w:rPr>
      </w:pPr>
      <w:bookmarkStart w:id="6" w:name="61§1IIA"/>
      <w:bookmarkEnd w:id="6"/>
      <w:r w:rsidRPr="0039333B">
        <w:rPr>
          <w:rFonts w:ascii="Arial Narrow" w:hAnsi="Arial Narrow" w:cs="Arial"/>
          <w:sz w:val="20"/>
          <w:szCs w:val="20"/>
        </w:rPr>
        <w:t>a) criação de cargos, funções ou empregos públicos na administração direta e autárquica ou aumento de sua remuneração;</w:t>
      </w:r>
    </w:p>
    <w:p w14:paraId="54AA4999" w14:textId="77777777" w:rsidR="004E66D7" w:rsidRPr="0039333B" w:rsidRDefault="004E66D7" w:rsidP="004E66D7">
      <w:pPr>
        <w:shd w:val="clear" w:color="auto" w:fill="FFFFFF"/>
        <w:spacing w:before="100" w:beforeAutospacing="1" w:after="100" w:afterAutospacing="1"/>
        <w:ind w:left="2268"/>
        <w:jc w:val="both"/>
        <w:rPr>
          <w:rFonts w:ascii="Arial Narrow" w:hAnsi="Arial Narrow" w:cs="Arial"/>
          <w:sz w:val="20"/>
          <w:szCs w:val="20"/>
        </w:rPr>
      </w:pPr>
      <w:bookmarkStart w:id="7" w:name="art61§1iib"/>
      <w:bookmarkStart w:id="8" w:name="art61§1iic."/>
      <w:bookmarkStart w:id="9" w:name="art61§1iic"/>
      <w:bookmarkEnd w:id="7"/>
      <w:bookmarkEnd w:id="8"/>
      <w:bookmarkEnd w:id="9"/>
      <w:r w:rsidRPr="0039333B">
        <w:rPr>
          <w:rFonts w:ascii="Arial Narrow" w:hAnsi="Arial Narrow" w:cs="Arial"/>
          <w:sz w:val="20"/>
          <w:szCs w:val="20"/>
        </w:rPr>
        <w:t>c) servidores públicos da União e Territórios, seu regime jurídico, provimento de cargos, estabilidade e aposentadoria;         </w:t>
      </w:r>
      <w:hyperlink r:id="rId9" w:anchor="art3" w:history="1">
        <w:r w:rsidRPr="0039333B">
          <w:rPr>
            <w:rFonts w:ascii="Arial Narrow" w:hAnsi="Arial Narrow" w:cs="Arial"/>
            <w:sz w:val="20"/>
            <w:szCs w:val="20"/>
          </w:rPr>
          <w:t>(Redação dada pela Emenda Constitucional nº 18, de 1998)</w:t>
        </w:r>
      </w:hyperlink>
    </w:p>
    <w:p w14:paraId="23D64F32" w14:textId="77777777" w:rsidR="004E66D7" w:rsidRPr="0039333B" w:rsidRDefault="004E66D7" w:rsidP="004E66D7">
      <w:pPr>
        <w:shd w:val="clear" w:color="auto" w:fill="FFFFFF"/>
        <w:spacing w:before="100" w:beforeAutospacing="1" w:after="100" w:afterAutospacing="1"/>
        <w:ind w:left="2268"/>
        <w:jc w:val="both"/>
        <w:rPr>
          <w:rFonts w:ascii="Arial Narrow" w:hAnsi="Arial Narrow" w:cs="Arial"/>
          <w:sz w:val="20"/>
          <w:szCs w:val="20"/>
        </w:rPr>
      </w:pPr>
      <w:bookmarkStart w:id="10" w:name="art61§1iid"/>
      <w:bookmarkStart w:id="11" w:name="165§1IIE"/>
      <w:bookmarkStart w:id="12" w:name="art61§1iie"/>
      <w:bookmarkEnd w:id="10"/>
      <w:bookmarkEnd w:id="11"/>
      <w:bookmarkEnd w:id="12"/>
      <w:r w:rsidRPr="0039333B">
        <w:rPr>
          <w:rFonts w:ascii="Arial Narrow" w:hAnsi="Arial Narrow" w:cs="Arial"/>
          <w:sz w:val="20"/>
          <w:szCs w:val="20"/>
        </w:rPr>
        <w:t>e) criação e extinção de Ministérios e órgãos da administração pública, observado o disposto no art. 84, VI;         </w:t>
      </w:r>
      <w:hyperlink r:id="rId10" w:anchor="art1" w:history="1">
        <w:r w:rsidRPr="0039333B">
          <w:rPr>
            <w:rFonts w:ascii="Arial Narrow" w:hAnsi="Arial Narrow" w:cs="Arial"/>
            <w:sz w:val="20"/>
            <w:szCs w:val="20"/>
          </w:rPr>
          <w:t>(Redação dada pela Emenda Constitucional nº 32, de 2001)</w:t>
        </w:r>
      </w:hyperlink>
    </w:p>
    <w:p w14:paraId="6FA8F81E" w14:textId="77777777" w:rsidR="004E66D7" w:rsidRPr="00753BBC" w:rsidRDefault="004E66D7" w:rsidP="004E66D7">
      <w:pPr>
        <w:jc w:val="both"/>
        <w:rPr>
          <w:rFonts w:ascii="Arial Narrow" w:hAnsi="Arial Narrow" w:cs="Open Sans"/>
          <w:color w:val="212529"/>
        </w:rPr>
      </w:pPr>
      <w:bookmarkStart w:id="13" w:name="art61§1iif"/>
      <w:bookmarkEnd w:id="13"/>
    </w:p>
    <w:p w14:paraId="404397A0" w14:textId="77777777" w:rsidR="004E66D7" w:rsidRDefault="004E66D7" w:rsidP="004E66D7">
      <w:pPr>
        <w:jc w:val="both"/>
        <w:rPr>
          <w:rFonts w:ascii="Arial Narrow" w:hAnsi="Arial Narrow" w:cs="Open Sans"/>
          <w:color w:val="212529"/>
        </w:rPr>
      </w:pPr>
      <w:r w:rsidRPr="00753BBC">
        <w:rPr>
          <w:rFonts w:ascii="Arial Narrow" w:hAnsi="Arial Narrow" w:cs="Open Sans"/>
          <w:color w:val="212529"/>
        </w:rPr>
        <w:t xml:space="preserve">As matérias de competência privativa do Poder Executivo são definidas pela Constituição Federal de 1988 de forma taxativa. Sustenta, ainda, o Eminente Ministro Gilmar Mendes que “não procede a alegação de que qualquer projeto de lei que crie despesa só poderá ser proposto pelo Chefe do Executivo. </w:t>
      </w:r>
      <w:r w:rsidRPr="00753BBC">
        <w:rPr>
          <w:rFonts w:ascii="Arial Narrow" w:hAnsi="Arial Narrow" w:cs="Open Sans"/>
          <w:color w:val="212529"/>
          <w:u w:val="single"/>
        </w:rPr>
        <w:t xml:space="preserve">As hipóteses de limitação da iniciativa parlamentar estão previstas, em </w:t>
      </w:r>
      <w:proofErr w:type="spellStart"/>
      <w:r w:rsidRPr="00753BBC">
        <w:rPr>
          <w:rFonts w:ascii="Arial Narrow" w:hAnsi="Arial Narrow" w:cs="Open Sans"/>
          <w:color w:val="212529"/>
          <w:u w:val="single"/>
        </w:rPr>
        <w:t>numerus</w:t>
      </w:r>
      <w:proofErr w:type="spellEnd"/>
      <w:r w:rsidRPr="00753BBC">
        <w:rPr>
          <w:rFonts w:ascii="Arial Narrow" w:hAnsi="Arial Narrow" w:cs="Open Sans"/>
          <w:color w:val="212529"/>
          <w:u w:val="single"/>
        </w:rPr>
        <w:t xml:space="preserve"> </w:t>
      </w:r>
      <w:proofErr w:type="spellStart"/>
      <w:r w:rsidRPr="00753BBC">
        <w:rPr>
          <w:rFonts w:ascii="Arial Narrow" w:hAnsi="Arial Narrow" w:cs="Open Sans"/>
          <w:color w:val="212529"/>
          <w:u w:val="single"/>
        </w:rPr>
        <w:t>clausus</w:t>
      </w:r>
      <w:proofErr w:type="spellEnd"/>
      <w:r w:rsidRPr="00753BBC">
        <w:rPr>
          <w:rFonts w:ascii="Arial Narrow" w:hAnsi="Arial Narrow" w:cs="Open Sans"/>
          <w:color w:val="212529"/>
          <w:u w:val="single"/>
        </w:rPr>
        <w:t>, no artigo 61 da Constituição do Brasil,</w:t>
      </w:r>
      <w:r w:rsidRPr="00753BBC">
        <w:rPr>
          <w:rFonts w:ascii="Arial Narrow" w:hAnsi="Arial Narrow" w:cs="Open Sans"/>
          <w:color w:val="212529"/>
        </w:rPr>
        <w:t xml:space="preserve"> </w:t>
      </w:r>
      <w:r w:rsidRPr="008C4D82">
        <w:rPr>
          <w:rFonts w:ascii="Arial Narrow" w:hAnsi="Arial Narrow" w:cs="Open Sans"/>
          <w:b/>
          <w:bCs/>
          <w:color w:val="212529"/>
          <w:u w:val="single"/>
        </w:rPr>
        <w:t>matérias relativas ao funcionamento da Administração Pública,</w:t>
      </w:r>
      <w:r w:rsidRPr="00753BBC">
        <w:rPr>
          <w:rFonts w:ascii="Arial Narrow" w:hAnsi="Arial Narrow" w:cs="Open Sans"/>
          <w:color w:val="212529"/>
        </w:rPr>
        <w:t xml:space="preserve"> notadamente no que se refere a servidores e órgãos do Poder Executivo”. Neste sentido, cita o seguinte julgado do </w:t>
      </w:r>
      <w:r w:rsidRPr="00753BBC">
        <w:rPr>
          <w:rFonts w:ascii="Arial Narrow" w:hAnsi="Arial Narrow" w:cs="Open Sans"/>
          <w:color w:val="212529"/>
        </w:rPr>
        <w:lastRenderedPageBreak/>
        <w:t>STF - ADI: 3394 AM, Relator.: EROS GRAU, Data de Julgamento: 02/04/2007, Tribunal Pleno, Data de Publicação: 15/08/2008.</w:t>
      </w:r>
    </w:p>
    <w:p w14:paraId="7C1CB15C" w14:textId="77777777" w:rsidR="004E66D7" w:rsidRDefault="004E66D7" w:rsidP="004E66D7">
      <w:pPr>
        <w:jc w:val="both"/>
        <w:rPr>
          <w:rFonts w:ascii="Arial Narrow" w:hAnsi="Arial Narrow" w:cs="Open Sans"/>
          <w:color w:val="212529"/>
        </w:rPr>
      </w:pPr>
    </w:p>
    <w:p w14:paraId="73CD0743" w14:textId="77777777" w:rsidR="004E66D7" w:rsidRDefault="004E66D7" w:rsidP="004E66D7">
      <w:pPr>
        <w:jc w:val="both"/>
        <w:rPr>
          <w:rFonts w:ascii="Arial Narrow" w:hAnsi="Arial Narrow" w:cs="Open Sans"/>
          <w:color w:val="212529"/>
        </w:rPr>
      </w:pPr>
      <w:r>
        <w:rPr>
          <w:rFonts w:ascii="Arial Narrow" w:hAnsi="Arial Narrow" w:cs="Open Sans"/>
          <w:color w:val="212529"/>
        </w:rPr>
        <w:t>Assim entende a jurisprudência:</w:t>
      </w:r>
    </w:p>
    <w:p w14:paraId="1B9C8476" w14:textId="77777777" w:rsidR="004E66D7" w:rsidRDefault="004E66D7" w:rsidP="004E66D7">
      <w:pPr>
        <w:jc w:val="both"/>
        <w:rPr>
          <w:rFonts w:ascii="Arial Narrow" w:hAnsi="Arial Narrow" w:cs="Open Sans"/>
          <w:color w:val="212529"/>
        </w:rPr>
      </w:pPr>
    </w:p>
    <w:p w14:paraId="5E9264BA" w14:textId="77777777" w:rsidR="004E66D7" w:rsidRDefault="004E66D7" w:rsidP="004E66D7">
      <w:pPr>
        <w:ind w:left="2832"/>
        <w:jc w:val="both"/>
      </w:pPr>
      <w:r>
        <w:t>AÇÃO DIRETA DE INCONSTITUCIONALIDADE. MEDIDA CAUTELAR. LEI DISTRITAL Nº 6.380/2019. CRIAÇÃO DE CONSELHOS DE REPRESENTANTES COMUNITÁRIOS. INCONSTITUCIONALIDADE FORMAL. VÍCIO DE INICIATIVA. TEMAS AFETOS À CRIAÇÃO DE FUNÇÕES PÚBLICAS E INGERÊNCIA NA ESTRUTURAÇÃO DE ORGÃOS PÚBLICOS. COMPETÊNCIA PRIVATIVA DO GOVERNADOR DO DISTRITO FEDERAL. PRINCÍPIOS DA RESERVA DA ADMINISTRAÇÃO E SEPARAÇÃO DE PODERES. RELEVÂNCIA DA FUNDAMENTAÇÃO. PERIGO DE DANO. CONFIGURAÇÃO. A Lei Distrital nº 6.380/2019, de iniciativa parlamentar e que cria Conselhos de Representantes Comunitários das Regiões Administrativas do DF padece de vício de vício formal de iniciativa, pois dispõe sobre a criação de entidades públicas, altera a atribuição de entidades já existentes e cria funções públicas, questões</w:t>
      </w:r>
    </w:p>
    <w:p w14:paraId="312F26D0" w14:textId="77777777" w:rsidR="004E66D7" w:rsidRDefault="004E66D7" w:rsidP="004E66D7">
      <w:pPr>
        <w:jc w:val="both"/>
      </w:pPr>
      <w:r>
        <w:t xml:space="preserve">O projeto de lei em analise </w:t>
      </w:r>
      <w:proofErr w:type="gramStart"/>
      <w:r>
        <w:t>nos artigo</w:t>
      </w:r>
      <w:proofErr w:type="gramEnd"/>
      <w:r>
        <w:t xml:space="preserve"> 1º dita que </w:t>
      </w:r>
      <w:proofErr w:type="spellStart"/>
      <w:r>
        <w:t>sera</w:t>
      </w:r>
      <w:proofErr w:type="spellEnd"/>
      <w:r>
        <w:t xml:space="preserve"> instituído no Plano Municipal de Prevenção e combate à pedofilia, violência e Exploração Sexual contra Criança e Adolescentes, e que o referido plano estabelecerá o conjunto de ações e </w:t>
      </w:r>
      <w:proofErr w:type="spellStart"/>
      <w:r>
        <w:t>cmpanhas</w:t>
      </w:r>
      <w:proofErr w:type="spellEnd"/>
      <w:r>
        <w:t xml:space="preserve"> de conscientização a serem desenvolvidas pelo poder </w:t>
      </w:r>
      <w:proofErr w:type="spellStart"/>
      <w:r>
        <w:t>publico</w:t>
      </w:r>
      <w:proofErr w:type="spellEnd"/>
      <w:r>
        <w:t xml:space="preserve"> municipal, com isso interfere diretamente em matérias relativas ao funcionamento da administração </w:t>
      </w:r>
      <w:proofErr w:type="spellStart"/>
      <w:r>
        <w:t>publica</w:t>
      </w:r>
      <w:proofErr w:type="spellEnd"/>
      <w:r>
        <w:t>, o que vicia o referido projeto, conforme julgados do STF anexados a este parecer.</w:t>
      </w:r>
    </w:p>
    <w:p w14:paraId="78F0BAF9" w14:textId="77777777" w:rsidR="004E66D7" w:rsidRDefault="004E66D7" w:rsidP="004E66D7">
      <w:pPr>
        <w:jc w:val="both"/>
      </w:pPr>
    </w:p>
    <w:p w14:paraId="4641D240" w14:textId="77777777" w:rsidR="004E66D7" w:rsidRDefault="004E66D7" w:rsidP="004E66D7">
      <w:pPr>
        <w:jc w:val="both"/>
      </w:pPr>
      <w:r>
        <w:t xml:space="preserve">O artigo 4º do projeto em questão diz que as ações serão desenvolvidas e veiculadas na mídia em geral e em especial nos equipamentos do município, e com afronta ao mandamento constitucional a projeto de lei diz em quais setores do poder executivo deverão ser veiculados estas ações, citando como exemplo o CRAS, CRES, </w:t>
      </w:r>
      <w:proofErr w:type="spellStart"/>
      <w:r>
        <w:t>Conselhor</w:t>
      </w:r>
      <w:proofErr w:type="spellEnd"/>
      <w:r>
        <w:t xml:space="preserve"> Tutelar e Escolas, todos órgão da </w:t>
      </w:r>
      <w:proofErr w:type="gramStart"/>
      <w:r>
        <w:t xml:space="preserve">administração </w:t>
      </w:r>
      <w:proofErr w:type="spellStart"/>
      <w:r>
        <w:t>Publica</w:t>
      </w:r>
      <w:proofErr w:type="spellEnd"/>
      <w:proofErr w:type="gramEnd"/>
      <w:r>
        <w:t>, interferindo diretamente o funcionamento desses órgãos e nos atos de gestão.</w:t>
      </w:r>
    </w:p>
    <w:p w14:paraId="662BBB63" w14:textId="77777777" w:rsidR="004E66D7" w:rsidRPr="00753BBC" w:rsidRDefault="004E66D7" w:rsidP="004E66D7">
      <w:pPr>
        <w:spacing w:before="100" w:beforeAutospacing="1" w:after="100" w:afterAutospacing="1"/>
        <w:jc w:val="both"/>
        <w:textAlignment w:val="baseline"/>
        <w:rPr>
          <w:rFonts w:ascii="Arial Narrow" w:hAnsi="Arial Narrow" w:cs="Open Sans"/>
          <w:b/>
          <w:bCs/>
          <w:color w:val="212529"/>
        </w:rPr>
      </w:pPr>
      <w:r w:rsidRPr="00753BBC">
        <w:rPr>
          <w:rFonts w:ascii="Arial Narrow" w:hAnsi="Arial Narrow" w:cs="Open Sans"/>
          <w:b/>
          <w:bCs/>
          <w:color w:val="212529"/>
        </w:rPr>
        <w:t>DA CRIAÇÃO OU ALTERAÇÃO DE ATRIBUIÇÕES DOS ÓRGÃOS DO PODER EXECUTIVO MUNICIPAL - INICIATIVA PARLAMENTAR - IMPOSSIBILIDADE – VÍCIO DE INICIATIVA – INCONSTITUCIONALIDADE FORMAL.</w:t>
      </w:r>
    </w:p>
    <w:p w14:paraId="36C0B283" w14:textId="77777777" w:rsidR="004E66D7" w:rsidRPr="00753BBC" w:rsidRDefault="004E66D7" w:rsidP="004E66D7">
      <w:pPr>
        <w:jc w:val="both"/>
        <w:rPr>
          <w:rFonts w:ascii="Arial Narrow" w:hAnsi="Arial Narrow"/>
          <w:b/>
          <w:bCs/>
        </w:rPr>
      </w:pPr>
    </w:p>
    <w:p w14:paraId="198D147F" w14:textId="77777777" w:rsidR="004E66D7" w:rsidRPr="00753BBC" w:rsidRDefault="004E66D7" w:rsidP="004E66D7">
      <w:pPr>
        <w:jc w:val="both"/>
        <w:rPr>
          <w:rFonts w:ascii="Arial Narrow" w:hAnsi="Arial Narrow"/>
          <w:i/>
          <w:iCs/>
        </w:rPr>
      </w:pPr>
      <w:r w:rsidRPr="00753BBC">
        <w:rPr>
          <w:rFonts w:ascii="Arial Narrow" w:hAnsi="Arial Narrow"/>
        </w:rPr>
        <w:t>O entendimento da jurisprudência a respeito da expressão</w:t>
      </w:r>
      <w:r>
        <w:rPr>
          <w:rFonts w:ascii="Arial Narrow" w:hAnsi="Arial Narrow"/>
        </w:rPr>
        <w:t xml:space="preserve"> utilizada no TEMA 917 DO STF</w:t>
      </w:r>
      <w:r w:rsidRPr="00753BBC">
        <w:rPr>
          <w:rFonts w:ascii="Arial Narrow" w:hAnsi="Arial Narrow"/>
        </w:rPr>
        <w:t xml:space="preserve"> “não trata da atribuição de seus órgãos” é no sentido de ser vedada ao Legislativo Municipal apenas a </w:t>
      </w:r>
      <w:proofErr w:type="spellStart"/>
      <w:r w:rsidRPr="00753BBC">
        <w:rPr>
          <w:rFonts w:ascii="Arial Narrow" w:hAnsi="Arial Narrow"/>
        </w:rPr>
        <w:t>preordenação</w:t>
      </w:r>
      <w:proofErr w:type="spellEnd"/>
      <w:r w:rsidRPr="00753BBC">
        <w:rPr>
          <w:rFonts w:ascii="Arial Narrow" w:hAnsi="Arial Narrow"/>
        </w:rPr>
        <w:t xml:space="preserve"> ou a reordenação normativa de funções atribuídas aos órgãos da Administração, não sendo permitido ao Poder Legislativo municipal intrometer-se na constituição e funcionamento orgânicos destes entes </w:t>
      </w:r>
      <w:r w:rsidRPr="00753BBC">
        <w:rPr>
          <w:rFonts w:ascii="Arial Narrow" w:hAnsi="Arial Narrow"/>
        </w:rPr>
        <w:lastRenderedPageBreak/>
        <w:t>estatais.</w:t>
      </w:r>
      <w:r>
        <w:rPr>
          <w:rFonts w:ascii="Arial Narrow" w:hAnsi="Arial Narrow"/>
        </w:rPr>
        <w:t xml:space="preserve"> </w:t>
      </w:r>
      <w:r w:rsidRPr="00753BBC">
        <w:rPr>
          <w:rFonts w:ascii="Arial Narrow" w:hAnsi="Arial Narrow"/>
        </w:rPr>
        <w:t>A inserção em matéria dispositiva da atribuição de Órgão da Administração Municipal é inconstitucional</w:t>
      </w:r>
      <w:r w:rsidRPr="00753BBC">
        <w:rPr>
          <w:rFonts w:ascii="Arial Narrow" w:hAnsi="Arial Narrow"/>
          <w:i/>
          <w:iCs/>
        </w:rPr>
        <w:t>:</w:t>
      </w:r>
    </w:p>
    <w:p w14:paraId="54581BDC" w14:textId="77777777" w:rsidR="004E66D7" w:rsidRPr="00753BBC" w:rsidRDefault="004E66D7" w:rsidP="004E66D7">
      <w:pPr>
        <w:jc w:val="both"/>
        <w:rPr>
          <w:rFonts w:ascii="Arial Narrow" w:hAnsi="Arial Narrow"/>
          <w:b/>
          <w:bCs/>
        </w:rPr>
      </w:pPr>
    </w:p>
    <w:p w14:paraId="5331AAF3" w14:textId="77777777" w:rsidR="004E66D7" w:rsidRPr="00753BBC" w:rsidRDefault="004E66D7" w:rsidP="004E66D7">
      <w:pPr>
        <w:jc w:val="both"/>
        <w:rPr>
          <w:rFonts w:ascii="Arial Narrow" w:hAnsi="Arial Narrow"/>
          <w:b/>
          <w:bCs/>
        </w:rPr>
      </w:pPr>
    </w:p>
    <w:p w14:paraId="337818ED" w14:textId="77777777" w:rsidR="004E66D7" w:rsidRPr="0012765F" w:rsidRDefault="004E66D7" w:rsidP="004E66D7">
      <w:pPr>
        <w:ind w:left="2268"/>
        <w:jc w:val="both"/>
        <w:rPr>
          <w:rFonts w:ascii="Arial Narrow" w:hAnsi="Arial Narrow"/>
          <w:sz w:val="20"/>
          <w:szCs w:val="20"/>
        </w:rPr>
      </w:pPr>
      <w:r w:rsidRPr="0012765F">
        <w:rPr>
          <w:rFonts w:ascii="Arial Narrow" w:hAnsi="Arial Narrow"/>
          <w:sz w:val="20"/>
          <w:szCs w:val="20"/>
        </w:rPr>
        <w:t xml:space="preserve">AÇÃO DIRETA DE INCONSTITUCIONALIDADE. Lei Municipal nº 5.629, de 15 de setembro de 2020, que "dispõe sobre a implantação do acompanhamento psicológico para mulheres vítimas de violência no Município de Mauá, e dá outras providências". Inocorrência de </w:t>
      </w:r>
      <w:proofErr w:type="gramStart"/>
      <w:r w:rsidRPr="0012765F">
        <w:rPr>
          <w:rFonts w:ascii="Arial Narrow" w:hAnsi="Arial Narrow"/>
          <w:sz w:val="20"/>
          <w:szCs w:val="20"/>
        </w:rPr>
        <w:t>inconstitucionalidade .</w:t>
      </w:r>
      <w:proofErr w:type="gramEnd"/>
      <w:r w:rsidRPr="0012765F">
        <w:rPr>
          <w:rFonts w:ascii="Arial Narrow" w:hAnsi="Arial Narrow"/>
          <w:sz w:val="20"/>
          <w:szCs w:val="20"/>
        </w:rPr>
        <w:t xml:space="preserve"> Ausência de vício de iniciativa legislativa. Exclusiva competência do Chefe do Poder Executivo não caracterizada. Inteligência da Constituição Estadual do Estado de São Paulo e da jurisprudência do E. </w:t>
      </w:r>
      <w:proofErr w:type="gramStart"/>
      <w:r w:rsidRPr="0012765F">
        <w:rPr>
          <w:rFonts w:ascii="Arial Narrow" w:hAnsi="Arial Narrow"/>
          <w:sz w:val="20"/>
          <w:szCs w:val="20"/>
        </w:rPr>
        <w:t>STF .</w:t>
      </w:r>
      <w:proofErr w:type="gramEnd"/>
      <w:r w:rsidRPr="0012765F">
        <w:rPr>
          <w:rFonts w:ascii="Arial Narrow" w:hAnsi="Arial Narrow"/>
          <w:sz w:val="20"/>
          <w:szCs w:val="20"/>
        </w:rPr>
        <w:t xml:space="preserve"> Ausência de violação do Pacto Federativo e do princípio constitucional da separação de poderes. A lei municipal impugnada não cria ou altera a estrutura ou a atribuição de órgãos da Administração Pública local nem trata do regime jurídico de servidores públicos, motivo pelo qual não se vislumbra qualquer vício de inconstitucionalidade formal na legislação impugnada. Ação nessa parte improcedente. Vem da doutrina tradicional que são de iniciativa exclusiva do prefeito, como chefe do Executivo local, os projetos de 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 suplementares e especiais . Os demais projetos competem concorrentemente ao prefeito e à Câmara, na forma regimental. A questão atinente aos limites da competência legislativa municipal dos membros do Poder Legislativa encontrou em recente decisão do Colendo Supremo Tribunal Federal, tratamento que prestigia as competências dos senhores vereadores no tocante à sua capacidade de iniciar leis. Com o decidido, a Colenda Corte Suprema forneceu paradigma na arbitragem dos limites da competência legislativa entre o Chefe do Poder Executivo Municipal e os Membros do Poder Legislativo desta esfera federativa. A questão está posta em julgado havido com repercussão geral, tornado "Tema" com propositura clara e </w:t>
      </w:r>
      <w:proofErr w:type="gramStart"/>
      <w:r w:rsidRPr="0012765F">
        <w:rPr>
          <w:rFonts w:ascii="Arial Narrow" w:hAnsi="Arial Narrow"/>
          <w:sz w:val="20"/>
          <w:szCs w:val="20"/>
        </w:rPr>
        <w:t>abrangente .</w:t>
      </w:r>
      <w:proofErr w:type="gramEnd"/>
      <w:r w:rsidRPr="0012765F">
        <w:rPr>
          <w:rFonts w:ascii="Arial Narrow" w:hAnsi="Arial Narrow"/>
          <w:sz w:val="20"/>
          <w:szCs w:val="20"/>
        </w:rPr>
        <w:t xml:space="preserve"> Trata-se do TEMA 917 – Repercussão geral (Paradigma ARE 878911) que recebeu a seguinte redação: "Não usurpa competência privativa do Chefe do Poder Executivo lei que, embora crie despesa para a Administração, não trata da sua estrutura ou da atribuição de seus órgãos nem do regime jurídico de servidores públicos (art. 61, § 1º, II, a, c e </w:t>
      </w:r>
      <w:proofErr w:type="spellStart"/>
      <w:r w:rsidRPr="0012765F">
        <w:rPr>
          <w:rFonts w:ascii="Arial Narrow" w:hAnsi="Arial Narrow"/>
          <w:sz w:val="20"/>
          <w:szCs w:val="20"/>
        </w:rPr>
        <w:t>e</w:t>
      </w:r>
      <w:proofErr w:type="spellEnd"/>
      <w:r w:rsidRPr="0012765F">
        <w:rPr>
          <w:rFonts w:ascii="Arial Narrow" w:hAnsi="Arial Narrow"/>
          <w:sz w:val="20"/>
          <w:szCs w:val="20"/>
        </w:rPr>
        <w:t xml:space="preserve">, da Constituição Federal)". Vislumbra-se que na visão do C. STF – estampada no Tema 917 - (tocante à expressão "Não usurpa competência privativa do Chefe do Poder Executivo lei que, embora crie despesa para a Administração, não trata ... da atribuição de seus órgãos...") é de ser vedada ao Legislativo Municipal apenas a </w:t>
      </w:r>
      <w:proofErr w:type="spellStart"/>
      <w:r w:rsidRPr="0012765F">
        <w:rPr>
          <w:rFonts w:ascii="Arial Narrow" w:hAnsi="Arial Narrow"/>
          <w:sz w:val="20"/>
          <w:szCs w:val="20"/>
        </w:rPr>
        <w:t>preordenação</w:t>
      </w:r>
      <w:proofErr w:type="spellEnd"/>
      <w:r w:rsidRPr="0012765F">
        <w:rPr>
          <w:rFonts w:ascii="Arial Narrow" w:hAnsi="Arial Narrow"/>
          <w:sz w:val="20"/>
          <w:szCs w:val="20"/>
        </w:rPr>
        <w:t xml:space="preserve"> normativa de funções atribuídas aos órgãos da Administração, imiscuindo-se na constituição e funcionamento orgânicos destes entes estatais. Nesse passo, à luz do presente feito, parece correto compreender que a instituição de acompanhamento psicológico para mulheres vítimas de violência no Município não tem a dimensão de caracterizar inserção em matéria dispositiva da "atribuição de Órgão da Administração Municipal" (privativa do Chefe do Poder Executivo), mas significa apenas providência normatizada fornecendo às mulheres vítima de violência o imprescindível tratamento psicológico. Note-se, ademais, que a municipalidade não demonstrou, concretamente, incremento significativo nas despesas devido ao cumprimento da lei. </w:t>
      </w:r>
      <w:r>
        <w:rPr>
          <w:rFonts w:ascii="Arial Narrow" w:hAnsi="Arial Narrow"/>
          <w:sz w:val="20"/>
          <w:szCs w:val="20"/>
        </w:rPr>
        <w:t>(...)</w:t>
      </w:r>
      <w:r w:rsidRPr="0012765F">
        <w:rPr>
          <w:rFonts w:ascii="Arial Narrow" w:hAnsi="Arial Narrow"/>
          <w:sz w:val="20"/>
          <w:szCs w:val="20"/>
        </w:rPr>
        <w:t xml:space="preserve">. Ressalta-se, outrossim, que a falta de previsão de dotação orçamentária específica não poderá se constituir em inafastável vício de constitucionalidade, vez que possíveis tanto o remanejamento orçamentário, quanto sua complementação com verbas adicionais para a acomodação das novas despesas, ou mesmo a postergação do planejamento dos novos gastos para o exercício orçamentário </w:t>
      </w:r>
      <w:proofErr w:type="gramStart"/>
      <w:r w:rsidRPr="0012765F">
        <w:rPr>
          <w:rFonts w:ascii="Arial Narrow" w:hAnsi="Arial Narrow"/>
          <w:sz w:val="20"/>
          <w:szCs w:val="20"/>
        </w:rPr>
        <w:t>subsequente .</w:t>
      </w:r>
      <w:proofErr w:type="gramEnd"/>
      <w:r w:rsidRPr="0012765F">
        <w:rPr>
          <w:rFonts w:ascii="Arial Narrow" w:hAnsi="Arial Narrow"/>
          <w:sz w:val="20"/>
          <w:szCs w:val="20"/>
        </w:rPr>
        <w:t xml:space="preserve"> DETERMINAÇÃO PARA QUE O CHEFE DO EXECUTIVO REGULAMENTE A NORMA NO PRAZO DE 60 DIAS A PARTIR DA SUA PUBLICAÇÃO - Observa-se que o Poder Legislativo não pode impor ao Poder Executivo prazo para regulamentação da lei, pois cabe exclusivamente a este último, respeitados os limites </w:t>
      </w:r>
      <w:r w:rsidRPr="0012765F">
        <w:rPr>
          <w:rFonts w:ascii="Arial Narrow" w:hAnsi="Arial Narrow"/>
          <w:sz w:val="20"/>
          <w:szCs w:val="20"/>
        </w:rPr>
        <w:lastRenderedPageBreak/>
        <w:t xml:space="preserve">constitucionais que disciplinam a matéria, realizar juízo de conveniência e oportunidade para edição do ato regulamentador. Ação parcialmente procedente, reconhecendo a inconstitucionalidade apenas da expressão "no prazo de 60 (sessenta) dias após a publicação desta Lei", prevista no artigo 2º, da Lei nº 5.629, de 15 de setembro de 2020, do Município de Mauá, por afronta aos artigos 5º, 47, incisos II e XIV, e 144, da Constituição </w:t>
      </w:r>
      <w:proofErr w:type="gramStart"/>
      <w:r w:rsidRPr="0012765F">
        <w:rPr>
          <w:rFonts w:ascii="Arial Narrow" w:hAnsi="Arial Narrow"/>
          <w:sz w:val="20"/>
          <w:szCs w:val="20"/>
        </w:rPr>
        <w:t>Bandeirante.(</w:t>
      </w:r>
      <w:proofErr w:type="gramEnd"/>
      <w:r w:rsidRPr="0012765F">
        <w:rPr>
          <w:rFonts w:ascii="Arial Narrow" w:hAnsi="Arial Narrow"/>
          <w:sz w:val="20"/>
          <w:szCs w:val="20"/>
        </w:rPr>
        <w:t xml:space="preserve">TJ-SP - ADI: 22878637820208260000 SP 2287863-78 .2020.8.26.0000, Relator.: Alex </w:t>
      </w:r>
      <w:proofErr w:type="spellStart"/>
      <w:r w:rsidRPr="0012765F">
        <w:rPr>
          <w:rFonts w:ascii="Arial Narrow" w:hAnsi="Arial Narrow"/>
          <w:sz w:val="20"/>
          <w:szCs w:val="20"/>
        </w:rPr>
        <w:t>Zilenovski</w:t>
      </w:r>
      <w:proofErr w:type="spellEnd"/>
      <w:r w:rsidRPr="0012765F">
        <w:rPr>
          <w:rFonts w:ascii="Arial Narrow" w:hAnsi="Arial Narrow"/>
          <w:sz w:val="20"/>
          <w:szCs w:val="20"/>
        </w:rPr>
        <w:t>, Data de Julgamento: 04/08/2021, Órgão Especial, Data de Publicação: 05/08/2021)</w:t>
      </w:r>
    </w:p>
    <w:p w14:paraId="2160FE1D" w14:textId="77777777" w:rsidR="004E66D7" w:rsidRDefault="004E66D7" w:rsidP="004E66D7">
      <w:pPr>
        <w:jc w:val="both"/>
        <w:rPr>
          <w:rFonts w:ascii="Arial Narrow" w:hAnsi="Arial Narrow" w:cs="Open Sans"/>
          <w:b/>
          <w:bCs/>
          <w:color w:val="212529"/>
        </w:rPr>
      </w:pPr>
    </w:p>
    <w:p w14:paraId="210152FD" w14:textId="77777777" w:rsidR="004E66D7" w:rsidRPr="005D718E" w:rsidRDefault="004E66D7" w:rsidP="004E66D7">
      <w:pPr>
        <w:jc w:val="both"/>
        <w:rPr>
          <w:rFonts w:ascii="Arial Narrow" w:hAnsi="Arial Narrow"/>
          <w:b/>
          <w:bCs/>
        </w:rPr>
      </w:pPr>
      <w:bookmarkStart w:id="14" w:name="_Hlk193734106"/>
      <w:r w:rsidRPr="005D718E">
        <w:rPr>
          <w:rFonts w:ascii="Arial Narrow" w:hAnsi="Arial Narrow" w:cs="Segoe UI"/>
          <w:b/>
          <w:bCs/>
        </w:rPr>
        <w:t>DA CRIAÇÃO DE ATRIBUIÇÕES DIRETAS AO PODER EXECUTIVO – PROPOSIÇÃO DE INICIATIVA PARLAMENTAR - INTERFERÊNCIA INDEVIDA DO PODER LEGISLATIVO NAS FUNÇÕES ADMINISTRATIVAS DO PODER EXECUTIVO – VIOLAÇÃO DO ART. 2º DA CARTA MAIOR – INTERFERÊNCIA NA GESTÃO DE ORGÃO -</w:t>
      </w:r>
      <w:r w:rsidRPr="005D718E">
        <w:rPr>
          <w:rFonts w:ascii="Arial Narrow" w:hAnsi="Arial Narrow"/>
          <w:b/>
          <w:bCs/>
        </w:rPr>
        <w:t xml:space="preserve"> INSTITUIÇÃO DE POLÍTICA PÚBLICA PERMANENTE. LEI MUNICIPAL. AUTORIA PARLAMENTAR - INCONSTITUCIONALIDADE FORMAL E MATERIAL CONFIGURADA</w:t>
      </w:r>
      <w:r w:rsidRPr="005D718E">
        <w:rPr>
          <w:rFonts w:ascii="Arial Narrow" w:hAnsi="Arial Narrow" w:cs="Segoe UI"/>
          <w:b/>
          <w:bCs/>
        </w:rPr>
        <w:t>.</w:t>
      </w:r>
      <w:r w:rsidRPr="005D718E">
        <w:rPr>
          <w:rFonts w:ascii="Arial Narrow" w:hAnsi="Arial Narrow" w:cs="Segoe UI"/>
        </w:rPr>
        <w:t> </w:t>
      </w:r>
    </w:p>
    <w:p w14:paraId="4AD96D15" w14:textId="77777777" w:rsidR="004E66D7" w:rsidRPr="005D718E" w:rsidRDefault="004E66D7" w:rsidP="004E66D7">
      <w:pPr>
        <w:spacing w:line="276" w:lineRule="auto"/>
        <w:jc w:val="both"/>
        <w:rPr>
          <w:rFonts w:ascii="Arial Narrow" w:hAnsi="Arial Narrow" w:cs="Calibri"/>
          <w:color w:val="333333"/>
          <w:shd w:val="clear" w:color="auto" w:fill="FFFFFF"/>
        </w:rPr>
      </w:pPr>
    </w:p>
    <w:p w14:paraId="123A88D0" w14:textId="77777777" w:rsidR="004E66D7" w:rsidRPr="005D718E" w:rsidRDefault="004E66D7" w:rsidP="004E66D7">
      <w:pPr>
        <w:spacing w:line="276" w:lineRule="auto"/>
        <w:jc w:val="both"/>
        <w:rPr>
          <w:rFonts w:ascii="Arial Narrow" w:hAnsi="Arial Narrow" w:cs="Calibri"/>
          <w:color w:val="333333"/>
          <w:shd w:val="clear" w:color="auto" w:fill="FFFFFF"/>
        </w:rPr>
      </w:pPr>
      <w:r w:rsidRPr="005D718E">
        <w:rPr>
          <w:rFonts w:ascii="Arial Narrow" w:hAnsi="Arial Narrow" w:cs="Calibri"/>
          <w:color w:val="333333"/>
          <w:shd w:val="clear" w:color="auto" w:fill="FFFFFF"/>
        </w:rPr>
        <w:t>É pacífico o entendimento do Supremo Tribunal Federal e dos Tribunais no sentido de que o Projeto de lei que dá novas atribuições ou responsabilidades diretas ao Poder Executivo, viola o consagrado princípio da harmonia e separação dos poderes (ART. 2º da CF88) tornando-se, portanto, inconstitucional:</w:t>
      </w:r>
    </w:p>
    <w:p w14:paraId="6A9F404B" w14:textId="77777777" w:rsidR="004E66D7" w:rsidRPr="005D718E" w:rsidRDefault="004E66D7" w:rsidP="004E66D7">
      <w:pPr>
        <w:spacing w:line="276" w:lineRule="auto"/>
        <w:jc w:val="both"/>
        <w:rPr>
          <w:rFonts w:ascii="Arial Narrow" w:hAnsi="Arial Narrow" w:cs="Calibri"/>
          <w:color w:val="333333"/>
          <w:shd w:val="clear" w:color="auto" w:fill="FFFFFF"/>
        </w:rPr>
      </w:pPr>
    </w:p>
    <w:p w14:paraId="7A7267F1" w14:textId="77777777" w:rsidR="004E66D7" w:rsidRPr="005D718E" w:rsidRDefault="004E66D7" w:rsidP="004E66D7">
      <w:pPr>
        <w:spacing w:line="276" w:lineRule="auto"/>
        <w:jc w:val="both"/>
        <w:rPr>
          <w:rFonts w:ascii="Arial Narrow" w:hAnsi="Arial Narrow" w:cs="Calibri"/>
          <w:color w:val="333333"/>
          <w:shd w:val="clear" w:color="auto" w:fill="FFFFFF"/>
        </w:rPr>
      </w:pPr>
    </w:p>
    <w:p w14:paraId="120A7B92" w14:textId="77777777" w:rsidR="004E66D7" w:rsidRPr="005D718E" w:rsidRDefault="004E66D7" w:rsidP="004E66D7">
      <w:pPr>
        <w:ind w:left="2265"/>
        <w:jc w:val="both"/>
        <w:textAlignment w:val="baseline"/>
        <w:rPr>
          <w:rFonts w:ascii="Arial Narrow" w:hAnsi="Arial Narrow" w:cs="Segoe UI"/>
          <w:color w:val="333333"/>
        </w:rPr>
      </w:pPr>
      <w:r w:rsidRPr="005D718E">
        <w:rPr>
          <w:rFonts w:ascii="Arial Narrow" w:hAnsi="Arial Narrow" w:cs="Segoe UI"/>
          <w:color w:val="333333"/>
          <w:shd w:val="clear" w:color="auto" w:fill="FFFFFF"/>
        </w:rPr>
        <w:t xml:space="preserve">EMENTA Agravo regimental em recurso extraordinário. Constitucional. Representação por inconstitucionalidade. Lei nº 6 .095/16 do Município do Rio de Janeiro, de origem parlamentar, a qual cria “o selo de qualidade de alimentos e de atendimento na comercialização da comida de rua”. Criação de novas atribuições para órgão do Poder Executivo. Inconstitucionalidade formal. </w:t>
      </w:r>
      <w:proofErr w:type="gramStart"/>
      <w:r w:rsidRPr="005D718E">
        <w:rPr>
          <w:rFonts w:ascii="Arial Narrow" w:hAnsi="Arial Narrow" w:cs="Segoe UI"/>
          <w:color w:val="333333"/>
          <w:shd w:val="clear" w:color="auto" w:fill="FFFFFF"/>
        </w:rPr>
        <w:t>Precedentes .</w:t>
      </w:r>
      <w:proofErr w:type="gramEnd"/>
      <w:r w:rsidRPr="005D718E">
        <w:rPr>
          <w:rFonts w:ascii="Arial Narrow" w:hAnsi="Arial Narrow" w:cs="Segoe UI"/>
          <w:color w:val="333333"/>
          <w:shd w:val="clear" w:color="auto" w:fill="FFFFFF"/>
        </w:rPr>
        <w:t xml:space="preserve"> </w:t>
      </w:r>
      <w:r w:rsidRPr="005D718E">
        <w:rPr>
          <w:rFonts w:ascii="Arial Narrow" w:hAnsi="Arial Narrow" w:cs="Segoe UI"/>
          <w:b/>
          <w:bCs/>
          <w:color w:val="333333"/>
          <w:shd w:val="clear" w:color="auto" w:fill="FFFFFF"/>
        </w:rPr>
        <w:t>1. Segundo a pacífica jurisprudência da Corte, padece de inconstitucionalidade formal a lei resultante de iniciativa parlamentar que disponha sobre novas atribuições, organização e funcionamento de órgãos públicos, haja vista que essa matéria é afeta ao chefe do Poder Executivo.</w:t>
      </w:r>
      <w:r w:rsidRPr="005D718E">
        <w:rPr>
          <w:rFonts w:ascii="Arial Narrow" w:hAnsi="Arial Narrow" w:cs="Segoe UI"/>
          <w:color w:val="333333"/>
          <w:shd w:val="clear" w:color="auto" w:fill="FFFFFF"/>
        </w:rPr>
        <w:t xml:space="preserve"> Precedentes: ARE nº 1.022 .397-AgR, de minha relatoria, Segunda Turma, </w:t>
      </w:r>
      <w:proofErr w:type="spellStart"/>
      <w:r w:rsidRPr="005D718E">
        <w:rPr>
          <w:rFonts w:ascii="Arial Narrow" w:hAnsi="Arial Narrow" w:cs="Segoe UI"/>
          <w:color w:val="333333"/>
          <w:shd w:val="clear" w:color="auto" w:fill="FFFFFF"/>
        </w:rPr>
        <w:t>DJe</w:t>
      </w:r>
      <w:proofErr w:type="spellEnd"/>
      <w:r w:rsidRPr="005D718E">
        <w:rPr>
          <w:rFonts w:ascii="Arial Narrow" w:hAnsi="Arial Narrow" w:cs="Segoe UI"/>
          <w:color w:val="333333"/>
          <w:shd w:val="clear" w:color="auto" w:fill="FFFFFF"/>
        </w:rPr>
        <w:t xml:space="preserve"> de 29/6/18; ARE nº 1.007.409/MT-</w:t>
      </w:r>
      <w:proofErr w:type="spellStart"/>
      <w:r w:rsidRPr="005D718E">
        <w:rPr>
          <w:rFonts w:ascii="Arial Narrow" w:hAnsi="Arial Narrow" w:cs="Segoe UI"/>
          <w:color w:val="333333"/>
          <w:shd w:val="clear" w:color="auto" w:fill="FFFFFF"/>
        </w:rPr>
        <w:t>AgR</w:t>
      </w:r>
      <w:proofErr w:type="spellEnd"/>
      <w:r w:rsidRPr="005D718E">
        <w:rPr>
          <w:rFonts w:ascii="Arial Narrow" w:hAnsi="Arial Narrow" w:cs="Segoe UI"/>
          <w:color w:val="333333"/>
          <w:shd w:val="clear" w:color="auto" w:fill="FFFFFF"/>
        </w:rPr>
        <w:t xml:space="preserve">, Primeira Turma, Rel. </w:t>
      </w:r>
      <w:proofErr w:type="gramStart"/>
      <w:r w:rsidRPr="005D718E">
        <w:rPr>
          <w:rFonts w:ascii="Arial Narrow" w:hAnsi="Arial Narrow" w:cs="Segoe UI"/>
          <w:color w:val="333333"/>
          <w:shd w:val="clear" w:color="auto" w:fill="FFFFFF"/>
        </w:rPr>
        <w:t>Min .</w:t>
      </w:r>
      <w:proofErr w:type="gramEnd"/>
      <w:r w:rsidRPr="005D718E">
        <w:rPr>
          <w:rFonts w:ascii="Arial Narrow" w:hAnsi="Arial Narrow" w:cs="Segoe UI"/>
          <w:color w:val="333333"/>
          <w:shd w:val="clear" w:color="auto" w:fill="FFFFFF"/>
        </w:rPr>
        <w:t xml:space="preserve"> Roberto Barroso, </w:t>
      </w:r>
      <w:proofErr w:type="spellStart"/>
      <w:r w:rsidRPr="005D718E">
        <w:rPr>
          <w:rFonts w:ascii="Arial Narrow" w:hAnsi="Arial Narrow" w:cs="Segoe UI"/>
          <w:color w:val="333333"/>
          <w:shd w:val="clear" w:color="auto" w:fill="FFFFFF"/>
        </w:rPr>
        <w:t>DJe</w:t>
      </w:r>
      <w:proofErr w:type="spellEnd"/>
      <w:r w:rsidRPr="005D718E">
        <w:rPr>
          <w:rFonts w:ascii="Arial Narrow" w:hAnsi="Arial Narrow" w:cs="Segoe UI"/>
          <w:color w:val="333333"/>
          <w:shd w:val="clear" w:color="auto" w:fill="FFFFFF"/>
        </w:rPr>
        <w:t xml:space="preserve"> de 13/3/17; ADI nº 1.509/DF-</w:t>
      </w:r>
      <w:proofErr w:type="spellStart"/>
      <w:r w:rsidRPr="005D718E">
        <w:rPr>
          <w:rFonts w:ascii="Arial Narrow" w:hAnsi="Arial Narrow" w:cs="Segoe UI"/>
          <w:color w:val="333333"/>
          <w:shd w:val="clear" w:color="auto" w:fill="FFFFFF"/>
        </w:rPr>
        <w:t>AgR</w:t>
      </w:r>
      <w:proofErr w:type="spellEnd"/>
      <w:r w:rsidRPr="005D718E">
        <w:rPr>
          <w:rFonts w:ascii="Arial Narrow" w:hAnsi="Arial Narrow" w:cs="Segoe UI"/>
          <w:color w:val="333333"/>
          <w:shd w:val="clear" w:color="auto" w:fill="FFFFFF"/>
        </w:rPr>
        <w:t xml:space="preserve">, Tribunal Pleno, Rel. Min. Gilmar Mendes, </w:t>
      </w:r>
      <w:proofErr w:type="spellStart"/>
      <w:r w:rsidRPr="005D718E">
        <w:rPr>
          <w:rFonts w:ascii="Arial Narrow" w:hAnsi="Arial Narrow" w:cs="Segoe UI"/>
          <w:color w:val="333333"/>
          <w:shd w:val="clear" w:color="auto" w:fill="FFFFFF"/>
        </w:rPr>
        <w:t>DJe</w:t>
      </w:r>
      <w:proofErr w:type="spellEnd"/>
      <w:r w:rsidRPr="005D718E">
        <w:rPr>
          <w:rFonts w:ascii="Arial Narrow" w:hAnsi="Arial Narrow" w:cs="Segoe UI"/>
          <w:color w:val="333333"/>
          <w:shd w:val="clear" w:color="auto" w:fill="FFFFFF"/>
        </w:rPr>
        <w:t xml:space="preserve"> de 18/11/</w:t>
      </w:r>
      <w:proofErr w:type="gramStart"/>
      <w:r w:rsidRPr="005D718E">
        <w:rPr>
          <w:rFonts w:ascii="Arial Narrow" w:hAnsi="Arial Narrow" w:cs="Segoe UI"/>
          <w:color w:val="333333"/>
          <w:shd w:val="clear" w:color="auto" w:fill="FFFFFF"/>
        </w:rPr>
        <w:t>14 .</w:t>
      </w:r>
      <w:proofErr w:type="gramEnd"/>
      <w:r w:rsidRPr="005D718E">
        <w:rPr>
          <w:rFonts w:ascii="Arial Narrow" w:hAnsi="Arial Narrow" w:cs="Segoe UI"/>
          <w:color w:val="333333"/>
          <w:shd w:val="clear" w:color="auto" w:fill="FFFFFF"/>
        </w:rPr>
        <w:t xml:space="preserve"> 2</w:t>
      </w:r>
      <w:r w:rsidRPr="005D718E">
        <w:rPr>
          <w:rFonts w:ascii="Arial Narrow" w:hAnsi="Arial Narrow" w:cs="Segoe UI"/>
          <w:b/>
          <w:bCs/>
          <w:color w:val="333333"/>
          <w:shd w:val="clear" w:color="auto" w:fill="FFFFFF"/>
        </w:rPr>
        <w:t>. Embora a lei municipal, cujos méritos não estão em questão, tenha sido concebida para proteger e cuidar da saúde pública, a reserva de iniciativa deve ser preservada.</w:t>
      </w:r>
      <w:r w:rsidRPr="005D718E">
        <w:rPr>
          <w:rFonts w:ascii="Arial Narrow" w:hAnsi="Arial Narrow" w:cs="Segoe UI"/>
          <w:color w:val="333333"/>
          <w:shd w:val="clear" w:color="auto" w:fill="FFFFFF"/>
        </w:rPr>
        <w:t xml:space="preserve"> 3. Agravo regimental não </w:t>
      </w:r>
      <w:proofErr w:type="gramStart"/>
      <w:r w:rsidRPr="005D718E">
        <w:rPr>
          <w:rFonts w:ascii="Arial Narrow" w:hAnsi="Arial Narrow" w:cs="Segoe UI"/>
          <w:color w:val="333333"/>
          <w:shd w:val="clear" w:color="auto" w:fill="FFFFFF"/>
        </w:rPr>
        <w:t>provido .</w:t>
      </w:r>
      <w:proofErr w:type="gramEnd"/>
      <w:r w:rsidRPr="005D718E">
        <w:rPr>
          <w:rFonts w:ascii="Arial Narrow" w:hAnsi="Arial Narrow" w:cs="Segoe UI"/>
          <w:color w:val="333333"/>
          <w:shd w:val="clear" w:color="auto" w:fill="FFFFFF"/>
        </w:rPr>
        <w:t>(STF - RE: 1337675 RJ 0019862-54.2020.8.19 .0000, Relator.: DIAS TOFFOLI, Data de Julgamento: 16/05/2022, Primeira Turma, Data de Publicação: 20/06/2022)</w:t>
      </w:r>
      <w:r w:rsidRPr="005D718E">
        <w:rPr>
          <w:rFonts w:ascii="Arial Narrow" w:hAnsi="Arial Narrow" w:cs="Segoe UI"/>
          <w:color w:val="333333"/>
        </w:rPr>
        <w:t> </w:t>
      </w:r>
    </w:p>
    <w:p w14:paraId="37333C9F" w14:textId="77777777" w:rsidR="004E66D7" w:rsidRPr="005D718E" w:rsidRDefault="004E66D7" w:rsidP="004E66D7">
      <w:pPr>
        <w:ind w:left="2265"/>
        <w:jc w:val="both"/>
        <w:textAlignment w:val="baseline"/>
        <w:rPr>
          <w:rFonts w:ascii="Arial Narrow" w:hAnsi="Arial Narrow" w:cs="Segoe UI"/>
          <w:color w:val="333333"/>
        </w:rPr>
      </w:pPr>
    </w:p>
    <w:p w14:paraId="43A97C86" w14:textId="77777777" w:rsidR="004E66D7" w:rsidRPr="005D718E" w:rsidRDefault="004E66D7" w:rsidP="004E66D7">
      <w:pPr>
        <w:ind w:left="2265"/>
        <w:jc w:val="both"/>
        <w:textAlignment w:val="baseline"/>
        <w:rPr>
          <w:rFonts w:ascii="Arial Narrow" w:hAnsi="Arial Narrow" w:cs="Segoe UI"/>
        </w:rPr>
      </w:pPr>
    </w:p>
    <w:p w14:paraId="581AF593" w14:textId="77777777" w:rsidR="004E66D7" w:rsidRPr="005D718E" w:rsidRDefault="004E66D7" w:rsidP="004E66D7">
      <w:pPr>
        <w:ind w:left="2265"/>
        <w:jc w:val="both"/>
        <w:textAlignment w:val="baseline"/>
        <w:rPr>
          <w:rFonts w:ascii="Arial Narrow" w:hAnsi="Arial Narrow" w:cs="Segoe UI"/>
        </w:rPr>
      </w:pPr>
      <w:r w:rsidRPr="005D718E">
        <w:rPr>
          <w:rFonts w:ascii="Arial Narrow" w:hAnsi="Arial Narrow" w:cs="Segoe UI"/>
          <w:b/>
          <w:bCs/>
          <w:i/>
          <w:iCs/>
        </w:rPr>
        <w:t>AÇÃO DIRETA DE INCONSTITUCIONALIDADE. ADI. LEI Nº 4.811/2021 DO MUNICÍPIO DE CATAGUASES. INICIATIVA PARLAMENTAR. NORMA QUE ESTABELECE</w:t>
      </w:r>
      <w:r w:rsidRPr="005D718E">
        <w:rPr>
          <w:rFonts w:ascii="Arial" w:hAnsi="Arial" w:cs="Arial"/>
          <w:b/>
          <w:bCs/>
          <w:i/>
          <w:iCs/>
        </w:rPr>
        <w:t> </w:t>
      </w:r>
      <w:r w:rsidRPr="005D718E">
        <w:rPr>
          <w:rFonts w:ascii="Arial Narrow" w:hAnsi="Arial Narrow" w:cs="Segoe UI"/>
          <w:b/>
          <w:bCs/>
          <w:i/>
          <w:iCs/>
        </w:rPr>
        <w:t>DIRETRIZES</w:t>
      </w:r>
      <w:r w:rsidRPr="005D718E">
        <w:rPr>
          <w:rFonts w:ascii="Arial" w:hAnsi="Arial" w:cs="Arial"/>
          <w:b/>
          <w:bCs/>
          <w:i/>
          <w:iCs/>
        </w:rPr>
        <w:t> </w:t>
      </w:r>
      <w:r w:rsidRPr="005D718E">
        <w:rPr>
          <w:rFonts w:ascii="Arial Narrow" w:hAnsi="Arial Narrow" w:cs="Segoe UI"/>
          <w:b/>
          <w:bCs/>
          <w:i/>
          <w:iCs/>
        </w:rPr>
        <w:t>PARA AS A</w:t>
      </w:r>
      <w:r w:rsidRPr="005D718E">
        <w:rPr>
          <w:rFonts w:ascii="Arial Narrow" w:hAnsi="Arial Narrow" w:cs="Arial Narrow"/>
          <w:b/>
          <w:bCs/>
          <w:i/>
          <w:iCs/>
        </w:rPr>
        <w:t>ÇÕ</w:t>
      </w:r>
      <w:r w:rsidRPr="005D718E">
        <w:rPr>
          <w:rFonts w:ascii="Arial Narrow" w:hAnsi="Arial Narrow" w:cs="Segoe UI"/>
          <w:b/>
          <w:bCs/>
          <w:i/>
          <w:iCs/>
        </w:rPr>
        <w:t xml:space="preserve">ES DE DIGNIDADE MENSTRUAL. INTERFERÊNCIA NA ESTRUTURA E ORGANIZAÇÃO DA SECRETARIA DE SAÚDE E SECRETARIA DE EDUCAÇÃO. MATÉRIA </w:t>
      </w:r>
      <w:r w:rsidRPr="005D718E">
        <w:rPr>
          <w:rFonts w:ascii="Arial Narrow" w:hAnsi="Arial Narrow" w:cs="Segoe UI"/>
          <w:b/>
          <w:bCs/>
          <w:i/>
          <w:iCs/>
        </w:rPr>
        <w:lastRenderedPageBreak/>
        <w:t>DE</w:t>
      </w:r>
      <w:r w:rsidRPr="005D718E">
        <w:rPr>
          <w:rFonts w:ascii="Arial" w:hAnsi="Arial" w:cs="Arial"/>
          <w:b/>
          <w:bCs/>
          <w:i/>
          <w:iCs/>
        </w:rPr>
        <w:t> </w:t>
      </w:r>
      <w:r w:rsidRPr="005D718E">
        <w:rPr>
          <w:rFonts w:ascii="Arial Narrow" w:hAnsi="Arial Narrow" w:cs="Segoe UI"/>
          <w:b/>
          <w:bCs/>
          <w:i/>
          <w:iCs/>
        </w:rPr>
        <w:t>COMPET</w:t>
      </w:r>
      <w:r w:rsidRPr="005D718E">
        <w:rPr>
          <w:rFonts w:ascii="Arial Narrow" w:hAnsi="Arial Narrow" w:cs="Arial Narrow"/>
          <w:b/>
          <w:bCs/>
          <w:i/>
          <w:iCs/>
        </w:rPr>
        <w:t>Ê</w:t>
      </w:r>
      <w:r w:rsidRPr="005D718E">
        <w:rPr>
          <w:rFonts w:ascii="Arial Narrow" w:hAnsi="Arial Narrow" w:cs="Segoe UI"/>
          <w:b/>
          <w:bCs/>
          <w:i/>
          <w:iCs/>
        </w:rPr>
        <w:t>NCIA</w:t>
      </w:r>
      <w:r w:rsidRPr="005D718E">
        <w:rPr>
          <w:rFonts w:ascii="Arial" w:hAnsi="Arial" w:cs="Arial"/>
          <w:b/>
          <w:bCs/>
          <w:i/>
          <w:iCs/>
        </w:rPr>
        <w:t> </w:t>
      </w:r>
      <w:r w:rsidRPr="005D718E">
        <w:rPr>
          <w:rFonts w:ascii="Arial Narrow" w:hAnsi="Arial Narrow" w:cs="Segoe UI"/>
          <w:b/>
          <w:bCs/>
          <w:i/>
          <w:iCs/>
        </w:rPr>
        <w:t>LEGISLATIVA</w:t>
      </w:r>
      <w:r w:rsidRPr="005D718E">
        <w:rPr>
          <w:rFonts w:ascii="Arial" w:hAnsi="Arial" w:cs="Arial"/>
          <w:b/>
          <w:bCs/>
          <w:i/>
          <w:iCs/>
        </w:rPr>
        <w:t> </w:t>
      </w:r>
      <w:r w:rsidRPr="005D718E">
        <w:rPr>
          <w:rFonts w:ascii="Arial Narrow" w:hAnsi="Arial Narrow" w:cs="Segoe UI"/>
          <w:b/>
          <w:bCs/>
          <w:i/>
          <w:iCs/>
        </w:rPr>
        <w:t>PRIVATIVA DO CHEFE DO PODER EXECUTIVO. ARTIGO 66, INCISO III, AL</w:t>
      </w:r>
      <w:r w:rsidRPr="005D718E">
        <w:rPr>
          <w:rFonts w:ascii="Arial Narrow" w:hAnsi="Arial Narrow" w:cs="Arial Narrow"/>
          <w:b/>
          <w:bCs/>
          <w:i/>
          <w:iCs/>
        </w:rPr>
        <w:t>Í</w:t>
      </w:r>
      <w:r w:rsidRPr="005D718E">
        <w:rPr>
          <w:rFonts w:ascii="Arial Narrow" w:hAnsi="Arial Narrow" w:cs="Segoe UI"/>
          <w:b/>
          <w:bCs/>
          <w:i/>
          <w:iCs/>
        </w:rPr>
        <w:t>NEA "E", DA CONSTITUI</w:t>
      </w:r>
      <w:r w:rsidRPr="005D718E">
        <w:rPr>
          <w:rFonts w:ascii="Arial Narrow" w:hAnsi="Arial Narrow" w:cs="Arial Narrow"/>
          <w:b/>
          <w:bCs/>
          <w:i/>
          <w:iCs/>
        </w:rPr>
        <w:t>ÇÃ</w:t>
      </w:r>
      <w:r w:rsidRPr="005D718E">
        <w:rPr>
          <w:rFonts w:ascii="Arial Narrow" w:hAnsi="Arial Narrow" w:cs="Segoe UI"/>
          <w:b/>
          <w:bCs/>
          <w:i/>
          <w:iCs/>
        </w:rPr>
        <w:t>O DO ESTADO. INCONSTITUCIONALIDADE. PRINCÍPIO DA SEPARAÇÃO DE PODERES. PROCEDÊNCIA DA AÇÃO.</w:t>
      </w:r>
      <w:r w:rsidRPr="005D718E">
        <w:rPr>
          <w:rFonts w:ascii="Arial" w:hAnsi="Arial" w:cs="Arial"/>
          <w:b/>
          <w:bCs/>
          <w:i/>
          <w:iCs/>
        </w:rPr>
        <w:t> </w:t>
      </w:r>
      <w:r w:rsidRPr="005D718E">
        <w:rPr>
          <w:rFonts w:ascii="Arial Narrow" w:hAnsi="Arial Narrow" w:cs="Segoe UI"/>
          <w:i/>
          <w:iCs/>
        </w:rPr>
        <w:t xml:space="preserve">A Lei nº 4.811/2021 do Município de Cataguases, de iniciativa parlamentar,, viola a regra de iniciativa privativa do Chefe do Poder Executivo prevista no </w:t>
      </w:r>
      <w:r w:rsidRPr="005D718E">
        <w:rPr>
          <w:rFonts w:ascii="Arial Narrow" w:hAnsi="Arial Narrow" w:cs="Segoe UI"/>
          <w:b/>
          <w:bCs/>
          <w:i/>
          <w:iCs/>
        </w:rPr>
        <w:t>artigo 66, inciso III, alínea e, da Constituição Estadual,</w:t>
      </w:r>
      <w:r w:rsidRPr="005D718E">
        <w:rPr>
          <w:rFonts w:ascii="Arial Narrow" w:hAnsi="Arial Narrow" w:cs="Segoe UI"/>
          <w:i/>
          <w:iCs/>
        </w:rPr>
        <w:t xml:space="preserve"> bem como o princípio da separação e independência dos Poderes, previsto no artigo </w:t>
      </w:r>
      <w:r w:rsidRPr="005D718E">
        <w:rPr>
          <w:rFonts w:ascii="Arial Narrow" w:hAnsi="Arial Narrow" w:cs="Segoe UI"/>
          <w:b/>
          <w:bCs/>
          <w:i/>
          <w:iCs/>
        </w:rPr>
        <w:t>173 da referida Constituição</w:t>
      </w:r>
      <w:r w:rsidRPr="005D718E">
        <w:rPr>
          <w:rFonts w:ascii="Arial Narrow" w:hAnsi="Arial Narrow" w:cs="Segoe UI"/>
          <w:i/>
          <w:iCs/>
        </w:rPr>
        <w:t xml:space="preserve">, </w:t>
      </w:r>
      <w:r w:rsidRPr="005D718E">
        <w:rPr>
          <w:rFonts w:ascii="Arial Narrow" w:hAnsi="Arial Narrow" w:cs="Segoe UI"/>
          <w:b/>
          <w:bCs/>
          <w:i/>
          <w:iCs/>
        </w:rPr>
        <w:t>porque, ao dispor sobre as</w:t>
      </w:r>
      <w:r w:rsidRPr="005D718E">
        <w:rPr>
          <w:rFonts w:ascii="Arial" w:hAnsi="Arial" w:cs="Arial"/>
          <w:b/>
          <w:bCs/>
          <w:i/>
          <w:iCs/>
        </w:rPr>
        <w:t> </w:t>
      </w:r>
      <w:r w:rsidRPr="005D718E">
        <w:rPr>
          <w:rFonts w:ascii="Arial Narrow" w:hAnsi="Arial Narrow" w:cs="Segoe UI"/>
          <w:b/>
          <w:bCs/>
          <w:i/>
          <w:iCs/>
        </w:rPr>
        <w:t>diretrizes</w:t>
      </w:r>
      <w:r w:rsidRPr="005D718E">
        <w:rPr>
          <w:rFonts w:ascii="Arial" w:hAnsi="Arial" w:cs="Arial"/>
          <w:b/>
          <w:bCs/>
          <w:i/>
          <w:iCs/>
        </w:rPr>
        <w:t> </w:t>
      </w:r>
      <w:r w:rsidRPr="005D718E">
        <w:rPr>
          <w:rFonts w:ascii="Arial Narrow" w:hAnsi="Arial Narrow" w:cs="Segoe UI"/>
          <w:b/>
          <w:bCs/>
          <w:i/>
          <w:iCs/>
        </w:rPr>
        <w:t>para as a</w:t>
      </w:r>
      <w:r w:rsidRPr="005D718E">
        <w:rPr>
          <w:rFonts w:ascii="Arial Narrow" w:hAnsi="Arial Narrow" w:cs="Arial Narrow"/>
          <w:b/>
          <w:bCs/>
          <w:i/>
          <w:iCs/>
        </w:rPr>
        <w:t>çõ</w:t>
      </w:r>
      <w:r w:rsidRPr="005D718E">
        <w:rPr>
          <w:rFonts w:ascii="Arial Narrow" w:hAnsi="Arial Narrow" w:cs="Segoe UI"/>
          <w:b/>
          <w:bCs/>
          <w:i/>
          <w:iCs/>
        </w:rPr>
        <w:t>es de promo</w:t>
      </w:r>
      <w:r w:rsidRPr="005D718E">
        <w:rPr>
          <w:rFonts w:ascii="Arial Narrow" w:hAnsi="Arial Narrow" w:cs="Arial Narrow"/>
          <w:b/>
          <w:bCs/>
          <w:i/>
          <w:iCs/>
        </w:rPr>
        <w:t>çã</w:t>
      </w:r>
      <w:r w:rsidRPr="005D718E">
        <w:rPr>
          <w:rFonts w:ascii="Arial Narrow" w:hAnsi="Arial Narrow" w:cs="Segoe UI"/>
          <w:b/>
          <w:bCs/>
          <w:i/>
          <w:iCs/>
        </w:rPr>
        <w:t>o da dignidade menstrual, de conscientiza</w:t>
      </w:r>
      <w:r w:rsidRPr="005D718E">
        <w:rPr>
          <w:rFonts w:ascii="Arial Narrow" w:hAnsi="Arial Narrow" w:cs="Arial Narrow"/>
          <w:b/>
          <w:bCs/>
          <w:i/>
          <w:iCs/>
        </w:rPr>
        <w:t>çã</w:t>
      </w:r>
      <w:r w:rsidRPr="005D718E">
        <w:rPr>
          <w:rFonts w:ascii="Arial Narrow" w:hAnsi="Arial Narrow" w:cs="Segoe UI"/>
          <w:b/>
          <w:bCs/>
          <w:i/>
          <w:iCs/>
        </w:rPr>
        <w:t>o atrav</w:t>
      </w:r>
      <w:r w:rsidRPr="005D718E">
        <w:rPr>
          <w:rFonts w:ascii="Arial Narrow" w:hAnsi="Arial Narrow" w:cs="Arial Narrow"/>
          <w:b/>
          <w:bCs/>
          <w:i/>
          <w:iCs/>
        </w:rPr>
        <w:t>é</w:t>
      </w:r>
      <w:r w:rsidRPr="005D718E">
        <w:rPr>
          <w:rFonts w:ascii="Arial Narrow" w:hAnsi="Arial Narrow" w:cs="Segoe UI"/>
          <w:b/>
          <w:bCs/>
          <w:i/>
          <w:iCs/>
        </w:rPr>
        <w:t>s de palestras e rodas de conversa, informa</w:t>
      </w:r>
      <w:r w:rsidRPr="005D718E">
        <w:rPr>
          <w:rFonts w:ascii="Arial Narrow" w:hAnsi="Arial Narrow" w:cs="Arial Narrow"/>
          <w:b/>
          <w:bCs/>
          <w:i/>
          <w:iCs/>
        </w:rPr>
        <w:t>çã</w:t>
      </w:r>
      <w:r w:rsidRPr="005D718E">
        <w:rPr>
          <w:rFonts w:ascii="Arial Narrow" w:hAnsi="Arial Narrow" w:cs="Segoe UI"/>
          <w:b/>
          <w:bCs/>
          <w:i/>
          <w:iCs/>
        </w:rPr>
        <w:t>o sobre a menstrua</w:t>
      </w:r>
      <w:r w:rsidRPr="005D718E">
        <w:rPr>
          <w:rFonts w:ascii="Arial Narrow" w:hAnsi="Arial Narrow" w:cs="Arial Narrow"/>
          <w:b/>
          <w:bCs/>
          <w:i/>
          <w:iCs/>
        </w:rPr>
        <w:t>çã</w:t>
      </w:r>
      <w:r w:rsidRPr="005D718E">
        <w:rPr>
          <w:rFonts w:ascii="Arial Narrow" w:hAnsi="Arial Narrow" w:cs="Segoe UI"/>
          <w:b/>
          <w:bCs/>
          <w:i/>
          <w:iCs/>
        </w:rPr>
        <w:t>o e o fornecimento de absorventes higi</w:t>
      </w:r>
      <w:r w:rsidRPr="005D718E">
        <w:rPr>
          <w:rFonts w:ascii="Arial Narrow" w:hAnsi="Arial Narrow" w:cs="Arial Narrow"/>
          <w:b/>
          <w:bCs/>
          <w:i/>
          <w:iCs/>
        </w:rPr>
        <w:t>ê</w:t>
      </w:r>
      <w:r w:rsidRPr="005D718E">
        <w:rPr>
          <w:rFonts w:ascii="Arial Narrow" w:hAnsi="Arial Narrow" w:cs="Segoe UI"/>
          <w:b/>
          <w:bCs/>
          <w:i/>
          <w:iCs/>
        </w:rPr>
        <w:t>nicos, interfere na estrutura, organização e gestão das Secretarias Municipais de Saúde e de Educação.</w:t>
      </w:r>
      <w:r w:rsidRPr="005D718E">
        <w:rPr>
          <w:rFonts w:ascii="Arial" w:hAnsi="Arial" w:cs="Arial"/>
          <w:i/>
          <w:iCs/>
        </w:rPr>
        <w:t> </w:t>
      </w:r>
      <w:r w:rsidRPr="005D718E">
        <w:rPr>
          <w:rFonts w:ascii="Arial Narrow" w:hAnsi="Arial Narrow" w:cs="Segoe UI"/>
          <w:i/>
          <w:iCs/>
        </w:rPr>
        <w:t>(TJMG; ADI 1819010-</w:t>
      </w:r>
      <w:r w:rsidRPr="005D718E">
        <w:rPr>
          <w:rFonts w:ascii="Arial Narrow" w:hAnsi="Arial Narrow" w:cs="Segoe UI"/>
          <w:b/>
          <w:bCs/>
          <w:i/>
          <w:iCs/>
        </w:rPr>
        <w:t xml:space="preserve">06.2024.8.13.0000; Órgão Especial; Rel. Des. Moreira Diniz; </w:t>
      </w:r>
      <w:proofErr w:type="spellStart"/>
      <w:r w:rsidRPr="005D718E">
        <w:rPr>
          <w:rFonts w:ascii="Arial Narrow" w:hAnsi="Arial Narrow" w:cs="Segoe UI"/>
          <w:b/>
          <w:bCs/>
          <w:i/>
          <w:iCs/>
        </w:rPr>
        <w:t>Julg</w:t>
      </w:r>
      <w:proofErr w:type="spellEnd"/>
      <w:r w:rsidRPr="005D718E">
        <w:rPr>
          <w:rFonts w:ascii="Arial Narrow" w:hAnsi="Arial Narrow" w:cs="Segoe UI"/>
          <w:b/>
          <w:bCs/>
          <w:i/>
          <w:iCs/>
        </w:rPr>
        <w:t>. 13/11/2024; DJEMG 10/12/2024)</w:t>
      </w:r>
      <w:r w:rsidRPr="005D718E">
        <w:rPr>
          <w:rFonts w:ascii="Arial Narrow" w:hAnsi="Arial Narrow" w:cs="Segoe UI"/>
        </w:rPr>
        <w:t> </w:t>
      </w:r>
    </w:p>
    <w:p w14:paraId="1D4BDA87" w14:textId="77777777" w:rsidR="004E66D7" w:rsidRPr="005D718E" w:rsidRDefault="004E66D7" w:rsidP="004E66D7">
      <w:pPr>
        <w:ind w:left="2265"/>
        <w:jc w:val="both"/>
        <w:textAlignment w:val="baseline"/>
        <w:rPr>
          <w:rFonts w:ascii="Arial Narrow" w:hAnsi="Arial Narrow" w:cs="Segoe UI"/>
        </w:rPr>
      </w:pPr>
      <w:r w:rsidRPr="005D718E">
        <w:rPr>
          <w:rFonts w:ascii="Arial Narrow" w:hAnsi="Arial Narrow" w:cs="Segoe UI"/>
        </w:rPr>
        <w:t> </w:t>
      </w:r>
    </w:p>
    <w:p w14:paraId="020B2385" w14:textId="77777777" w:rsidR="004E66D7" w:rsidRPr="005D718E" w:rsidRDefault="004E66D7" w:rsidP="004E66D7">
      <w:pPr>
        <w:ind w:left="2265"/>
        <w:jc w:val="both"/>
        <w:textAlignment w:val="baseline"/>
        <w:rPr>
          <w:rFonts w:ascii="Arial Narrow" w:hAnsi="Arial Narrow" w:cs="Segoe UI"/>
        </w:rPr>
      </w:pPr>
    </w:p>
    <w:p w14:paraId="005E5AD2" w14:textId="77777777" w:rsidR="004E66D7" w:rsidRPr="005D718E" w:rsidRDefault="004E66D7" w:rsidP="004E66D7">
      <w:pPr>
        <w:ind w:left="2265"/>
        <w:jc w:val="both"/>
        <w:textAlignment w:val="baseline"/>
        <w:rPr>
          <w:rFonts w:ascii="Arial Narrow" w:hAnsi="Arial Narrow" w:cs="Segoe UI"/>
        </w:rPr>
      </w:pPr>
      <w:r w:rsidRPr="005D718E">
        <w:rPr>
          <w:rFonts w:ascii="Arial Narrow" w:hAnsi="Arial Narrow" w:cs="Segoe UI"/>
          <w:b/>
          <w:bCs/>
          <w:i/>
          <w:iCs/>
        </w:rPr>
        <w:t>DIREITO CONSTITUCIONAL. AÇÃO DIRETA</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INCONSTITUCIONALIDADE.</w:t>
      </w:r>
      <w:r w:rsidRPr="005D718E">
        <w:rPr>
          <w:rFonts w:ascii="Arial" w:hAnsi="Arial" w:cs="Arial"/>
          <w:b/>
          <w:bCs/>
          <w:i/>
          <w:iCs/>
        </w:rPr>
        <w:t> </w:t>
      </w:r>
      <w:r w:rsidRPr="005D718E">
        <w:rPr>
          <w:rFonts w:ascii="Arial Narrow" w:hAnsi="Arial Narrow" w:cs="Segoe UI"/>
          <w:b/>
          <w:bCs/>
          <w:i/>
          <w:iCs/>
        </w:rPr>
        <w:t>LEI</w:t>
      </w:r>
      <w:r w:rsidRPr="005D718E">
        <w:rPr>
          <w:rFonts w:ascii="Arial" w:hAnsi="Arial" w:cs="Arial"/>
          <w:b/>
          <w:bCs/>
          <w:i/>
          <w:iCs/>
        </w:rPr>
        <w:t> </w:t>
      </w:r>
      <w:r w:rsidRPr="005D718E">
        <w:rPr>
          <w:rFonts w:ascii="Arial Narrow" w:hAnsi="Arial Narrow" w:cs="Segoe UI"/>
          <w:b/>
          <w:bCs/>
          <w:i/>
          <w:iCs/>
        </w:rPr>
        <w:t>MUNICIPAL. FORNECIMENTO GRATUITO</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 xml:space="preserve">MEDICAMENTOS </w:t>
      </w:r>
      <w:r w:rsidRPr="005D718E">
        <w:rPr>
          <w:rFonts w:ascii="Arial Narrow" w:hAnsi="Arial Narrow" w:cs="Arial Narrow"/>
          <w:b/>
          <w:bCs/>
          <w:i/>
          <w:iCs/>
        </w:rPr>
        <w:t>À</w:t>
      </w:r>
      <w:r w:rsidRPr="005D718E">
        <w:rPr>
          <w:rFonts w:ascii="Arial Narrow" w:hAnsi="Arial Narrow" w:cs="Segoe UI"/>
          <w:b/>
          <w:bCs/>
          <w:i/>
          <w:iCs/>
        </w:rPr>
        <w:t xml:space="preserve"> BASE</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CANABIDIOL. V</w:t>
      </w:r>
      <w:r w:rsidRPr="005D718E">
        <w:rPr>
          <w:rFonts w:ascii="Arial Narrow" w:hAnsi="Arial Narrow" w:cs="Arial Narrow"/>
          <w:b/>
          <w:bCs/>
          <w:i/>
          <w:iCs/>
        </w:rPr>
        <w:t>Í</w:t>
      </w:r>
      <w:r w:rsidRPr="005D718E">
        <w:rPr>
          <w:rFonts w:ascii="Arial Narrow" w:hAnsi="Arial Narrow" w:cs="Segoe UI"/>
          <w:b/>
          <w:bCs/>
          <w:i/>
          <w:iCs/>
        </w:rPr>
        <w:t>CIO FORMAL</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INICIATIVA. INVAS</w:t>
      </w:r>
      <w:r w:rsidRPr="005D718E">
        <w:rPr>
          <w:rFonts w:ascii="Arial Narrow" w:hAnsi="Arial Narrow" w:cs="Arial Narrow"/>
          <w:b/>
          <w:bCs/>
          <w:i/>
          <w:iCs/>
        </w:rPr>
        <w:t>Ã</w:t>
      </w:r>
      <w:r w:rsidRPr="005D718E">
        <w:rPr>
          <w:rFonts w:ascii="Arial Narrow" w:hAnsi="Arial Narrow" w:cs="Segoe UI"/>
          <w:b/>
          <w:bCs/>
          <w:i/>
          <w:iCs/>
        </w:rPr>
        <w:t>O</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COMPET</w:t>
      </w:r>
      <w:r w:rsidRPr="005D718E">
        <w:rPr>
          <w:rFonts w:ascii="Arial Narrow" w:hAnsi="Arial Narrow" w:cs="Arial Narrow"/>
          <w:b/>
          <w:bCs/>
          <w:i/>
          <w:iCs/>
        </w:rPr>
        <w:t>Ê</w:t>
      </w:r>
      <w:r w:rsidRPr="005D718E">
        <w:rPr>
          <w:rFonts w:ascii="Arial Narrow" w:hAnsi="Arial Narrow" w:cs="Segoe UI"/>
          <w:b/>
          <w:bCs/>
          <w:i/>
          <w:iCs/>
        </w:rPr>
        <w:t>NCIA DO CHEFE DO PODER EXECUTIVO. PROCED</w:t>
      </w:r>
      <w:r w:rsidRPr="005D718E">
        <w:rPr>
          <w:rFonts w:ascii="Arial Narrow" w:hAnsi="Arial Narrow" w:cs="Arial Narrow"/>
          <w:b/>
          <w:bCs/>
          <w:i/>
          <w:iCs/>
        </w:rPr>
        <w:t>Ê</w:t>
      </w:r>
      <w:r w:rsidRPr="005D718E">
        <w:rPr>
          <w:rFonts w:ascii="Arial Narrow" w:hAnsi="Arial Narrow" w:cs="Segoe UI"/>
          <w:b/>
          <w:bCs/>
          <w:i/>
          <w:iCs/>
        </w:rPr>
        <w:t>NCIA DO PEDIDO. I. CASO EM EXAME.</w:t>
      </w:r>
      <w:r w:rsidRPr="005D718E">
        <w:rPr>
          <w:rFonts w:ascii="Arial" w:hAnsi="Arial" w:cs="Arial"/>
          <w:b/>
          <w:bCs/>
          <w:i/>
          <w:iCs/>
        </w:rPr>
        <w:t> </w:t>
      </w:r>
      <w:r w:rsidRPr="005D718E">
        <w:rPr>
          <w:rFonts w:ascii="Arial Narrow" w:hAnsi="Arial Narrow" w:cs="Segoe UI"/>
          <w:i/>
          <w:iCs/>
        </w:rPr>
        <w:t>1. Ação direta</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inconstitucionalidade, com pedido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medida cautelar, proposta pelo Prefeito Municipal</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Bicas/MG contra a</w:t>
      </w:r>
      <w:r w:rsidRPr="005D718E">
        <w:rPr>
          <w:rFonts w:ascii="Arial" w:hAnsi="Arial" w:cs="Arial"/>
          <w:i/>
          <w:iCs/>
        </w:rPr>
        <w:t> </w:t>
      </w:r>
      <w:r w:rsidRPr="005D718E">
        <w:rPr>
          <w:rFonts w:ascii="Arial Narrow" w:hAnsi="Arial Narrow" w:cs="Segoe UI"/>
          <w:i/>
          <w:iCs/>
        </w:rPr>
        <w:t>Lei</w:t>
      </w:r>
      <w:r w:rsidRPr="005D718E">
        <w:rPr>
          <w:rFonts w:ascii="Arial" w:hAnsi="Arial" w:cs="Arial"/>
          <w:i/>
          <w:iCs/>
        </w:rPr>
        <w:t> </w:t>
      </w:r>
      <w:r w:rsidRPr="005D718E">
        <w:rPr>
          <w:rFonts w:ascii="Arial Narrow" w:hAnsi="Arial Narrow" w:cs="Segoe UI"/>
          <w:i/>
          <w:iCs/>
        </w:rPr>
        <w:t>Municipal n</w:t>
      </w:r>
      <w:r w:rsidRPr="005D718E">
        <w:rPr>
          <w:rFonts w:ascii="Arial Narrow" w:hAnsi="Arial Narrow" w:cs="Arial Narrow"/>
          <w:i/>
          <w:iCs/>
        </w:rPr>
        <w:t>º</w:t>
      </w:r>
      <w:r w:rsidRPr="005D718E">
        <w:rPr>
          <w:rFonts w:ascii="Arial Narrow" w:hAnsi="Arial Narrow" w:cs="Segoe UI"/>
          <w:i/>
          <w:iCs/>
        </w:rPr>
        <w:t xml:space="preserve"> 2.172/2023, que institui pol</w:t>
      </w:r>
      <w:r w:rsidRPr="005D718E">
        <w:rPr>
          <w:rFonts w:ascii="Arial Narrow" w:hAnsi="Arial Narrow" w:cs="Arial Narrow"/>
          <w:i/>
          <w:iCs/>
        </w:rPr>
        <w:t>í</w:t>
      </w:r>
      <w:r w:rsidRPr="005D718E">
        <w:rPr>
          <w:rFonts w:ascii="Arial Narrow" w:hAnsi="Arial Narrow" w:cs="Segoe UI"/>
          <w:i/>
          <w:iCs/>
        </w:rPr>
        <w:t>tica municipal para fornecimento gratuito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 xml:space="preserve">medicamentos </w:t>
      </w:r>
      <w:r w:rsidRPr="005D718E">
        <w:rPr>
          <w:rFonts w:ascii="Arial Narrow" w:hAnsi="Arial Narrow" w:cs="Arial Narrow"/>
          <w:i/>
          <w:iCs/>
        </w:rPr>
        <w:t>à</w:t>
      </w:r>
      <w:r w:rsidRPr="005D718E">
        <w:rPr>
          <w:rFonts w:ascii="Arial Narrow" w:hAnsi="Arial Narrow" w:cs="Segoe UI"/>
          <w:i/>
          <w:iCs/>
        </w:rPr>
        <w:t xml:space="preserve"> base</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proofErr w:type="spellStart"/>
      <w:r w:rsidRPr="005D718E">
        <w:rPr>
          <w:rFonts w:ascii="Arial Narrow" w:hAnsi="Arial Narrow" w:cs="Segoe UI"/>
          <w:i/>
          <w:iCs/>
        </w:rPr>
        <w:t>canabidiol</w:t>
      </w:r>
      <w:proofErr w:type="spellEnd"/>
      <w:r w:rsidRPr="005D718E">
        <w:rPr>
          <w:rFonts w:ascii="Arial Narrow" w:hAnsi="Arial Narrow" w:cs="Segoe UI"/>
          <w:i/>
          <w:iCs/>
        </w:rPr>
        <w:t xml:space="preserve"> e outros </w:t>
      </w:r>
      <w:proofErr w:type="spellStart"/>
      <w:r w:rsidRPr="005D718E">
        <w:rPr>
          <w:rFonts w:ascii="Arial Narrow" w:hAnsi="Arial Narrow" w:cs="Segoe UI"/>
          <w:i/>
          <w:iCs/>
        </w:rPr>
        <w:t>canabinoides</w:t>
      </w:r>
      <w:proofErr w:type="spellEnd"/>
      <w:r w:rsidRPr="005D718E">
        <w:rPr>
          <w:rFonts w:ascii="Arial Narrow" w:hAnsi="Arial Narrow" w:cs="Segoe UI"/>
          <w:i/>
          <w:iCs/>
        </w:rPr>
        <w:t xml:space="preserve"> nas unidades</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sa</w:t>
      </w:r>
      <w:r w:rsidRPr="005D718E">
        <w:rPr>
          <w:rFonts w:ascii="Arial Narrow" w:hAnsi="Arial Narrow" w:cs="Arial Narrow"/>
          <w:i/>
          <w:iCs/>
        </w:rPr>
        <w:t>ú</w:t>
      </w:r>
      <w:r w:rsidRPr="005D718E">
        <w:rPr>
          <w:rFonts w:ascii="Arial Narrow" w:hAnsi="Arial Narrow" w:cs="Segoe UI"/>
          <w:i/>
          <w:iCs/>
        </w:rPr>
        <w:t>de p</w:t>
      </w:r>
      <w:r w:rsidRPr="005D718E">
        <w:rPr>
          <w:rFonts w:ascii="Arial Narrow" w:hAnsi="Arial Narrow" w:cs="Arial Narrow"/>
          <w:i/>
          <w:iCs/>
        </w:rPr>
        <w:t>ú</w:t>
      </w:r>
      <w:r w:rsidRPr="005D718E">
        <w:rPr>
          <w:rFonts w:ascii="Arial Narrow" w:hAnsi="Arial Narrow" w:cs="Segoe UI"/>
          <w:i/>
          <w:iCs/>
        </w:rPr>
        <w:t>blica municipal e privada conveniada ao SUS. Alega o autor que a norma apresenta vício formal</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iniciativa, pois foi promulgada pela C</w:t>
      </w:r>
      <w:r w:rsidRPr="005D718E">
        <w:rPr>
          <w:rFonts w:ascii="Arial Narrow" w:hAnsi="Arial Narrow" w:cs="Arial Narrow"/>
          <w:i/>
          <w:iCs/>
        </w:rPr>
        <w:t>â</w:t>
      </w:r>
      <w:r w:rsidRPr="005D718E">
        <w:rPr>
          <w:rFonts w:ascii="Arial Narrow" w:hAnsi="Arial Narrow" w:cs="Segoe UI"/>
          <w:i/>
          <w:iCs/>
        </w:rPr>
        <w:t>mara Municipal ap</w:t>
      </w:r>
      <w:r w:rsidRPr="005D718E">
        <w:rPr>
          <w:rFonts w:ascii="Arial Narrow" w:hAnsi="Arial Narrow" w:cs="Arial Narrow"/>
          <w:i/>
          <w:iCs/>
        </w:rPr>
        <w:t>ó</w:t>
      </w:r>
      <w:r w:rsidRPr="005D718E">
        <w:rPr>
          <w:rFonts w:ascii="Arial Narrow" w:hAnsi="Arial Narrow" w:cs="Segoe UI"/>
          <w:i/>
          <w:iCs/>
        </w:rPr>
        <w:t>s veto do Executivo, acarretando aumento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despesa e inger</w:t>
      </w:r>
      <w:r w:rsidRPr="005D718E">
        <w:rPr>
          <w:rFonts w:ascii="Arial Narrow" w:hAnsi="Arial Narrow" w:cs="Arial Narrow"/>
          <w:i/>
          <w:iCs/>
        </w:rPr>
        <w:t>ê</w:t>
      </w:r>
      <w:r w:rsidRPr="005D718E">
        <w:rPr>
          <w:rFonts w:ascii="Arial Narrow" w:hAnsi="Arial Narrow" w:cs="Segoe UI"/>
          <w:i/>
          <w:iCs/>
        </w:rPr>
        <w:t>ncia em atos</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gest</w:t>
      </w:r>
      <w:r w:rsidRPr="005D718E">
        <w:rPr>
          <w:rFonts w:ascii="Arial Narrow" w:hAnsi="Arial Narrow" w:cs="Arial Narrow"/>
          <w:i/>
          <w:iCs/>
        </w:rPr>
        <w:t>ã</w:t>
      </w:r>
      <w:r w:rsidRPr="005D718E">
        <w:rPr>
          <w:rFonts w:ascii="Arial Narrow" w:hAnsi="Arial Narrow" w:cs="Segoe UI"/>
          <w:i/>
          <w:iCs/>
        </w:rPr>
        <w:t>o administrativa da Secretaria Municipal</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Sa</w:t>
      </w:r>
      <w:r w:rsidRPr="005D718E">
        <w:rPr>
          <w:rFonts w:ascii="Arial Narrow" w:hAnsi="Arial Narrow" w:cs="Arial Narrow"/>
          <w:i/>
          <w:iCs/>
        </w:rPr>
        <w:t>ú</w:t>
      </w:r>
      <w:r w:rsidRPr="005D718E">
        <w:rPr>
          <w:rFonts w:ascii="Arial Narrow" w:hAnsi="Arial Narrow" w:cs="Segoe UI"/>
          <w:i/>
          <w:iCs/>
        </w:rPr>
        <w:t>de, sem prévia estimativa</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impacto or</w:t>
      </w:r>
      <w:r w:rsidRPr="005D718E">
        <w:rPr>
          <w:rFonts w:ascii="Arial Narrow" w:hAnsi="Arial Narrow" w:cs="Arial Narrow"/>
          <w:i/>
          <w:iCs/>
        </w:rPr>
        <w:t>ç</w:t>
      </w:r>
      <w:r w:rsidRPr="005D718E">
        <w:rPr>
          <w:rFonts w:ascii="Arial Narrow" w:hAnsi="Arial Narrow" w:cs="Segoe UI"/>
          <w:i/>
          <w:iCs/>
        </w:rPr>
        <w:t>ament</w:t>
      </w:r>
      <w:r w:rsidRPr="005D718E">
        <w:rPr>
          <w:rFonts w:ascii="Arial Narrow" w:hAnsi="Arial Narrow" w:cs="Arial Narrow"/>
          <w:i/>
          <w:iCs/>
        </w:rPr>
        <w:t>á</w:t>
      </w:r>
      <w:r w:rsidRPr="005D718E">
        <w:rPr>
          <w:rFonts w:ascii="Arial Narrow" w:hAnsi="Arial Narrow" w:cs="Segoe UI"/>
          <w:i/>
          <w:iCs/>
        </w:rPr>
        <w:t>rio e financeiro. II. QUEST</w:t>
      </w:r>
      <w:r w:rsidRPr="005D718E">
        <w:rPr>
          <w:rFonts w:ascii="Arial Narrow" w:hAnsi="Arial Narrow" w:cs="Arial Narrow"/>
          <w:i/>
          <w:iCs/>
        </w:rPr>
        <w:t>Ã</w:t>
      </w:r>
      <w:r w:rsidRPr="005D718E">
        <w:rPr>
          <w:rFonts w:ascii="Arial Narrow" w:hAnsi="Arial Narrow" w:cs="Segoe UI"/>
          <w:i/>
          <w:iCs/>
        </w:rPr>
        <w:t>O EM DISCUSS</w:t>
      </w:r>
      <w:r w:rsidRPr="005D718E">
        <w:rPr>
          <w:rFonts w:ascii="Arial Narrow" w:hAnsi="Arial Narrow" w:cs="Arial Narrow"/>
          <w:i/>
          <w:iCs/>
        </w:rPr>
        <w:t>Ã</w:t>
      </w:r>
      <w:r w:rsidRPr="005D718E">
        <w:rPr>
          <w:rFonts w:ascii="Arial Narrow" w:hAnsi="Arial Narrow" w:cs="Segoe UI"/>
          <w:i/>
          <w:iCs/>
        </w:rPr>
        <w:t>O2. H</w:t>
      </w:r>
      <w:r w:rsidRPr="005D718E">
        <w:rPr>
          <w:rFonts w:ascii="Arial Narrow" w:hAnsi="Arial Narrow" w:cs="Arial Narrow"/>
          <w:i/>
          <w:iCs/>
        </w:rPr>
        <w:t>á</w:t>
      </w:r>
      <w:r w:rsidRPr="005D718E">
        <w:rPr>
          <w:rFonts w:ascii="Arial Narrow" w:hAnsi="Arial Narrow" w:cs="Segoe UI"/>
          <w:i/>
          <w:iCs/>
        </w:rPr>
        <w:t xml:space="preserve"> duas quest</w:t>
      </w:r>
      <w:r w:rsidRPr="005D718E">
        <w:rPr>
          <w:rFonts w:ascii="Arial Narrow" w:hAnsi="Arial Narrow" w:cs="Arial Narrow"/>
          <w:i/>
          <w:iCs/>
        </w:rPr>
        <w:t>õ</w:t>
      </w:r>
      <w:r w:rsidRPr="005D718E">
        <w:rPr>
          <w:rFonts w:ascii="Arial Narrow" w:hAnsi="Arial Narrow" w:cs="Segoe UI"/>
          <w:i/>
          <w:iCs/>
        </w:rPr>
        <w:t>es em discuss</w:t>
      </w:r>
      <w:r w:rsidRPr="005D718E">
        <w:rPr>
          <w:rFonts w:ascii="Arial Narrow" w:hAnsi="Arial Narrow" w:cs="Arial Narrow"/>
          <w:i/>
          <w:iCs/>
        </w:rPr>
        <w:t>ã</w:t>
      </w:r>
      <w:r w:rsidRPr="005D718E">
        <w:rPr>
          <w:rFonts w:ascii="Arial Narrow" w:hAnsi="Arial Narrow" w:cs="Segoe UI"/>
          <w:i/>
          <w:iCs/>
        </w:rPr>
        <w:t>o: (I) definir se a</w:t>
      </w:r>
      <w:r w:rsidRPr="005D718E">
        <w:rPr>
          <w:rFonts w:ascii="Arial" w:hAnsi="Arial" w:cs="Arial"/>
          <w:i/>
          <w:iCs/>
        </w:rPr>
        <w:t> </w:t>
      </w:r>
      <w:r w:rsidRPr="005D718E">
        <w:rPr>
          <w:rFonts w:ascii="Arial Narrow" w:hAnsi="Arial Narrow" w:cs="Segoe UI"/>
          <w:i/>
          <w:iCs/>
        </w:rPr>
        <w:t>Lei</w:t>
      </w:r>
      <w:r w:rsidRPr="005D718E">
        <w:rPr>
          <w:rFonts w:ascii="Arial" w:hAnsi="Arial" w:cs="Arial"/>
          <w:i/>
          <w:iCs/>
        </w:rPr>
        <w:t> </w:t>
      </w:r>
      <w:r w:rsidRPr="005D718E">
        <w:rPr>
          <w:rFonts w:ascii="Arial Narrow" w:hAnsi="Arial Narrow" w:cs="Segoe UI"/>
          <w:i/>
          <w:iCs/>
        </w:rPr>
        <w:t>Municipal n</w:t>
      </w:r>
      <w:r w:rsidRPr="005D718E">
        <w:rPr>
          <w:rFonts w:ascii="Arial Narrow" w:hAnsi="Arial Narrow" w:cs="Arial Narrow"/>
          <w:i/>
          <w:iCs/>
        </w:rPr>
        <w:t>º</w:t>
      </w:r>
      <w:r w:rsidRPr="005D718E">
        <w:rPr>
          <w:rFonts w:ascii="Arial Narrow" w:hAnsi="Arial Narrow" w:cs="Segoe UI"/>
          <w:i/>
          <w:iCs/>
        </w:rPr>
        <w:t xml:space="preserve"> 2.172/2023 padece</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v</w:t>
      </w:r>
      <w:r w:rsidRPr="005D718E">
        <w:rPr>
          <w:rFonts w:ascii="Arial Narrow" w:hAnsi="Arial Narrow" w:cs="Arial Narrow"/>
          <w:i/>
          <w:iCs/>
        </w:rPr>
        <w:t>í</w:t>
      </w:r>
      <w:r w:rsidRPr="005D718E">
        <w:rPr>
          <w:rFonts w:ascii="Arial Narrow" w:hAnsi="Arial Narrow" w:cs="Segoe UI"/>
          <w:i/>
          <w:iCs/>
        </w:rPr>
        <w:t>cio formal</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iniciativa</w:t>
      </w:r>
      <w:r w:rsidRPr="005D718E">
        <w:rPr>
          <w:rFonts w:ascii="Arial" w:hAnsi="Arial" w:cs="Arial"/>
          <w:i/>
          <w:iCs/>
        </w:rPr>
        <w:t> </w:t>
      </w:r>
      <w:r w:rsidRPr="005D718E">
        <w:rPr>
          <w:rFonts w:ascii="Arial Narrow" w:hAnsi="Arial Narrow" w:cs="Segoe UI"/>
          <w:i/>
          <w:iCs/>
        </w:rPr>
        <w:t>por tratar</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mat</w:t>
      </w:r>
      <w:r w:rsidRPr="005D718E">
        <w:rPr>
          <w:rFonts w:ascii="Arial Narrow" w:hAnsi="Arial Narrow" w:cs="Arial Narrow"/>
          <w:i/>
          <w:iCs/>
        </w:rPr>
        <w:t>é</w:t>
      </w:r>
      <w:r w:rsidRPr="005D718E">
        <w:rPr>
          <w:rFonts w:ascii="Arial Narrow" w:hAnsi="Arial Narrow" w:cs="Segoe UI"/>
          <w:i/>
          <w:iCs/>
        </w:rPr>
        <w:t>ria</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compet</w:t>
      </w:r>
      <w:r w:rsidRPr="005D718E">
        <w:rPr>
          <w:rFonts w:ascii="Arial Narrow" w:hAnsi="Arial Narrow" w:cs="Arial Narrow"/>
          <w:i/>
          <w:iCs/>
        </w:rPr>
        <w:t>ê</w:t>
      </w:r>
      <w:r w:rsidRPr="005D718E">
        <w:rPr>
          <w:rFonts w:ascii="Arial Narrow" w:hAnsi="Arial Narrow" w:cs="Segoe UI"/>
          <w:i/>
          <w:iCs/>
        </w:rPr>
        <w:t>ncia privativa do Chefe do Poder Executivo; e (II) verificar se a ausência</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estudo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impacto financeiro e or</w:t>
      </w:r>
      <w:r w:rsidRPr="005D718E">
        <w:rPr>
          <w:rFonts w:ascii="Arial Narrow" w:hAnsi="Arial Narrow" w:cs="Arial Narrow"/>
          <w:i/>
          <w:iCs/>
        </w:rPr>
        <w:t>ç</w:t>
      </w:r>
      <w:r w:rsidRPr="005D718E">
        <w:rPr>
          <w:rFonts w:ascii="Arial Narrow" w:hAnsi="Arial Narrow" w:cs="Segoe UI"/>
          <w:i/>
          <w:iCs/>
        </w:rPr>
        <w:t>ament</w:t>
      </w:r>
      <w:r w:rsidRPr="005D718E">
        <w:rPr>
          <w:rFonts w:ascii="Arial Narrow" w:hAnsi="Arial Narrow" w:cs="Arial Narrow"/>
          <w:i/>
          <w:iCs/>
        </w:rPr>
        <w:t>á</w:t>
      </w:r>
      <w:r w:rsidRPr="005D718E">
        <w:rPr>
          <w:rFonts w:ascii="Arial Narrow" w:hAnsi="Arial Narrow" w:cs="Segoe UI"/>
          <w:i/>
          <w:iCs/>
        </w:rPr>
        <w:t>rio na norma questionada configura inconstitucionalidade formal. III. RAZ</w:t>
      </w:r>
      <w:r w:rsidRPr="005D718E">
        <w:rPr>
          <w:rFonts w:ascii="Arial Narrow" w:hAnsi="Arial Narrow" w:cs="Arial Narrow"/>
          <w:i/>
          <w:iCs/>
        </w:rPr>
        <w:t>Õ</w:t>
      </w:r>
      <w:r w:rsidRPr="005D718E">
        <w:rPr>
          <w:rFonts w:ascii="Arial Narrow" w:hAnsi="Arial Narrow" w:cs="Segoe UI"/>
          <w:i/>
          <w:iCs/>
        </w:rPr>
        <w:t>ES</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DECIDIR3. A compet</w:t>
      </w:r>
      <w:r w:rsidRPr="005D718E">
        <w:rPr>
          <w:rFonts w:ascii="Arial Narrow" w:hAnsi="Arial Narrow" w:cs="Arial Narrow"/>
          <w:i/>
          <w:iCs/>
        </w:rPr>
        <w:t>ê</w:t>
      </w:r>
      <w:r w:rsidRPr="005D718E">
        <w:rPr>
          <w:rFonts w:ascii="Arial Narrow" w:hAnsi="Arial Narrow" w:cs="Segoe UI"/>
          <w:i/>
          <w:iCs/>
        </w:rPr>
        <w:t>ncia para dispor sobre a organiza</w:t>
      </w:r>
      <w:r w:rsidRPr="005D718E">
        <w:rPr>
          <w:rFonts w:ascii="Arial Narrow" w:hAnsi="Arial Narrow" w:cs="Arial Narrow"/>
          <w:i/>
          <w:iCs/>
        </w:rPr>
        <w:t>çã</w:t>
      </w:r>
      <w:r w:rsidRPr="005D718E">
        <w:rPr>
          <w:rFonts w:ascii="Arial Narrow" w:hAnsi="Arial Narrow" w:cs="Segoe UI"/>
          <w:i/>
          <w:iCs/>
        </w:rPr>
        <w:t>o e o funcionamento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Arial Narrow"/>
          <w:i/>
          <w:iCs/>
        </w:rPr>
        <w:t>ó</w:t>
      </w:r>
      <w:r w:rsidRPr="005D718E">
        <w:rPr>
          <w:rFonts w:ascii="Arial Narrow" w:hAnsi="Arial Narrow" w:cs="Segoe UI"/>
          <w:i/>
          <w:iCs/>
        </w:rPr>
        <w:t>rg</w:t>
      </w:r>
      <w:r w:rsidRPr="005D718E">
        <w:rPr>
          <w:rFonts w:ascii="Arial Narrow" w:hAnsi="Arial Narrow" w:cs="Arial Narrow"/>
          <w:i/>
          <w:iCs/>
        </w:rPr>
        <w:t>ã</w:t>
      </w:r>
      <w:r w:rsidRPr="005D718E">
        <w:rPr>
          <w:rFonts w:ascii="Arial Narrow" w:hAnsi="Arial Narrow" w:cs="Segoe UI"/>
          <w:i/>
          <w:iCs/>
        </w:rPr>
        <w:t xml:space="preserve">os da Administração Pública é privativa do Chefe do Poder Executivo, conforme os </w:t>
      </w:r>
      <w:proofErr w:type="spellStart"/>
      <w:r w:rsidRPr="005D718E">
        <w:rPr>
          <w:rFonts w:ascii="Arial Narrow" w:hAnsi="Arial Narrow" w:cs="Segoe UI"/>
          <w:i/>
          <w:iCs/>
        </w:rPr>
        <w:t>arts</w:t>
      </w:r>
      <w:proofErr w:type="spellEnd"/>
      <w:r w:rsidRPr="005D718E">
        <w:rPr>
          <w:rFonts w:ascii="Arial Narrow" w:hAnsi="Arial Narrow" w:cs="Segoe UI"/>
          <w:i/>
          <w:iCs/>
        </w:rPr>
        <w:t>. 66, III, b, g, h e I, 90, V e XIV, 161, I e II, e 173, § 1º, da Constituição do Estado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Minas Gerais. 4. A</w:t>
      </w:r>
      <w:r w:rsidRPr="005D718E">
        <w:rPr>
          <w:rFonts w:ascii="Arial" w:hAnsi="Arial" w:cs="Arial"/>
          <w:i/>
          <w:iCs/>
        </w:rPr>
        <w:t> </w:t>
      </w:r>
      <w:r w:rsidRPr="005D718E">
        <w:rPr>
          <w:rFonts w:ascii="Arial Narrow" w:hAnsi="Arial Narrow" w:cs="Segoe UI"/>
          <w:i/>
          <w:iCs/>
        </w:rPr>
        <w:t>Lei</w:t>
      </w:r>
      <w:r w:rsidRPr="005D718E">
        <w:rPr>
          <w:rFonts w:ascii="Arial" w:hAnsi="Arial" w:cs="Arial"/>
          <w:i/>
          <w:iCs/>
        </w:rPr>
        <w:t> </w:t>
      </w:r>
      <w:r w:rsidRPr="005D718E">
        <w:rPr>
          <w:rFonts w:ascii="Arial Narrow" w:hAnsi="Arial Narrow" w:cs="Segoe UI"/>
          <w:i/>
          <w:iCs/>
        </w:rPr>
        <w:t>Municipal, ao instituir pol</w:t>
      </w:r>
      <w:r w:rsidRPr="005D718E">
        <w:rPr>
          <w:rFonts w:ascii="Arial Narrow" w:hAnsi="Arial Narrow" w:cs="Arial Narrow"/>
          <w:i/>
          <w:iCs/>
        </w:rPr>
        <w:t>í</w:t>
      </w:r>
      <w:r w:rsidRPr="005D718E">
        <w:rPr>
          <w:rFonts w:ascii="Arial Narrow" w:hAnsi="Arial Narrow" w:cs="Segoe UI"/>
          <w:i/>
          <w:iCs/>
        </w:rPr>
        <w:t>tica p</w:t>
      </w:r>
      <w:r w:rsidRPr="005D718E">
        <w:rPr>
          <w:rFonts w:ascii="Arial Narrow" w:hAnsi="Arial Narrow" w:cs="Arial Narrow"/>
          <w:i/>
          <w:iCs/>
        </w:rPr>
        <w:t>ú</w:t>
      </w:r>
      <w:r w:rsidRPr="005D718E">
        <w:rPr>
          <w:rFonts w:ascii="Arial Narrow" w:hAnsi="Arial Narrow" w:cs="Segoe UI"/>
          <w:i/>
          <w:iCs/>
        </w:rPr>
        <w:t>blica</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fornecimento gratuito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medicamentos e atribuir a responsabilidade pela execu</w:t>
      </w:r>
      <w:r w:rsidRPr="005D718E">
        <w:rPr>
          <w:rFonts w:ascii="Arial Narrow" w:hAnsi="Arial Narrow" w:cs="Arial Narrow"/>
          <w:i/>
          <w:iCs/>
        </w:rPr>
        <w:t>çã</w:t>
      </w:r>
      <w:r w:rsidRPr="005D718E">
        <w:rPr>
          <w:rFonts w:ascii="Arial Narrow" w:hAnsi="Arial Narrow" w:cs="Segoe UI"/>
          <w:i/>
          <w:iCs/>
        </w:rPr>
        <w:t xml:space="preserve">o </w:t>
      </w:r>
      <w:r w:rsidRPr="005D718E">
        <w:rPr>
          <w:rFonts w:ascii="Arial Narrow" w:hAnsi="Arial Narrow" w:cs="Arial Narrow"/>
          <w:i/>
          <w:iCs/>
        </w:rPr>
        <w:t>à</w:t>
      </w:r>
      <w:r w:rsidRPr="005D718E">
        <w:rPr>
          <w:rFonts w:ascii="Arial Narrow" w:hAnsi="Arial Narrow" w:cs="Segoe UI"/>
          <w:i/>
          <w:iCs/>
        </w:rPr>
        <w:t xml:space="preserve"> Secretaria Municipal</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Sa</w:t>
      </w:r>
      <w:r w:rsidRPr="005D718E">
        <w:rPr>
          <w:rFonts w:ascii="Arial Narrow" w:hAnsi="Arial Narrow" w:cs="Arial Narrow"/>
          <w:i/>
          <w:iCs/>
        </w:rPr>
        <w:t>ú</w:t>
      </w:r>
      <w:r w:rsidRPr="005D718E">
        <w:rPr>
          <w:rFonts w:ascii="Arial Narrow" w:hAnsi="Arial Narrow" w:cs="Segoe UI"/>
          <w:i/>
          <w:iCs/>
        </w:rPr>
        <w:t>de, interfere em mat</w:t>
      </w:r>
      <w:r w:rsidRPr="005D718E">
        <w:rPr>
          <w:rFonts w:ascii="Arial Narrow" w:hAnsi="Arial Narrow" w:cs="Arial Narrow"/>
          <w:i/>
          <w:iCs/>
        </w:rPr>
        <w:t>é</w:t>
      </w:r>
      <w:r w:rsidRPr="005D718E">
        <w:rPr>
          <w:rFonts w:ascii="Arial Narrow" w:hAnsi="Arial Narrow" w:cs="Segoe UI"/>
          <w:i/>
          <w:iCs/>
        </w:rPr>
        <w:t>ria reservada ao Executivo, violando o princ</w:t>
      </w:r>
      <w:r w:rsidRPr="005D718E">
        <w:rPr>
          <w:rFonts w:ascii="Arial Narrow" w:hAnsi="Arial Narrow" w:cs="Arial Narrow"/>
          <w:i/>
          <w:iCs/>
        </w:rPr>
        <w:t>í</w:t>
      </w:r>
      <w:r w:rsidRPr="005D718E">
        <w:rPr>
          <w:rFonts w:ascii="Arial Narrow" w:hAnsi="Arial Narrow" w:cs="Segoe UI"/>
          <w:i/>
          <w:iCs/>
        </w:rPr>
        <w:t>pio da separa</w:t>
      </w:r>
      <w:r w:rsidRPr="005D718E">
        <w:rPr>
          <w:rFonts w:ascii="Arial Narrow" w:hAnsi="Arial Narrow" w:cs="Arial Narrow"/>
          <w:i/>
          <w:iCs/>
        </w:rPr>
        <w:t>çã</w:t>
      </w:r>
      <w:r w:rsidRPr="005D718E">
        <w:rPr>
          <w:rFonts w:ascii="Arial Narrow" w:hAnsi="Arial Narrow" w:cs="Segoe UI"/>
          <w:i/>
          <w:iCs/>
        </w:rPr>
        <w:t>o dos Poderes e o princ</w:t>
      </w:r>
      <w:r w:rsidRPr="005D718E">
        <w:rPr>
          <w:rFonts w:ascii="Arial Narrow" w:hAnsi="Arial Narrow" w:cs="Arial Narrow"/>
          <w:i/>
          <w:iCs/>
        </w:rPr>
        <w:t>í</w:t>
      </w:r>
      <w:r w:rsidRPr="005D718E">
        <w:rPr>
          <w:rFonts w:ascii="Arial Narrow" w:hAnsi="Arial Narrow" w:cs="Segoe UI"/>
          <w:i/>
          <w:iCs/>
        </w:rPr>
        <w:t>pio da reserva da administra</w:t>
      </w:r>
      <w:r w:rsidRPr="005D718E">
        <w:rPr>
          <w:rFonts w:ascii="Arial Narrow" w:hAnsi="Arial Narrow" w:cs="Arial Narrow"/>
          <w:i/>
          <w:iCs/>
        </w:rPr>
        <w:t>çã</w:t>
      </w:r>
      <w:r w:rsidRPr="005D718E">
        <w:rPr>
          <w:rFonts w:ascii="Arial Narrow" w:hAnsi="Arial Narrow" w:cs="Segoe UI"/>
          <w:i/>
          <w:iCs/>
        </w:rPr>
        <w:t xml:space="preserve">o. 5. A </w:t>
      </w:r>
      <w:r w:rsidRPr="005D718E">
        <w:rPr>
          <w:rFonts w:ascii="Arial Narrow" w:hAnsi="Arial Narrow" w:cs="Segoe UI"/>
          <w:i/>
          <w:iCs/>
        </w:rPr>
        <w:lastRenderedPageBreak/>
        <w:t>cria</w:t>
      </w:r>
      <w:r w:rsidRPr="005D718E">
        <w:rPr>
          <w:rFonts w:ascii="Arial Narrow" w:hAnsi="Arial Narrow" w:cs="Arial Narrow"/>
          <w:i/>
          <w:iCs/>
        </w:rPr>
        <w:t>çã</w:t>
      </w:r>
      <w:r w:rsidRPr="005D718E">
        <w:rPr>
          <w:rFonts w:ascii="Arial Narrow" w:hAnsi="Arial Narrow" w:cs="Segoe UI"/>
          <w:i/>
          <w:iCs/>
        </w:rPr>
        <w:t>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despesas</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natureza continuada sem a pr</w:t>
      </w:r>
      <w:r w:rsidRPr="005D718E">
        <w:rPr>
          <w:rFonts w:ascii="Arial Narrow" w:hAnsi="Arial Narrow" w:cs="Arial Narrow"/>
          <w:i/>
          <w:iCs/>
        </w:rPr>
        <w:t>é</w:t>
      </w:r>
      <w:r w:rsidRPr="005D718E">
        <w:rPr>
          <w:rFonts w:ascii="Arial Narrow" w:hAnsi="Arial Narrow" w:cs="Segoe UI"/>
          <w:i/>
          <w:iCs/>
        </w:rPr>
        <w:t>via estimativa</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impacto or</w:t>
      </w:r>
      <w:r w:rsidRPr="005D718E">
        <w:rPr>
          <w:rFonts w:ascii="Arial Narrow" w:hAnsi="Arial Narrow" w:cs="Arial Narrow"/>
          <w:i/>
          <w:iCs/>
        </w:rPr>
        <w:t>ç</w:t>
      </w:r>
      <w:r w:rsidRPr="005D718E">
        <w:rPr>
          <w:rFonts w:ascii="Arial Narrow" w:hAnsi="Arial Narrow" w:cs="Segoe UI"/>
          <w:i/>
          <w:iCs/>
        </w:rPr>
        <w:t>ament</w:t>
      </w:r>
      <w:r w:rsidRPr="005D718E">
        <w:rPr>
          <w:rFonts w:ascii="Arial Narrow" w:hAnsi="Arial Narrow" w:cs="Arial Narrow"/>
          <w:i/>
          <w:iCs/>
        </w:rPr>
        <w:t>á</w:t>
      </w:r>
      <w:r w:rsidRPr="005D718E">
        <w:rPr>
          <w:rFonts w:ascii="Arial Narrow" w:hAnsi="Arial Narrow" w:cs="Segoe UI"/>
          <w:i/>
          <w:iCs/>
        </w:rPr>
        <w:t>rio e financeiro infringe o art. 113 do ADCT, aplic</w:t>
      </w:r>
      <w:r w:rsidRPr="005D718E">
        <w:rPr>
          <w:rFonts w:ascii="Arial Narrow" w:hAnsi="Arial Narrow" w:cs="Arial Narrow"/>
          <w:i/>
          <w:iCs/>
        </w:rPr>
        <w:t>á</w:t>
      </w:r>
      <w:r w:rsidRPr="005D718E">
        <w:rPr>
          <w:rFonts w:ascii="Arial Narrow" w:hAnsi="Arial Narrow" w:cs="Segoe UI"/>
          <w:i/>
          <w:iCs/>
        </w:rPr>
        <w:t>vel aos munic</w:t>
      </w:r>
      <w:r w:rsidRPr="005D718E">
        <w:rPr>
          <w:rFonts w:ascii="Arial Narrow" w:hAnsi="Arial Narrow" w:cs="Arial Narrow"/>
          <w:i/>
          <w:iCs/>
        </w:rPr>
        <w:t>í</w:t>
      </w:r>
      <w:r w:rsidRPr="005D718E">
        <w:rPr>
          <w:rFonts w:ascii="Arial Narrow" w:hAnsi="Arial Narrow" w:cs="Segoe UI"/>
          <w:i/>
          <w:iCs/>
        </w:rPr>
        <w:t>pios pelo art. 29 da Constitui</w:t>
      </w:r>
      <w:r w:rsidRPr="005D718E">
        <w:rPr>
          <w:rFonts w:ascii="Arial Narrow" w:hAnsi="Arial Narrow" w:cs="Arial Narrow"/>
          <w:i/>
          <w:iCs/>
        </w:rPr>
        <w:t>çã</w:t>
      </w:r>
      <w:r w:rsidRPr="005D718E">
        <w:rPr>
          <w:rFonts w:ascii="Arial Narrow" w:hAnsi="Arial Narrow" w:cs="Segoe UI"/>
          <w:i/>
          <w:iCs/>
        </w:rPr>
        <w:t>o Federal, e o art. 172 da Constitui</w:t>
      </w:r>
      <w:r w:rsidRPr="005D718E">
        <w:rPr>
          <w:rFonts w:ascii="Arial Narrow" w:hAnsi="Arial Narrow" w:cs="Arial Narrow"/>
          <w:i/>
          <w:iCs/>
        </w:rPr>
        <w:t>çã</w:t>
      </w:r>
      <w:r w:rsidRPr="005D718E">
        <w:rPr>
          <w:rFonts w:ascii="Arial Narrow" w:hAnsi="Arial Narrow" w:cs="Segoe UI"/>
          <w:i/>
          <w:iCs/>
        </w:rPr>
        <w:t>o do Estado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Minas Gerais. 6. Precedentes do Supremo Tribunal Federal e do Tribunal</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Justi</w:t>
      </w:r>
      <w:r w:rsidRPr="005D718E">
        <w:rPr>
          <w:rFonts w:ascii="Arial Narrow" w:hAnsi="Arial Narrow" w:cs="Arial Narrow"/>
          <w:i/>
          <w:iCs/>
        </w:rPr>
        <w:t>ç</w:t>
      </w:r>
      <w:r w:rsidRPr="005D718E">
        <w:rPr>
          <w:rFonts w:ascii="Arial Narrow" w:hAnsi="Arial Narrow" w:cs="Segoe UI"/>
          <w:i/>
          <w:iCs/>
        </w:rPr>
        <w:t>a</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Minas Gerais corroboram o entendimento</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que Leis</w:t>
      </w:r>
      <w:r w:rsidRPr="005D718E">
        <w:rPr>
          <w:rFonts w:ascii="Arial" w:hAnsi="Arial" w:cs="Arial"/>
          <w:i/>
          <w:iCs/>
        </w:rPr>
        <w:t> </w:t>
      </w:r>
      <w:r w:rsidRPr="005D718E">
        <w:rPr>
          <w:rFonts w:ascii="Arial Narrow" w:hAnsi="Arial Narrow" w:cs="Segoe UI"/>
          <w:i/>
          <w:iCs/>
        </w:rPr>
        <w:t>de</w:t>
      </w:r>
      <w:r w:rsidRPr="005D718E">
        <w:rPr>
          <w:rFonts w:ascii="Arial" w:hAnsi="Arial" w:cs="Arial"/>
          <w:i/>
          <w:iCs/>
        </w:rPr>
        <w:t> </w:t>
      </w:r>
      <w:r w:rsidRPr="005D718E">
        <w:rPr>
          <w:rFonts w:ascii="Arial Narrow" w:hAnsi="Arial Narrow" w:cs="Segoe UI"/>
          <w:i/>
          <w:iCs/>
        </w:rPr>
        <w:t>iniciativa</w:t>
      </w:r>
      <w:r w:rsidRPr="005D718E">
        <w:rPr>
          <w:rFonts w:ascii="Arial" w:hAnsi="Arial" w:cs="Arial"/>
          <w:i/>
          <w:iCs/>
        </w:rPr>
        <w:t> </w:t>
      </w:r>
      <w:r w:rsidRPr="005D718E">
        <w:rPr>
          <w:rFonts w:ascii="Arial Narrow" w:hAnsi="Arial Narrow" w:cs="Segoe UI"/>
          <w:i/>
          <w:iCs/>
        </w:rPr>
        <w:t>parlamentar</w:t>
      </w:r>
      <w:r w:rsidRPr="005D718E">
        <w:rPr>
          <w:rFonts w:ascii="Arial" w:hAnsi="Arial" w:cs="Arial"/>
          <w:i/>
          <w:iCs/>
        </w:rPr>
        <w:t> </w:t>
      </w:r>
      <w:r w:rsidRPr="005D718E">
        <w:rPr>
          <w:rFonts w:ascii="Arial Narrow" w:hAnsi="Arial Narrow" w:cs="Segoe UI"/>
          <w:i/>
          <w:iCs/>
        </w:rPr>
        <w:t>que imponham atribui</w:t>
      </w:r>
      <w:r w:rsidRPr="005D718E">
        <w:rPr>
          <w:rFonts w:ascii="Arial Narrow" w:hAnsi="Arial Narrow" w:cs="Arial Narrow"/>
          <w:i/>
          <w:iCs/>
        </w:rPr>
        <w:t>çõ</w:t>
      </w:r>
      <w:r w:rsidRPr="005D718E">
        <w:rPr>
          <w:rFonts w:ascii="Arial Narrow" w:hAnsi="Arial Narrow" w:cs="Segoe UI"/>
          <w:i/>
          <w:iCs/>
        </w:rPr>
        <w:t>es administrativas ao Executivo e criem despesas sem</w:t>
      </w:r>
      <w:r w:rsidRPr="005D718E">
        <w:rPr>
          <w:rFonts w:ascii="Arial" w:hAnsi="Arial" w:cs="Arial"/>
          <w:i/>
          <w:iCs/>
        </w:rPr>
        <w:t> </w:t>
      </w:r>
      <w:r w:rsidRPr="005D718E">
        <w:rPr>
          <w:rFonts w:ascii="Arial Narrow" w:hAnsi="Arial Narrow" w:cs="Segoe UI"/>
          <w:i/>
          <w:iCs/>
        </w:rPr>
        <w:t>previs</w:t>
      </w:r>
      <w:r w:rsidRPr="005D718E">
        <w:rPr>
          <w:rFonts w:ascii="Arial Narrow" w:hAnsi="Arial Narrow" w:cs="Arial Narrow"/>
          <w:i/>
          <w:iCs/>
        </w:rPr>
        <w:t>ã</w:t>
      </w:r>
      <w:r w:rsidRPr="005D718E">
        <w:rPr>
          <w:rFonts w:ascii="Arial Narrow" w:hAnsi="Arial Narrow" w:cs="Segoe UI"/>
          <w:i/>
          <w:iCs/>
        </w:rPr>
        <w:t>o or</w:t>
      </w:r>
      <w:r w:rsidRPr="005D718E">
        <w:rPr>
          <w:rFonts w:ascii="Arial Narrow" w:hAnsi="Arial Narrow" w:cs="Arial Narrow"/>
          <w:i/>
          <w:iCs/>
        </w:rPr>
        <w:t>ç</w:t>
      </w:r>
      <w:r w:rsidRPr="005D718E">
        <w:rPr>
          <w:rFonts w:ascii="Arial Narrow" w:hAnsi="Arial Narrow" w:cs="Segoe UI"/>
          <w:i/>
          <w:iCs/>
        </w:rPr>
        <w:t>ament</w:t>
      </w:r>
      <w:r w:rsidRPr="005D718E">
        <w:rPr>
          <w:rFonts w:ascii="Arial Narrow" w:hAnsi="Arial Narrow" w:cs="Arial Narrow"/>
          <w:i/>
          <w:iCs/>
        </w:rPr>
        <w:t>á</w:t>
      </w:r>
      <w:r w:rsidRPr="005D718E">
        <w:rPr>
          <w:rFonts w:ascii="Arial Narrow" w:hAnsi="Arial Narrow" w:cs="Segoe UI"/>
          <w:i/>
          <w:iCs/>
        </w:rPr>
        <w:t>ria</w:t>
      </w:r>
      <w:r w:rsidRPr="005D718E">
        <w:rPr>
          <w:rFonts w:ascii="Arial" w:hAnsi="Arial" w:cs="Arial"/>
          <w:i/>
          <w:iCs/>
        </w:rPr>
        <w:t> </w:t>
      </w:r>
      <w:r w:rsidRPr="005D718E">
        <w:rPr>
          <w:rFonts w:ascii="Arial Narrow" w:hAnsi="Arial Narrow" w:cs="Segoe UI"/>
          <w:i/>
          <w:iCs/>
        </w:rPr>
        <w:t>s</w:t>
      </w:r>
      <w:r w:rsidRPr="005D718E">
        <w:rPr>
          <w:rFonts w:ascii="Arial Narrow" w:hAnsi="Arial Narrow" w:cs="Arial Narrow"/>
          <w:i/>
          <w:iCs/>
        </w:rPr>
        <w:t>ã</w:t>
      </w:r>
      <w:r w:rsidRPr="005D718E">
        <w:rPr>
          <w:rFonts w:ascii="Arial Narrow" w:hAnsi="Arial Narrow" w:cs="Segoe UI"/>
          <w:i/>
          <w:iCs/>
        </w:rPr>
        <w:t xml:space="preserve">o formalmente inconstitucionais. </w:t>
      </w:r>
      <w:proofErr w:type="spellStart"/>
      <w:r w:rsidRPr="005D718E">
        <w:rPr>
          <w:rFonts w:ascii="Arial Narrow" w:hAnsi="Arial Narrow" w:cs="Segoe UI"/>
          <w:i/>
          <w:iCs/>
        </w:rPr>
        <w:t>lV</w:t>
      </w:r>
      <w:proofErr w:type="spellEnd"/>
      <w:r w:rsidRPr="005D718E">
        <w:rPr>
          <w:rFonts w:ascii="Arial Narrow" w:hAnsi="Arial Narrow" w:cs="Segoe UI"/>
          <w:i/>
          <w:iCs/>
        </w:rPr>
        <w:t>. DISPOSITIVO E TESE7. Pedido procedente</w:t>
      </w:r>
      <w:r w:rsidRPr="005D718E">
        <w:rPr>
          <w:rFonts w:ascii="Arial Narrow" w:hAnsi="Arial Narrow" w:cs="Segoe UI"/>
          <w:b/>
          <w:bCs/>
          <w:i/>
          <w:iCs/>
        </w:rPr>
        <w:t>. Tese</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julgamento:1. Leis municipais que criem atribui</w:t>
      </w:r>
      <w:r w:rsidRPr="005D718E">
        <w:rPr>
          <w:rFonts w:ascii="Arial Narrow" w:hAnsi="Arial Narrow" w:cs="Arial Narrow"/>
          <w:b/>
          <w:bCs/>
          <w:i/>
          <w:iCs/>
        </w:rPr>
        <w:t>çõ</w:t>
      </w:r>
      <w:r w:rsidRPr="005D718E">
        <w:rPr>
          <w:rFonts w:ascii="Arial Narrow" w:hAnsi="Arial Narrow" w:cs="Segoe UI"/>
          <w:b/>
          <w:bCs/>
          <w:i/>
          <w:iCs/>
        </w:rPr>
        <w:t>es para o Executivo e impliquem despesas</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natureza continuada s</w:t>
      </w:r>
      <w:r w:rsidRPr="005D718E">
        <w:rPr>
          <w:rFonts w:ascii="Arial Narrow" w:hAnsi="Arial Narrow" w:cs="Arial Narrow"/>
          <w:b/>
          <w:bCs/>
          <w:i/>
          <w:iCs/>
        </w:rPr>
        <w:t>ã</w:t>
      </w:r>
      <w:r w:rsidRPr="005D718E">
        <w:rPr>
          <w:rFonts w:ascii="Arial Narrow" w:hAnsi="Arial Narrow" w:cs="Segoe UI"/>
          <w:b/>
          <w:bCs/>
          <w:i/>
          <w:iCs/>
        </w:rPr>
        <w:t>o</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iniciativa</w:t>
      </w:r>
      <w:r w:rsidRPr="005D718E">
        <w:rPr>
          <w:rFonts w:ascii="Arial" w:hAnsi="Arial" w:cs="Arial"/>
          <w:b/>
          <w:bCs/>
          <w:i/>
          <w:iCs/>
        </w:rPr>
        <w:t> </w:t>
      </w:r>
      <w:r w:rsidRPr="005D718E">
        <w:rPr>
          <w:rFonts w:ascii="Arial Narrow" w:hAnsi="Arial Narrow" w:cs="Segoe UI"/>
          <w:b/>
          <w:bCs/>
          <w:i/>
          <w:iCs/>
        </w:rPr>
        <w:t>privativa do Chefe do Poder Executivo. 2. A aus</w:t>
      </w:r>
      <w:r w:rsidRPr="005D718E">
        <w:rPr>
          <w:rFonts w:ascii="Arial Narrow" w:hAnsi="Arial Narrow" w:cs="Arial Narrow"/>
          <w:b/>
          <w:bCs/>
          <w:i/>
          <w:iCs/>
        </w:rPr>
        <w:t>ê</w:t>
      </w:r>
      <w:r w:rsidRPr="005D718E">
        <w:rPr>
          <w:rFonts w:ascii="Arial Narrow" w:hAnsi="Arial Narrow" w:cs="Segoe UI"/>
          <w:b/>
          <w:bCs/>
          <w:i/>
          <w:iCs/>
        </w:rPr>
        <w:t>ncia</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estimativa</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impacto or</w:t>
      </w:r>
      <w:r w:rsidRPr="005D718E">
        <w:rPr>
          <w:rFonts w:ascii="Arial Narrow" w:hAnsi="Arial Narrow" w:cs="Arial Narrow"/>
          <w:b/>
          <w:bCs/>
          <w:i/>
          <w:iCs/>
        </w:rPr>
        <w:t>ç</w:t>
      </w:r>
      <w:r w:rsidRPr="005D718E">
        <w:rPr>
          <w:rFonts w:ascii="Arial Narrow" w:hAnsi="Arial Narrow" w:cs="Segoe UI"/>
          <w:b/>
          <w:bCs/>
          <w:i/>
          <w:iCs/>
        </w:rPr>
        <w:t>ament</w:t>
      </w:r>
      <w:r w:rsidRPr="005D718E">
        <w:rPr>
          <w:rFonts w:ascii="Arial Narrow" w:hAnsi="Arial Narrow" w:cs="Arial Narrow"/>
          <w:b/>
          <w:bCs/>
          <w:i/>
          <w:iCs/>
        </w:rPr>
        <w:t>á</w:t>
      </w:r>
      <w:r w:rsidRPr="005D718E">
        <w:rPr>
          <w:rFonts w:ascii="Arial Narrow" w:hAnsi="Arial Narrow" w:cs="Segoe UI"/>
          <w:b/>
          <w:bCs/>
          <w:i/>
          <w:iCs/>
        </w:rPr>
        <w:t>rio e financeiro em proposi</w:t>
      </w:r>
      <w:r w:rsidRPr="005D718E">
        <w:rPr>
          <w:rFonts w:ascii="Arial Narrow" w:hAnsi="Arial Narrow" w:cs="Arial Narrow"/>
          <w:b/>
          <w:bCs/>
          <w:i/>
          <w:iCs/>
        </w:rPr>
        <w:t>çõ</w:t>
      </w:r>
      <w:r w:rsidRPr="005D718E">
        <w:rPr>
          <w:rFonts w:ascii="Arial Narrow" w:hAnsi="Arial Narrow" w:cs="Segoe UI"/>
          <w:b/>
          <w:bCs/>
          <w:i/>
          <w:iCs/>
        </w:rPr>
        <w:t>es que criem despesas para o Executivo configura inconstitucionalidade formal. Dispositivos relevantes citados: Constitui</w:t>
      </w:r>
      <w:r w:rsidRPr="005D718E">
        <w:rPr>
          <w:rFonts w:ascii="Arial Narrow" w:hAnsi="Arial Narrow" w:cs="Arial Narrow"/>
          <w:b/>
          <w:bCs/>
          <w:i/>
          <w:iCs/>
        </w:rPr>
        <w:t>çã</w:t>
      </w:r>
      <w:r w:rsidRPr="005D718E">
        <w:rPr>
          <w:rFonts w:ascii="Arial Narrow" w:hAnsi="Arial Narrow" w:cs="Segoe UI"/>
          <w:b/>
          <w:bCs/>
          <w:i/>
          <w:iCs/>
        </w:rPr>
        <w:t>o do Estado</w:t>
      </w:r>
      <w:r w:rsidRPr="005D718E">
        <w:rPr>
          <w:rFonts w:ascii="Arial" w:hAnsi="Arial" w:cs="Arial"/>
          <w:b/>
          <w:bCs/>
          <w:i/>
          <w:iCs/>
        </w:rPr>
        <w:t> </w:t>
      </w:r>
      <w:r w:rsidRPr="005D718E">
        <w:rPr>
          <w:rFonts w:ascii="Arial Narrow" w:hAnsi="Arial Narrow" w:cs="Segoe UI"/>
          <w:b/>
          <w:bCs/>
          <w:i/>
          <w:iCs/>
        </w:rPr>
        <w:t>de</w:t>
      </w:r>
      <w:r w:rsidRPr="005D718E">
        <w:rPr>
          <w:rFonts w:ascii="Arial" w:hAnsi="Arial" w:cs="Arial"/>
          <w:b/>
          <w:bCs/>
          <w:i/>
          <w:iCs/>
        </w:rPr>
        <w:t> </w:t>
      </w:r>
      <w:r w:rsidRPr="005D718E">
        <w:rPr>
          <w:rFonts w:ascii="Arial Narrow" w:hAnsi="Arial Narrow" w:cs="Segoe UI"/>
          <w:b/>
          <w:bCs/>
          <w:i/>
          <w:iCs/>
        </w:rPr>
        <w:t xml:space="preserve">Minas Gerais, </w:t>
      </w:r>
      <w:proofErr w:type="spellStart"/>
      <w:r w:rsidRPr="005D718E">
        <w:rPr>
          <w:rFonts w:ascii="Arial Narrow" w:hAnsi="Arial Narrow" w:cs="Segoe UI"/>
          <w:b/>
          <w:bCs/>
          <w:i/>
          <w:iCs/>
        </w:rPr>
        <w:t>arts</w:t>
      </w:r>
      <w:proofErr w:type="spellEnd"/>
      <w:r w:rsidRPr="005D718E">
        <w:rPr>
          <w:rFonts w:ascii="Arial Narrow" w:hAnsi="Arial Narrow" w:cs="Segoe UI"/>
          <w:b/>
          <w:bCs/>
          <w:i/>
          <w:iCs/>
        </w:rPr>
        <w:t xml:space="preserve">. 66, III, g, h e I; 90, V e XIV; 161, I E II; 173, </w:t>
      </w:r>
      <w:r w:rsidRPr="005D718E">
        <w:rPr>
          <w:rFonts w:ascii="Arial Narrow" w:hAnsi="Arial Narrow" w:cs="Arial Narrow"/>
          <w:b/>
          <w:bCs/>
          <w:i/>
          <w:iCs/>
        </w:rPr>
        <w:t>§</w:t>
      </w:r>
      <w:r w:rsidRPr="005D718E">
        <w:rPr>
          <w:rFonts w:ascii="Arial Narrow" w:hAnsi="Arial Narrow" w:cs="Segoe UI"/>
          <w:b/>
          <w:bCs/>
          <w:i/>
          <w:iCs/>
        </w:rPr>
        <w:t xml:space="preserve"> 1º; ADCT, art. 113; CF/1988, art. 29. Jurisprudência relevante citada: STF, RE 1294053, Rel. Min. Gilmar Mendes, j. 12.03.2021; TJMG, ADI nº 1.0000.23.053386-1/000, Rel. Des. Júlio César </w:t>
      </w:r>
      <w:proofErr w:type="spellStart"/>
      <w:r w:rsidRPr="005D718E">
        <w:rPr>
          <w:rFonts w:ascii="Arial Narrow" w:hAnsi="Arial Narrow" w:cs="Segoe UI"/>
          <w:b/>
          <w:bCs/>
          <w:i/>
          <w:iCs/>
        </w:rPr>
        <w:t>Lorens</w:t>
      </w:r>
      <w:proofErr w:type="spellEnd"/>
      <w:r w:rsidRPr="005D718E">
        <w:rPr>
          <w:rFonts w:ascii="Arial Narrow" w:hAnsi="Arial Narrow" w:cs="Segoe UI"/>
          <w:b/>
          <w:bCs/>
          <w:i/>
          <w:iCs/>
        </w:rPr>
        <w:t>, j. 07.02.2024; TJMG, ADI nº 1.0000.20.475042-6/000, Rel. Des. Sérgio André da Fonseca Xavier, j. 24.09.2021.</w:t>
      </w:r>
      <w:r w:rsidRPr="005D718E">
        <w:rPr>
          <w:rFonts w:ascii="Arial" w:hAnsi="Arial" w:cs="Arial"/>
          <w:b/>
          <w:bCs/>
          <w:i/>
          <w:iCs/>
        </w:rPr>
        <w:t> </w:t>
      </w:r>
      <w:r w:rsidRPr="005D718E">
        <w:rPr>
          <w:rFonts w:ascii="Arial Narrow" w:hAnsi="Arial Narrow" w:cs="Segoe UI"/>
          <w:b/>
          <w:bCs/>
          <w:i/>
          <w:iCs/>
        </w:rPr>
        <w:t xml:space="preserve">(TJMG; ADI 2927368-82.2023.8.13.0000; </w:t>
      </w:r>
      <w:r w:rsidRPr="005D718E">
        <w:rPr>
          <w:rFonts w:ascii="Arial Narrow" w:hAnsi="Arial Narrow" w:cs="Arial Narrow"/>
          <w:b/>
          <w:bCs/>
          <w:i/>
          <w:iCs/>
        </w:rPr>
        <w:t>Ó</w:t>
      </w:r>
      <w:r w:rsidRPr="005D718E">
        <w:rPr>
          <w:rFonts w:ascii="Arial Narrow" w:hAnsi="Arial Narrow" w:cs="Segoe UI"/>
          <w:b/>
          <w:bCs/>
          <w:i/>
          <w:iCs/>
        </w:rPr>
        <w:t>rg</w:t>
      </w:r>
      <w:r w:rsidRPr="005D718E">
        <w:rPr>
          <w:rFonts w:ascii="Arial Narrow" w:hAnsi="Arial Narrow" w:cs="Arial Narrow"/>
          <w:b/>
          <w:bCs/>
          <w:i/>
          <w:iCs/>
        </w:rPr>
        <w:t>ã</w:t>
      </w:r>
      <w:r w:rsidRPr="005D718E">
        <w:rPr>
          <w:rFonts w:ascii="Arial Narrow" w:hAnsi="Arial Narrow" w:cs="Segoe UI"/>
          <w:b/>
          <w:bCs/>
          <w:i/>
          <w:iCs/>
        </w:rPr>
        <w:t xml:space="preserve">o Especial; Rel. Des. Fernando Caldeira Brant; </w:t>
      </w:r>
      <w:proofErr w:type="spellStart"/>
      <w:r w:rsidRPr="005D718E">
        <w:rPr>
          <w:rFonts w:ascii="Arial Narrow" w:hAnsi="Arial Narrow" w:cs="Segoe UI"/>
          <w:b/>
          <w:bCs/>
          <w:i/>
          <w:iCs/>
        </w:rPr>
        <w:t>Julg</w:t>
      </w:r>
      <w:proofErr w:type="spellEnd"/>
      <w:r w:rsidRPr="005D718E">
        <w:rPr>
          <w:rFonts w:ascii="Arial Narrow" w:hAnsi="Arial Narrow" w:cs="Segoe UI"/>
          <w:b/>
          <w:bCs/>
          <w:i/>
          <w:iCs/>
        </w:rPr>
        <w:t>. 23/01/2025; DJEMG 28/01/2025)</w:t>
      </w:r>
      <w:r w:rsidRPr="005D718E">
        <w:rPr>
          <w:rFonts w:ascii="Arial Narrow" w:hAnsi="Arial Narrow" w:cs="Segoe UI"/>
        </w:rPr>
        <w:t> </w:t>
      </w:r>
    </w:p>
    <w:bookmarkEnd w:id="14"/>
    <w:p w14:paraId="3ECED1EE" w14:textId="77777777" w:rsidR="004E66D7" w:rsidRPr="005D718E" w:rsidRDefault="004E66D7" w:rsidP="004E66D7">
      <w:pPr>
        <w:pStyle w:val="paragraph"/>
        <w:spacing w:before="0" w:beforeAutospacing="0" w:after="0" w:afterAutospacing="0"/>
        <w:jc w:val="both"/>
        <w:textAlignment w:val="baseline"/>
        <w:rPr>
          <w:rFonts w:ascii="Arial Narrow" w:hAnsi="Arial Narrow"/>
          <w:b/>
          <w:bCs/>
        </w:rPr>
      </w:pPr>
    </w:p>
    <w:p w14:paraId="1F58654F" w14:textId="77777777" w:rsidR="004E66D7" w:rsidRPr="005D718E" w:rsidRDefault="004E66D7" w:rsidP="004E66D7">
      <w:pPr>
        <w:pStyle w:val="paragraph"/>
        <w:spacing w:before="0" w:beforeAutospacing="0" w:after="0" w:afterAutospacing="0"/>
        <w:jc w:val="both"/>
        <w:textAlignment w:val="baseline"/>
        <w:rPr>
          <w:rFonts w:ascii="Arial Narrow" w:hAnsi="Arial Narrow"/>
        </w:rPr>
      </w:pPr>
    </w:p>
    <w:p w14:paraId="1D3346B7" w14:textId="77777777" w:rsidR="004E66D7" w:rsidRPr="005D718E" w:rsidRDefault="004E66D7" w:rsidP="004E66D7">
      <w:pPr>
        <w:pStyle w:val="paragraph"/>
        <w:spacing w:before="0" w:beforeAutospacing="0" w:after="0" w:afterAutospacing="0"/>
        <w:jc w:val="both"/>
        <w:textAlignment w:val="baseline"/>
        <w:rPr>
          <w:rFonts w:ascii="Arial Narrow" w:hAnsi="Arial Narrow"/>
        </w:rPr>
      </w:pPr>
      <w:r w:rsidRPr="005D718E">
        <w:rPr>
          <w:rFonts w:ascii="Arial Narrow" w:hAnsi="Arial Narrow"/>
        </w:rPr>
        <w:t xml:space="preserve">Qualquer lei que institua política pública permanente relativa à prestação de serviços à população, com necessária alocação de pessoal, recursos orçamentários e destinação de estrutura física, necessariamente implica a atribuição de novos encargos a órgãos públicos já existentes e a alteração da organização administrativa do ente federativo. </w:t>
      </w:r>
    </w:p>
    <w:p w14:paraId="532CAB1A" w14:textId="77777777" w:rsidR="004E66D7" w:rsidRPr="005D718E" w:rsidRDefault="004E66D7" w:rsidP="004E66D7">
      <w:pPr>
        <w:pStyle w:val="paragraph"/>
        <w:spacing w:before="0" w:beforeAutospacing="0" w:after="0" w:afterAutospacing="0"/>
        <w:ind w:firstLine="1134"/>
        <w:jc w:val="both"/>
        <w:textAlignment w:val="baseline"/>
        <w:rPr>
          <w:rFonts w:ascii="Arial Narrow" w:hAnsi="Arial Narrow"/>
        </w:rPr>
      </w:pPr>
    </w:p>
    <w:p w14:paraId="73ACEF5D" w14:textId="77777777" w:rsidR="004E66D7" w:rsidRPr="005D718E" w:rsidRDefault="004E66D7" w:rsidP="004E66D7">
      <w:pPr>
        <w:pStyle w:val="paragraph"/>
        <w:spacing w:before="0" w:beforeAutospacing="0" w:after="0" w:afterAutospacing="0"/>
        <w:jc w:val="both"/>
        <w:textAlignment w:val="baseline"/>
        <w:rPr>
          <w:rFonts w:ascii="Arial Narrow" w:hAnsi="Arial Narrow"/>
        </w:rPr>
      </w:pPr>
      <w:r w:rsidRPr="005D718E">
        <w:rPr>
          <w:rFonts w:ascii="Arial Narrow" w:hAnsi="Arial Narrow"/>
        </w:rPr>
        <w:t xml:space="preserve">A jurisprudência deste Supremo Tribunal no sentido de ser competência privativa do Chefe do Executivo a iniciativa de lei dispondo sobre criação, estruturação e atribuições das secretarias e de órgãos da Administração Pública, sob pena de declaração de inconstitucionalidade pela afronta ao princípio da separação dos Poderes. No julgamento da Ação Direta de Inconstitucionalidade n. 3.981, Relator o Ministro Roberto Barroso, este Supremo Tribunal fixou a tese de que </w:t>
      </w:r>
      <w:r w:rsidRPr="005D718E">
        <w:rPr>
          <w:rFonts w:ascii="Arial Narrow" w:hAnsi="Arial Narrow"/>
          <w:b/>
          <w:bCs/>
        </w:rPr>
        <w:t>“padece de inconstitucionalidade formal lei de iniciativa parlamentar que disponha sobre atribuições de órgãos da Administração Pública</w:t>
      </w:r>
      <w:r w:rsidRPr="005D718E">
        <w:rPr>
          <w:rFonts w:ascii="Arial Narrow" w:hAnsi="Arial Narrow"/>
        </w:rPr>
        <w:t xml:space="preserve"> (art. 61, § 1º, II, ‘e’ e art. 84, VI, da Constituição Federal)” (</w:t>
      </w:r>
      <w:proofErr w:type="spellStart"/>
      <w:r w:rsidRPr="005D718E">
        <w:rPr>
          <w:rFonts w:ascii="Arial Narrow" w:hAnsi="Arial Narrow"/>
        </w:rPr>
        <w:t>DJe</w:t>
      </w:r>
      <w:proofErr w:type="spellEnd"/>
      <w:r w:rsidRPr="005D718E">
        <w:rPr>
          <w:rFonts w:ascii="Arial Narrow" w:hAnsi="Arial Narrow"/>
        </w:rPr>
        <w:t xml:space="preserve"> 20.5.2020). (STF - RE: 1310964 RJ 0063849-77.2019.8.19.0000, Relator: CÁRMEN LÚCIA, Data de Julgamento: 26/03/2021, Data de Publicação: 29/03/2021).</w:t>
      </w:r>
    </w:p>
    <w:p w14:paraId="4C67CAB4" w14:textId="77777777" w:rsidR="004E66D7" w:rsidRPr="005D718E" w:rsidRDefault="004E66D7" w:rsidP="004E66D7">
      <w:pPr>
        <w:pStyle w:val="paragraph"/>
        <w:spacing w:before="0" w:beforeAutospacing="0" w:after="0" w:afterAutospacing="0"/>
        <w:jc w:val="both"/>
        <w:textAlignment w:val="baseline"/>
        <w:rPr>
          <w:rFonts w:ascii="Arial Narrow" w:hAnsi="Arial Narrow"/>
        </w:rPr>
      </w:pPr>
    </w:p>
    <w:p w14:paraId="44D84869" w14:textId="77777777" w:rsidR="004E66D7" w:rsidRPr="005D718E" w:rsidRDefault="004E66D7" w:rsidP="004E66D7">
      <w:pPr>
        <w:pStyle w:val="paragraph"/>
        <w:spacing w:before="0" w:beforeAutospacing="0" w:after="0" w:afterAutospacing="0"/>
        <w:ind w:left="2268"/>
        <w:jc w:val="both"/>
        <w:textAlignment w:val="baseline"/>
        <w:rPr>
          <w:rFonts w:ascii="Arial Narrow" w:hAnsi="Arial Narrow"/>
        </w:rPr>
      </w:pPr>
      <w:r w:rsidRPr="005D718E">
        <w:rPr>
          <w:rFonts w:ascii="Arial Narrow" w:hAnsi="Arial Narrow"/>
        </w:rPr>
        <w:t xml:space="preserve">O Supremo Tribunal Federal firmou orientação no sentido de que compete ao Chefe do Poder Executivo a iniciativa de leis que interfiram na gestão de contratos de concessão de serviços públicos». (ARE 1075713 </w:t>
      </w:r>
      <w:proofErr w:type="spellStart"/>
      <w:r w:rsidRPr="005D718E">
        <w:rPr>
          <w:rFonts w:ascii="Arial Narrow" w:hAnsi="Arial Narrow"/>
        </w:rPr>
        <w:t>AgR</w:t>
      </w:r>
      <w:proofErr w:type="spellEnd"/>
      <w:r w:rsidRPr="005D718E">
        <w:rPr>
          <w:rFonts w:ascii="Arial Narrow" w:hAnsi="Arial Narrow"/>
        </w:rPr>
        <w:t xml:space="preserve">, Relator (a): Min. ROBERTO BARROSO, Primeira Turma, julgado em 29/06/2018). </w:t>
      </w:r>
    </w:p>
    <w:p w14:paraId="385EC900" w14:textId="77777777" w:rsidR="004E66D7" w:rsidRPr="005D718E" w:rsidRDefault="004E66D7" w:rsidP="004E66D7">
      <w:pPr>
        <w:pStyle w:val="paragraph"/>
        <w:spacing w:before="0" w:beforeAutospacing="0" w:after="0" w:afterAutospacing="0"/>
        <w:ind w:left="2268"/>
        <w:jc w:val="both"/>
        <w:textAlignment w:val="baseline"/>
        <w:rPr>
          <w:rFonts w:ascii="Arial Narrow" w:hAnsi="Arial Narrow"/>
        </w:rPr>
      </w:pPr>
    </w:p>
    <w:p w14:paraId="2751CB36" w14:textId="77777777" w:rsidR="004E66D7" w:rsidRPr="005D718E" w:rsidRDefault="004E66D7" w:rsidP="004E66D7">
      <w:pPr>
        <w:pStyle w:val="paragraph"/>
        <w:spacing w:before="0" w:beforeAutospacing="0" w:after="0" w:afterAutospacing="0"/>
        <w:ind w:left="2268"/>
        <w:jc w:val="both"/>
        <w:textAlignment w:val="baseline"/>
        <w:rPr>
          <w:rFonts w:ascii="Arial Narrow" w:hAnsi="Arial Narrow"/>
        </w:rPr>
      </w:pPr>
      <w:r w:rsidRPr="005D718E">
        <w:rPr>
          <w:rFonts w:ascii="Arial Narrow" w:hAnsi="Arial Narrow"/>
        </w:rPr>
        <w:lastRenderedPageBreak/>
        <w:t>Norma que estabelece regras em relação a serviço público em flagrante confronto com o disposto no artigo 61, § 1º, inciso II, b, da Constituição da República. Competência privativa do Chefe do Poder Executivo. Precedentes do Supremo Tribunal Federal e deste Órgão Especial embasam a declaração da inconstitucionalidade da Lei nº 3.457/2019 do Município de Resende por vício de iniciativa. ACOLHIMENTO DO INCIDENTE. (TJ-RJ - INCIDENTE DE ARGUICAO DE INCONSTITUCIONALIDADE: 00017624720198190045, Publicação: 21/04/2021)</w:t>
      </w:r>
    </w:p>
    <w:p w14:paraId="07ED91AA" w14:textId="77777777" w:rsidR="004E66D7" w:rsidRPr="005D718E" w:rsidRDefault="004E66D7" w:rsidP="004E66D7">
      <w:pPr>
        <w:pStyle w:val="paragraph"/>
        <w:spacing w:before="0" w:beforeAutospacing="0" w:after="0" w:afterAutospacing="0"/>
        <w:ind w:left="2268"/>
        <w:jc w:val="both"/>
        <w:textAlignment w:val="baseline"/>
        <w:rPr>
          <w:rFonts w:ascii="Arial Narrow" w:hAnsi="Arial Narrow"/>
        </w:rPr>
      </w:pPr>
    </w:p>
    <w:p w14:paraId="3FF9DF54" w14:textId="77777777" w:rsidR="004E66D7" w:rsidRPr="005D718E" w:rsidRDefault="004E66D7" w:rsidP="004E66D7">
      <w:pPr>
        <w:pStyle w:val="paragraph"/>
        <w:spacing w:before="0" w:beforeAutospacing="0" w:after="0" w:afterAutospacing="0"/>
        <w:ind w:left="2268"/>
        <w:jc w:val="both"/>
        <w:textAlignment w:val="baseline"/>
        <w:rPr>
          <w:rFonts w:ascii="Arial Narrow" w:hAnsi="Arial Narrow"/>
        </w:rPr>
      </w:pPr>
      <w:r w:rsidRPr="005D718E">
        <w:rPr>
          <w:rFonts w:ascii="Arial Narrow" w:hAnsi="Arial Narrow"/>
        </w:rPr>
        <w:t xml:space="preserve">AÇÃO DIRETA DE INCONSTITUCIONALIDADE. Pretensão em face da Lei nº 6.399, de 26 de junho de 2020, do Município de Limeira, que «dispõe sobre o direito de o usuário do sistema público de abastecimento de água e coleta de esgoto no município de Limeira a abastecer ou fornecer gratuitamente água para terceiros, em caso de necessidade». Alegação de vício de iniciativa, por ser matéria afeta à proposição legislativa do Chefe do Executivo. Lei de autoria de parlamentar. Matéria influencia no regime de concessão de serviço público de fornecimento de água e esgoto. Competência exclusiva do Chefe do Executivo Municipal. Indevida interferência em área reservada à Administração e consequente violação ao princípio da separação dos poderes. Vulneração aos artigos 5º, 47, XVIII, da Constituição Estadual. Possibilidade concedida ao usuário do sistema de abastecer ou fornecer gratuitamente água a terceiros, em caso de necessidade. Autorização ampla e genérica de transferência de água encanada entre imóveis de particulares. Capacidade de prejudicar a regulação da tarifa e do desenvolvimento da rede de atendimento. Prejuízo ao equilíbrio econômico-financeiro do contrato de prestação de serviço público. Vulneração ao artigo 117 da Constituição Estadual. Ação procedente. (TJ-SP - ADI: 21942457920208260000 SP 2194245-79.2020.8.26.0000, Relator: James </w:t>
      </w:r>
      <w:proofErr w:type="spellStart"/>
      <w:r w:rsidRPr="005D718E">
        <w:rPr>
          <w:rFonts w:ascii="Arial Narrow" w:hAnsi="Arial Narrow"/>
        </w:rPr>
        <w:t>Siano</w:t>
      </w:r>
      <w:proofErr w:type="spellEnd"/>
      <w:r w:rsidRPr="005D718E">
        <w:rPr>
          <w:rFonts w:ascii="Arial Narrow" w:hAnsi="Arial Narrow"/>
        </w:rPr>
        <w:t>, Data de Julgamento: 14/04/2021, Órgão Especial, Data de Publicação: 15/04/2021.</w:t>
      </w:r>
    </w:p>
    <w:p w14:paraId="6FF978AC" w14:textId="77777777" w:rsidR="004E66D7" w:rsidRPr="003835A1" w:rsidRDefault="004E66D7" w:rsidP="004E66D7">
      <w:pPr>
        <w:pStyle w:val="paragraph"/>
        <w:spacing w:before="0" w:beforeAutospacing="0" w:after="0" w:afterAutospacing="0"/>
        <w:ind w:left="2268"/>
        <w:jc w:val="both"/>
        <w:textAlignment w:val="baseline"/>
        <w:rPr>
          <w:rFonts w:ascii="Arial Narrow" w:hAnsi="Arial Narrow"/>
        </w:rPr>
      </w:pPr>
    </w:p>
    <w:p w14:paraId="5097528C" w14:textId="77777777" w:rsidR="004E66D7" w:rsidRDefault="004E66D7" w:rsidP="004E66D7">
      <w:pPr>
        <w:pStyle w:val="paragraph"/>
        <w:spacing w:before="0" w:beforeAutospacing="0" w:after="0" w:afterAutospacing="0"/>
        <w:jc w:val="both"/>
        <w:textAlignment w:val="baseline"/>
        <w:rPr>
          <w:rFonts w:ascii="Arial Narrow" w:hAnsi="Arial Narrow"/>
          <w:b/>
          <w:bCs/>
        </w:rPr>
      </w:pPr>
    </w:p>
    <w:p w14:paraId="5846ACA2" w14:textId="77777777" w:rsidR="004E66D7" w:rsidRDefault="004E66D7" w:rsidP="004E66D7">
      <w:pPr>
        <w:pStyle w:val="paragraph"/>
        <w:spacing w:before="0" w:beforeAutospacing="0" w:after="0" w:afterAutospacing="0"/>
        <w:jc w:val="both"/>
        <w:textAlignment w:val="baseline"/>
        <w:rPr>
          <w:rFonts w:ascii="Arial Narrow" w:hAnsi="Arial Narrow"/>
          <w:b/>
          <w:bCs/>
        </w:rPr>
      </w:pPr>
    </w:p>
    <w:p w14:paraId="2A59B2A5" w14:textId="77777777" w:rsidR="004E66D7" w:rsidRDefault="004E66D7" w:rsidP="004E66D7">
      <w:pPr>
        <w:pStyle w:val="paragraph"/>
        <w:spacing w:before="0" w:beforeAutospacing="0" w:after="0" w:afterAutospacing="0"/>
        <w:jc w:val="both"/>
        <w:textAlignment w:val="baseline"/>
        <w:rPr>
          <w:rFonts w:ascii="Arial Narrow" w:hAnsi="Arial Narrow"/>
          <w:b/>
          <w:bCs/>
        </w:rPr>
      </w:pPr>
    </w:p>
    <w:p w14:paraId="4E273E14" w14:textId="77777777" w:rsidR="004E66D7" w:rsidRPr="007E542F" w:rsidRDefault="004E66D7" w:rsidP="004E66D7">
      <w:pPr>
        <w:spacing w:line="276" w:lineRule="auto"/>
        <w:jc w:val="both"/>
        <w:rPr>
          <w:rFonts w:ascii="Arial Narrow" w:hAnsi="Arial Narrow"/>
          <w:b/>
          <w:bCs/>
        </w:rPr>
      </w:pPr>
      <w:r w:rsidRPr="007E542F">
        <w:rPr>
          <w:rFonts w:ascii="Arial Narrow" w:hAnsi="Arial Narrow"/>
          <w:b/>
          <w:bCs/>
        </w:rPr>
        <w:t>DA NATUREZA AUTORIZATIVA - PROPOSIÇÃO DE INICIATIVA PARLAMENTAR - INTERFERÊNCIA INDEVIDA DO PODER LEGISLATIVO NAS FUNÇÕES ADMINISTRATIVAS DO PODER EXECUTIVO – VIOLAÇÃO DO ART. 2º DA CARTA MAIOR - PRINCÍPIO DA SEPARAÇÃO DOS PODERES – INCONSTITUCIONALIDADE FORMAL E MATERIAL CONFIGURADA</w:t>
      </w:r>
      <w:r>
        <w:rPr>
          <w:rFonts w:ascii="Arial Narrow" w:hAnsi="Arial Narrow"/>
          <w:b/>
          <w:bCs/>
        </w:rPr>
        <w:t xml:space="preserve"> – VIOLAÇÃO À RESERVA DA ADMINISTRAÇÃO.</w:t>
      </w:r>
    </w:p>
    <w:p w14:paraId="528572CF" w14:textId="77777777" w:rsidR="004E66D7" w:rsidRDefault="004E66D7" w:rsidP="004E66D7">
      <w:pPr>
        <w:jc w:val="both"/>
        <w:rPr>
          <w:rFonts w:ascii="Arial Narrow" w:hAnsi="Arial Narrow"/>
        </w:rPr>
      </w:pPr>
    </w:p>
    <w:p w14:paraId="64925E77" w14:textId="77777777" w:rsidR="004E66D7" w:rsidRDefault="004E66D7" w:rsidP="004E66D7">
      <w:pPr>
        <w:jc w:val="both"/>
        <w:rPr>
          <w:rFonts w:ascii="Arial Narrow" w:hAnsi="Arial Narrow"/>
        </w:rPr>
      </w:pPr>
    </w:p>
    <w:p w14:paraId="5E3EF151" w14:textId="77777777" w:rsidR="004E66D7" w:rsidRDefault="004E66D7" w:rsidP="004E66D7">
      <w:pPr>
        <w:jc w:val="both"/>
        <w:rPr>
          <w:rFonts w:ascii="Arial Narrow" w:hAnsi="Arial Narrow"/>
        </w:rPr>
      </w:pPr>
      <w:r>
        <w:rPr>
          <w:rFonts w:ascii="Arial Narrow" w:hAnsi="Arial Narrow"/>
        </w:rPr>
        <w:t>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w:t>
      </w:r>
      <w:r w:rsidRPr="007D6769">
        <w:rPr>
          <w:rFonts w:ascii="Arial Narrow" w:hAnsi="Arial Narrow"/>
        </w:rPr>
        <w:t xml:space="preserve"> </w:t>
      </w:r>
    </w:p>
    <w:p w14:paraId="2FBC9475" w14:textId="77777777" w:rsidR="004E66D7" w:rsidRDefault="004E66D7" w:rsidP="004E66D7">
      <w:pPr>
        <w:jc w:val="both"/>
        <w:rPr>
          <w:rFonts w:ascii="Arial Narrow" w:hAnsi="Arial Narrow"/>
        </w:rPr>
      </w:pPr>
    </w:p>
    <w:p w14:paraId="709812C9" w14:textId="77777777" w:rsidR="004E66D7" w:rsidRDefault="004E66D7" w:rsidP="004E66D7">
      <w:pPr>
        <w:jc w:val="both"/>
        <w:rPr>
          <w:rFonts w:ascii="Arial Narrow" w:hAnsi="Arial Narrow"/>
        </w:rPr>
      </w:pPr>
      <w:r>
        <w:rPr>
          <w:rFonts w:ascii="Arial Narrow" w:hAnsi="Arial Narrow"/>
        </w:rPr>
        <w:lastRenderedPageBreak/>
        <w:t>Insta enfatizar que normativamente o Poder</w:t>
      </w:r>
      <w:r w:rsidRPr="00092197">
        <w:rPr>
          <w:rFonts w:ascii="Arial Narrow" w:hAnsi="Arial Narrow"/>
        </w:rPr>
        <w:t xml:space="preserve"> Legislativo pode estabelecer normas gerais, mas a implementação e a operacionalização dessas normas cabem ao Executivo</w:t>
      </w:r>
      <w:r w:rsidRPr="002618C3">
        <w:rPr>
          <w:rFonts w:ascii="Arial Narrow" w:hAnsi="Arial Narrow"/>
        </w:rPr>
        <w:t>,</w:t>
      </w:r>
      <w:r>
        <w:rPr>
          <w:rFonts w:ascii="Arial Narrow" w:hAnsi="Arial Narrow"/>
        </w:rPr>
        <w:t xml:space="preserve"> </w:t>
      </w:r>
      <w:r w:rsidRPr="002618C3">
        <w:rPr>
          <w:rFonts w:ascii="Arial Narrow" w:hAnsi="Arial Narrow"/>
        </w:rPr>
        <w:t>decorrência do conteúdo nuclear do princípio da separação de poderes</w:t>
      </w:r>
      <w:r>
        <w:rPr>
          <w:rFonts w:ascii="Arial Narrow" w:hAnsi="Arial Narrow"/>
        </w:rPr>
        <w:t>,</w:t>
      </w:r>
      <w:r w:rsidRPr="005D6EFA">
        <w:t xml:space="preserve"> </w:t>
      </w:r>
      <w:r w:rsidRPr="005D6EFA">
        <w:rPr>
          <w:rFonts w:ascii="Arial Narrow" w:hAnsi="Arial Narrow"/>
        </w:rPr>
        <w:t>não cabe ao Legislativo determinar ao Executivo que crie determinado</w:t>
      </w:r>
      <w:r>
        <w:rPr>
          <w:rFonts w:ascii="Arial Narrow" w:hAnsi="Arial Narrow"/>
        </w:rPr>
        <w:t xml:space="preserve"> </w:t>
      </w:r>
      <w:r w:rsidRPr="005D6EFA">
        <w:rPr>
          <w:rFonts w:ascii="Arial Narrow" w:hAnsi="Arial Narrow"/>
        </w:rPr>
        <w:t>empreendimento, uma vez que o exercício da função legislativa deve ater-se à produção de</w:t>
      </w:r>
      <w:r>
        <w:rPr>
          <w:rFonts w:ascii="Arial Narrow" w:hAnsi="Arial Narrow"/>
        </w:rPr>
        <w:t xml:space="preserve"> </w:t>
      </w:r>
      <w:r w:rsidRPr="005D6EFA">
        <w:rPr>
          <w:rFonts w:ascii="Arial Narrow" w:hAnsi="Arial Narrow"/>
        </w:rPr>
        <w:t>normas de caráter genérico, abstrato e impessoal, sendo reservada ao Executivo a</w:t>
      </w:r>
      <w:r>
        <w:rPr>
          <w:rFonts w:ascii="Arial Narrow" w:hAnsi="Arial Narrow"/>
        </w:rPr>
        <w:t xml:space="preserve"> </w:t>
      </w:r>
      <w:r w:rsidRPr="005D6EFA">
        <w:rPr>
          <w:rFonts w:ascii="Arial Narrow" w:hAnsi="Arial Narrow"/>
        </w:rPr>
        <w:t>competência para prover situações concretas, uma vez que estas se traduzem no exercício do</w:t>
      </w:r>
      <w:r>
        <w:rPr>
          <w:rFonts w:ascii="Arial Narrow" w:hAnsi="Arial Narrow"/>
        </w:rPr>
        <w:t xml:space="preserve"> </w:t>
      </w:r>
      <w:r w:rsidRPr="005D6EFA">
        <w:rPr>
          <w:rFonts w:ascii="Arial Narrow" w:hAnsi="Arial Narrow"/>
        </w:rPr>
        <w:t>poder de administrar</w:t>
      </w:r>
      <w:r>
        <w:rPr>
          <w:rFonts w:ascii="Arial Narrow" w:hAnsi="Arial Narrow"/>
        </w:rPr>
        <w:t xml:space="preserve"> balizado nos princípios da conveniência e oportunidade.</w:t>
      </w:r>
    </w:p>
    <w:p w14:paraId="15159166" w14:textId="77777777" w:rsidR="004E66D7" w:rsidRDefault="004E66D7" w:rsidP="004E66D7">
      <w:pPr>
        <w:jc w:val="both"/>
        <w:rPr>
          <w:rFonts w:ascii="Arial Narrow" w:hAnsi="Arial Narrow"/>
        </w:rPr>
      </w:pPr>
    </w:p>
    <w:p w14:paraId="7777AA94" w14:textId="77777777" w:rsidR="004E66D7" w:rsidRDefault="004E66D7" w:rsidP="004E66D7">
      <w:pPr>
        <w:jc w:val="both"/>
        <w:rPr>
          <w:rFonts w:ascii="Arial Narrow" w:hAnsi="Arial Narrow"/>
        </w:rPr>
      </w:pPr>
      <w:r>
        <w:rPr>
          <w:rFonts w:ascii="Arial Narrow" w:hAnsi="Arial Narrow"/>
        </w:rPr>
        <w:t>Neste sentido, a jurisprudência diz:</w:t>
      </w:r>
    </w:p>
    <w:p w14:paraId="44D7D644" w14:textId="77777777" w:rsidR="004E66D7" w:rsidRDefault="004E66D7" w:rsidP="004E66D7">
      <w:pPr>
        <w:jc w:val="both"/>
        <w:rPr>
          <w:rFonts w:ascii="Arial Narrow" w:hAnsi="Arial Narrow"/>
        </w:rPr>
      </w:pPr>
    </w:p>
    <w:p w14:paraId="2743DB20" w14:textId="77777777" w:rsidR="004E66D7" w:rsidRPr="00092197" w:rsidRDefault="004E66D7" w:rsidP="004E66D7">
      <w:pPr>
        <w:ind w:left="2268"/>
        <w:jc w:val="both"/>
        <w:rPr>
          <w:rFonts w:ascii="Arial Narrow" w:hAnsi="Arial Narrow"/>
        </w:rPr>
      </w:pPr>
      <w:r w:rsidRPr="00BA63B8">
        <w:rPr>
          <w:rFonts w:ascii="Arial Narrow" w:hAnsi="Arial Narrow"/>
        </w:rPr>
        <w:t xml:space="preserve">VOTO Nº 39791 AÇÃO DIRETA DE INCONSTITUCIONALIDADE. Lei Complementar Municipal de Tremembé n.º 421/24, que autoriza o Poder Executivo a instituir o programa de incentivo e desconto, denominado "IPTU VERDE". Vício de iniciativa e violação à separação de </w:t>
      </w:r>
      <w:proofErr w:type="gramStart"/>
      <w:r w:rsidRPr="00BA63B8">
        <w:rPr>
          <w:rFonts w:ascii="Arial Narrow" w:hAnsi="Arial Narrow"/>
        </w:rPr>
        <w:t>Poderes .</w:t>
      </w:r>
      <w:proofErr w:type="gramEnd"/>
      <w:r w:rsidRPr="00BA63B8">
        <w:rPr>
          <w:rFonts w:ascii="Arial Narrow" w:hAnsi="Arial Narrow"/>
        </w:rPr>
        <w:t xml:space="preserve"> Inocorrência. Inexistência de reserva de iniciativa para leis de natureza tributária. STF, ARE 743.480-MG, com repercussão </w:t>
      </w:r>
      <w:proofErr w:type="gramStart"/>
      <w:r w:rsidRPr="00BA63B8">
        <w:rPr>
          <w:rFonts w:ascii="Arial Narrow" w:hAnsi="Arial Narrow"/>
        </w:rPr>
        <w:t>geral .</w:t>
      </w:r>
      <w:proofErr w:type="gramEnd"/>
      <w:r w:rsidRPr="00BA63B8">
        <w:rPr>
          <w:rFonts w:ascii="Arial Narrow" w:hAnsi="Arial Narrow"/>
        </w:rPr>
        <w:t xml:space="preserve"> Todavia, edição de "lei autorizativa". Inadmissibilidade. ADI 2224558-18.2023 .8.26.0000, Rel. </w:t>
      </w:r>
      <w:proofErr w:type="gramStart"/>
      <w:r w:rsidRPr="00BA63B8">
        <w:rPr>
          <w:rFonts w:ascii="Arial Narrow" w:hAnsi="Arial Narrow"/>
        </w:rPr>
        <w:t>Des .</w:t>
      </w:r>
      <w:proofErr w:type="gramEnd"/>
      <w:r w:rsidRPr="00BA63B8">
        <w:rPr>
          <w:rFonts w:ascii="Arial Narrow" w:hAnsi="Arial Narrow"/>
        </w:rPr>
        <w:t xml:space="preserve"> </w:t>
      </w:r>
      <w:proofErr w:type="spellStart"/>
      <w:r w:rsidRPr="00BA63B8">
        <w:rPr>
          <w:rFonts w:ascii="Arial Narrow" w:hAnsi="Arial Narrow"/>
        </w:rPr>
        <w:t>Luis</w:t>
      </w:r>
      <w:proofErr w:type="spellEnd"/>
      <w:r w:rsidRPr="00BA63B8">
        <w:rPr>
          <w:rFonts w:ascii="Arial Narrow" w:hAnsi="Arial Narrow"/>
        </w:rPr>
        <w:t xml:space="preserve"> Fernando </w:t>
      </w:r>
      <w:proofErr w:type="spellStart"/>
      <w:r w:rsidRPr="00BA63B8">
        <w:rPr>
          <w:rFonts w:ascii="Arial Narrow" w:hAnsi="Arial Narrow"/>
        </w:rPr>
        <w:t>Nishi</w:t>
      </w:r>
      <w:proofErr w:type="spellEnd"/>
      <w:r w:rsidRPr="00BA63B8">
        <w:rPr>
          <w:rFonts w:ascii="Arial Narrow" w:hAnsi="Arial Narrow"/>
        </w:rPr>
        <w:t xml:space="preserve">, unânime, j. </w:t>
      </w:r>
      <w:proofErr w:type="gramStart"/>
      <w:r w:rsidRPr="00BA63B8">
        <w:rPr>
          <w:rFonts w:ascii="Arial Narrow" w:hAnsi="Arial Narrow"/>
        </w:rPr>
        <w:t>13.03.24 .</w:t>
      </w:r>
      <w:proofErr w:type="gramEnd"/>
      <w:r w:rsidRPr="00BA63B8">
        <w:rPr>
          <w:rFonts w:ascii="Arial Narrow" w:hAnsi="Arial Narrow"/>
        </w:rPr>
        <w:t xml:space="preserve"> Violação à reserva da Administração. Alcaide que não depende de autorização para o exercício de atos de sua competência. Inteligência dos </w:t>
      </w:r>
      <w:proofErr w:type="spellStart"/>
      <w:r w:rsidRPr="00BA63B8">
        <w:rPr>
          <w:rFonts w:ascii="Arial Narrow" w:hAnsi="Arial Narrow"/>
        </w:rPr>
        <w:t>arts</w:t>
      </w:r>
      <w:proofErr w:type="spellEnd"/>
      <w:r w:rsidRPr="00BA63B8">
        <w:rPr>
          <w:rFonts w:ascii="Arial Narrow" w:hAnsi="Arial Narrow"/>
        </w:rPr>
        <w:t xml:space="preserve">. 5º, 47, </w:t>
      </w:r>
      <w:proofErr w:type="spellStart"/>
      <w:proofErr w:type="gramStart"/>
      <w:r w:rsidRPr="00BA63B8">
        <w:rPr>
          <w:rFonts w:ascii="Arial Narrow" w:hAnsi="Arial Narrow"/>
        </w:rPr>
        <w:t>inc</w:t>
      </w:r>
      <w:proofErr w:type="spellEnd"/>
      <w:r w:rsidRPr="00BA63B8">
        <w:rPr>
          <w:rFonts w:ascii="Arial Narrow" w:hAnsi="Arial Narrow"/>
        </w:rPr>
        <w:t xml:space="preserve"> .</w:t>
      </w:r>
      <w:proofErr w:type="gramEnd"/>
      <w:r w:rsidRPr="00BA63B8">
        <w:rPr>
          <w:rFonts w:ascii="Arial Narrow" w:hAnsi="Arial Narrow"/>
        </w:rPr>
        <w:t xml:space="preserve"> II, III, XIV, e 144, da CE. Doutrina. Precedentes deste C. Órgão </w:t>
      </w:r>
      <w:proofErr w:type="gramStart"/>
      <w:r w:rsidRPr="00BA63B8">
        <w:rPr>
          <w:rFonts w:ascii="Arial Narrow" w:hAnsi="Arial Narrow"/>
        </w:rPr>
        <w:t>Especial .</w:t>
      </w:r>
      <w:proofErr w:type="gramEnd"/>
      <w:r w:rsidRPr="00BA63B8">
        <w:rPr>
          <w:rFonts w:ascii="Arial Narrow" w:hAnsi="Arial Narrow"/>
        </w:rPr>
        <w:t xml:space="preserve"> Pedido procedente.</w:t>
      </w:r>
      <w:r>
        <w:rPr>
          <w:rFonts w:ascii="Arial Narrow" w:hAnsi="Arial Narrow"/>
        </w:rPr>
        <w:t xml:space="preserve"> </w:t>
      </w:r>
      <w:r w:rsidRPr="00BA63B8">
        <w:rPr>
          <w:rFonts w:ascii="Arial Narrow" w:hAnsi="Arial Narrow"/>
        </w:rPr>
        <w:t>(TJ-SP - Direta de Inconstitucionalidade: 20529570720248260000 São Paulo, Relator.: Tasso Duarte de Melo, Data de Julgamento: 21/08/2024, Órgão Especial, Data de Publicação: 10/09/2024)</w:t>
      </w:r>
    </w:p>
    <w:p w14:paraId="713A2E18" w14:textId="77777777" w:rsidR="004E66D7" w:rsidRDefault="004E66D7" w:rsidP="004E66D7">
      <w:pPr>
        <w:jc w:val="both"/>
        <w:rPr>
          <w:rFonts w:ascii="Arial Narrow" w:hAnsi="Arial Narrow"/>
        </w:rPr>
      </w:pPr>
    </w:p>
    <w:p w14:paraId="600735E5" w14:textId="77777777" w:rsidR="004E66D7" w:rsidRDefault="004E66D7" w:rsidP="004E66D7">
      <w:pPr>
        <w:jc w:val="both"/>
        <w:rPr>
          <w:rFonts w:ascii="Arial Narrow" w:hAnsi="Arial Narrow"/>
        </w:rPr>
      </w:pPr>
      <w:r w:rsidRPr="00092197">
        <w:rPr>
          <w:rFonts w:ascii="Arial Narrow" w:hAnsi="Arial Narrow"/>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0FAB70AE" w14:textId="77777777" w:rsidR="004E66D7" w:rsidRDefault="004E66D7" w:rsidP="004E66D7">
      <w:pPr>
        <w:jc w:val="both"/>
        <w:rPr>
          <w:rFonts w:ascii="Arial Narrow" w:hAnsi="Arial Narrow"/>
        </w:rPr>
      </w:pPr>
    </w:p>
    <w:p w14:paraId="3F0E788F" w14:textId="77777777" w:rsidR="004E66D7" w:rsidRDefault="004E66D7" w:rsidP="004E66D7">
      <w:pPr>
        <w:jc w:val="both"/>
        <w:rPr>
          <w:rFonts w:ascii="Arial Narrow" w:hAnsi="Arial Narrow"/>
        </w:rPr>
      </w:pPr>
      <w:r w:rsidRPr="002618C3">
        <w:rPr>
          <w:rFonts w:ascii="Arial Narrow" w:hAnsi="Arial Narrow"/>
        </w:rPr>
        <w:t>Este é, aliás, o entendimento consolidado do Supremo Tribunal Federal</w:t>
      </w:r>
      <w:r>
        <w:rPr>
          <w:rFonts w:ascii="Arial Narrow" w:hAnsi="Arial Narrow"/>
        </w:rPr>
        <w:t>:</w:t>
      </w:r>
    </w:p>
    <w:p w14:paraId="2933EC61" w14:textId="77777777" w:rsidR="004E66D7" w:rsidRDefault="004E66D7" w:rsidP="004E66D7">
      <w:pPr>
        <w:jc w:val="both"/>
        <w:rPr>
          <w:rFonts w:ascii="Arial Narrow" w:hAnsi="Arial Narrow"/>
        </w:rPr>
      </w:pPr>
    </w:p>
    <w:p w14:paraId="48000454" w14:textId="77777777" w:rsidR="004E66D7" w:rsidRDefault="004E66D7" w:rsidP="004E66D7">
      <w:pPr>
        <w:ind w:left="2268"/>
        <w:jc w:val="both"/>
        <w:rPr>
          <w:rFonts w:ascii="Arial Narrow" w:hAnsi="Arial Narrow"/>
          <w:i/>
          <w:iCs/>
          <w:color w:val="1F497D" w:themeColor="text2"/>
          <w:sz w:val="20"/>
          <w:szCs w:val="20"/>
        </w:rPr>
      </w:pPr>
      <w:r w:rsidRPr="002618C3">
        <w:rPr>
          <w:rFonts w:ascii="Arial Narrow" w:hAnsi="Arial Narrow"/>
          <w:i/>
          <w:iCs/>
          <w:color w:val="1F497D" w:themeColor="text2"/>
          <w:sz w:val="20"/>
          <w:szCs w:val="20"/>
        </w:rPr>
        <w:t xml:space="preserve">É inconstitucional qualquer tentativa do Poder Legislativo de </w:t>
      </w:r>
      <w:r w:rsidRPr="00106C20">
        <w:rPr>
          <w:rFonts w:ascii="Arial Narrow" w:hAnsi="Arial Narrow"/>
          <w:b/>
          <w:bCs/>
          <w:i/>
          <w:iCs/>
          <w:color w:val="1F497D" w:themeColor="text2"/>
          <w:sz w:val="20"/>
          <w:szCs w:val="20"/>
        </w:rPr>
        <w:t xml:space="preserve">definir previamente </w:t>
      </w:r>
      <w:proofErr w:type="spellStart"/>
      <w:r w:rsidRPr="00106C20">
        <w:rPr>
          <w:rFonts w:ascii="Arial Narrow" w:hAnsi="Arial Narrow"/>
          <w:b/>
          <w:bCs/>
          <w:i/>
          <w:iCs/>
          <w:color w:val="1F497D" w:themeColor="text2"/>
          <w:sz w:val="20"/>
          <w:szCs w:val="20"/>
        </w:rPr>
        <w:t>conteúdos</w:t>
      </w:r>
      <w:proofErr w:type="spellEnd"/>
      <w:r w:rsidRPr="00106C20">
        <w:rPr>
          <w:rFonts w:ascii="Arial Narrow" w:hAnsi="Arial Narrow"/>
          <w:b/>
          <w:bCs/>
          <w:i/>
          <w:iCs/>
          <w:color w:val="1F497D" w:themeColor="text2"/>
          <w:sz w:val="20"/>
          <w:szCs w:val="20"/>
        </w:rPr>
        <w:t xml:space="preserve"> </w:t>
      </w:r>
      <w:r w:rsidRPr="002618C3">
        <w:rPr>
          <w:rFonts w:ascii="Arial Narrow" w:hAnsi="Arial Narrow"/>
          <w:i/>
          <w:iCs/>
          <w:color w:val="1F497D" w:themeColor="text2"/>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106C20">
        <w:rPr>
          <w:rFonts w:ascii="Arial Narrow" w:hAnsi="Arial Narrow"/>
          <w:b/>
          <w:bCs/>
          <w:i/>
          <w:iCs/>
          <w:color w:val="1F497D" w:themeColor="text2"/>
          <w:sz w:val="20"/>
          <w:szCs w:val="20"/>
        </w:rPr>
        <w:t>a garantia de gestão superior</w:t>
      </w:r>
      <w:r w:rsidRPr="002618C3">
        <w:rPr>
          <w:rFonts w:ascii="Arial Narrow" w:hAnsi="Arial Narrow"/>
          <w:i/>
          <w:iCs/>
          <w:color w:val="1F497D" w:themeColor="text2"/>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w:t>
      </w:r>
      <w:proofErr w:type="spellStart"/>
      <w:r w:rsidRPr="002618C3">
        <w:rPr>
          <w:rFonts w:ascii="Arial Narrow" w:hAnsi="Arial Narrow"/>
          <w:i/>
          <w:iCs/>
          <w:color w:val="1F497D" w:themeColor="text2"/>
          <w:sz w:val="20"/>
          <w:szCs w:val="20"/>
        </w:rPr>
        <w:t>arts</w:t>
      </w:r>
      <w:proofErr w:type="spellEnd"/>
      <w:r w:rsidRPr="002618C3">
        <w:rPr>
          <w:rFonts w:ascii="Arial Narrow" w:hAnsi="Arial Narrow"/>
          <w:i/>
          <w:iCs/>
          <w:color w:val="1F497D" w:themeColor="text2"/>
          <w:sz w:val="20"/>
          <w:szCs w:val="20"/>
        </w:rPr>
        <w:t>. 2º e 84, II, da Carta Magna.</w:t>
      </w:r>
      <w:r>
        <w:rPr>
          <w:rFonts w:ascii="Arial Narrow" w:hAnsi="Arial Narrow"/>
          <w:i/>
          <w:iCs/>
          <w:color w:val="1F497D" w:themeColor="text2"/>
          <w:sz w:val="20"/>
          <w:szCs w:val="20"/>
        </w:rPr>
        <w:t xml:space="preserve"> (</w:t>
      </w:r>
      <w:r w:rsidRPr="002618C3">
        <w:rPr>
          <w:rFonts w:ascii="Arial Narrow" w:hAnsi="Arial Narrow"/>
          <w:i/>
          <w:iCs/>
          <w:color w:val="1F497D" w:themeColor="text2"/>
          <w:sz w:val="20"/>
          <w:szCs w:val="20"/>
        </w:rPr>
        <w:t>ADI 179, rel. min. Dias Toffoli, j. 19-2-2014, P, DJE de 28-3-2014</w:t>
      </w:r>
      <w:r>
        <w:rPr>
          <w:rFonts w:ascii="Arial Narrow" w:hAnsi="Arial Narrow"/>
          <w:i/>
          <w:iCs/>
          <w:color w:val="1F497D" w:themeColor="text2"/>
          <w:sz w:val="20"/>
          <w:szCs w:val="20"/>
        </w:rPr>
        <w:t>) (Grifo nosso)</w:t>
      </w:r>
    </w:p>
    <w:p w14:paraId="43B2E21B" w14:textId="77777777" w:rsidR="004E66D7" w:rsidRDefault="004E66D7" w:rsidP="004E66D7">
      <w:pPr>
        <w:ind w:left="2268"/>
        <w:jc w:val="both"/>
        <w:rPr>
          <w:rFonts w:ascii="Arial Narrow" w:hAnsi="Arial Narrow"/>
          <w:i/>
          <w:iCs/>
          <w:color w:val="1F497D" w:themeColor="text2"/>
          <w:sz w:val="20"/>
          <w:szCs w:val="20"/>
        </w:rPr>
      </w:pPr>
    </w:p>
    <w:p w14:paraId="40990C9C" w14:textId="77777777" w:rsidR="004E66D7" w:rsidRDefault="004E66D7" w:rsidP="004E66D7">
      <w:pPr>
        <w:jc w:val="both"/>
        <w:rPr>
          <w:rFonts w:ascii="Arial Narrow" w:hAnsi="Arial Narrow"/>
        </w:rPr>
      </w:pPr>
      <w:r>
        <w:rPr>
          <w:rFonts w:ascii="Arial Narrow" w:hAnsi="Arial Narrow"/>
        </w:rPr>
        <w:t>No mesmo sentido entende o Tribunal de São Paulo:</w:t>
      </w:r>
    </w:p>
    <w:p w14:paraId="4A859E9A" w14:textId="77777777" w:rsidR="004E66D7" w:rsidRDefault="004E66D7" w:rsidP="004E66D7">
      <w:pPr>
        <w:jc w:val="both"/>
        <w:rPr>
          <w:rFonts w:ascii="Arial Narrow" w:hAnsi="Arial Narrow"/>
        </w:rPr>
      </w:pPr>
    </w:p>
    <w:p w14:paraId="0322634C" w14:textId="77777777" w:rsidR="004E66D7" w:rsidRPr="007E542F" w:rsidRDefault="004E66D7" w:rsidP="004E66D7">
      <w:pPr>
        <w:ind w:left="2268"/>
        <w:jc w:val="both"/>
        <w:rPr>
          <w:rFonts w:ascii="Arial Narrow" w:hAnsi="Arial Narrow"/>
        </w:rPr>
      </w:pPr>
      <w:r w:rsidRPr="007E542F">
        <w:rPr>
          <w:rFonts w:ascii="Arial Narrow" w:hAnsi="Arial Narrow"/>
        </w:rPr>
        <w:t xml:space="preserve">AÇÃO DIRETA DE INCONSTITUCIONALIDADE. Lei nº 2105, de 17 de maio de 2023, do Município de Ouro Verde, que autoriza o Poder Executivo local a firmar Contrato de Concessão de Uso de Bens Móveis e Imóveis, bem como de </w:t>
      </w:r>
      <w:r w:rsidRPr="007E542F">
        <w:rPr>
          <w:rFonts w:ascii="Arial Narrow" w:hAnsi="Arial Narrow"/>
        </w:rPr>
        <w:lastRenderedPageBreak/>
        <w:t xml:space="preserve">prestação de serviços de gestão de resíduos 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Executivo. Ofensa ao princípio da Separação dos Poderes. Afronta aos artigos 5º, 47, incisos II e XIV e 144 da Carta Bandeirante. AÇÃO PROCEDENTE. (TJSP; ADI 2143223-74.2023.8.26.0000; Ac. 17135415; São Paulo; Órgão Especial; Rel. Des. Xavier de Aquino; </w:t>
      </w:r>
      <w:proofErr w:type="spellStart"/>
      <w:r w:rsidRPr="007E542F">
        <w:rPr>
          <w:rFonts w:ascii="Arial Narrow" w:hAnsi="Arial Narrow"/>
        </w:rPr>
        <w:t>Julg</w:t>
      </w:r>
      <w:proofErr w:type="spellEnd"/>
      <w:r w:rsidRPr="007E542F">
        <w:rPr>
          <w:rFonts w:ascii="Arial Narrow" w:hAnsi="Arial Narrow"/>
        </w:rPr>
        <w:t>. 06/09/2023; DJESP 25/09/2023; Pág. 2905)</w:t>
      </w:r>
    </w:p>
    <w:p w14:paraId="59481CEB" w14:textId="77777777" w:rsidR="004E66D7" w:rsidRDefault="004E66D7" w:rsidP="004E66D7">
      <w:pPr>
        <w:jc w:val="both"/>
        <w:rPr>
          <w:rFonts w:ascii="Arial Narrow" w:hAnsi="Arial Narrow"/>
        </w:rPr>
      </w:pPr>
    </w:p>
    <w:p w14:paraId="3E8A5A0F" w14:textId="77777777" w:rsidR="004E66D7" w:rsidRDefault="004E66D7" w:rsidP="004E66D7">
      <w:pPr>
        <w:jc w:val="both"/>
        <w:rPr>
          <w:rFonts w:ascii="Arial Narrow" w:hAnsi="Arial Narrow"/>
        </w:rPr>
      </w:pPr>
      <w:r w:rsidRPr="005D6EFA">
        <w:rPr>
          <w:rFonts w:ascii="Arial Narrow" w:hAnsi="Arial Narrow"/>
        </w:rPr>
        <w:t>Nas preleções d</w:t>
      </w:r>
      <w:r>
        <w:rPr>
          <w:rFonts w:ascii="Arial Narrow" w:hAnsi="Arial Narrow"/>
        </w:rPr>
        <w:t>e</w:t>
      </w:r>
      <w:r w:rsidRPr="005D6EFA">
        <w:rPr>
          <w:rFonts w:ascii="Arial Narrow" w:hAnsi="Arial Narrow"/>
        </w:rPr>
        <w:t xml:space="preserve"> Hely Lopes Meirelles </w:t>
      </w:r>
      <w:r>
        <w:rPr>
          <w:rFonts w:ascii="Arial Narrow" w:hAnsi="Arial Narrow"/>
        </w:rPr>
        <w:t xml:space="preserve">relatam sobre </w:t>
      </w:r>
      <w:r w:rsidRPr="005D6EFA">
        <w:rPr>
          <w:rFonts w:ascii="Arial Narrow" w:hAnsi="Arial Narrow"/>
        </w:rPr>
        <w:t>os limites da atuação</w:t>
      </w:r>
      <w:r>
        <w:rPr>
          <w:rFonts w:ascii="Arial Narrow" w:hAnsi="Arial Narrow"/>
        </w:rPr>
        <w:t xml:space="preserve"> </w:t>
      </w:r>
      <w:r w:rsidRPr="005D6EFA">
        <w:rPr>
          <w:rFonts w:ascii="Arial Narrow" w:hAnsi="Arial Narrow"/>
        </w:rPr>
        <w:t>dos Poderes Executivo e Legislativo</w:t>
      </w:r>
      <w:r>
        <w:rPr>
          <w:rFonts w:ascii="Arial Narrow" w:hAnsi="Arial Narrow"/>
        </w:rPr>
        <w:t>:</w:t>
      </w:r>
    </w:p>
    <w:p w14:paraId="5CADD780" w14:textId="77777777" w:rsidR="004E66D7" w:rsidRDefault="004E66D7" w:rsidP="004E66D7">
      <w:pPr>
        <w:jc w:val="both"/>
        <w:rPr>
          <w:rFonts w:ascii="Arial Narrow" w:hAnsi="Arial Narrow"/>
        </w:rPr>
      </w:pPr>
    </w:p>
    <w:p w14:paraId="1431327A" w14:textId="77777777" w:rsidR="004E66D7" w:rsidRDefault="004E66D7" w:rsidP="004E66D7">
      <w:pPr>
        <w:ind w:left="2268"/>
        <w:jc w:val="both"/>
        <w:rPr>
          <w:rFonts w:ascii="Arial Narrow" w:hAnsi="Arial Narrow"/>
          <w:i/>
          <w:iCs/>
          <w:color w:val="1F497D" w:themeColor="text2"/>
          <w:sz w:val="20"/>
          <w:szCs w:val="20"/>
        </w:rPr>
      </w:pPr>
      <w:r w:rsidRPr="005D6EFA">
        <w:rPr>
          <w:rFonts w:ascii="Arial Narrow" w:hAnsi="Arial Narrow"/>
          <w:i/>
          <w:iCs/>
          <w:color w:val="1F497D" w:themeColor="text2"/>
          <w:sz w:val="20"/>
          <w:szCs w:val="20"/>
        </w:rPr>
        <w:t>"A atribuição típica e predominante da Câmara é normativa, isto é, a de regular 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administração do Município e a conduta dos munícipes no que afeta aos interesses locais. 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Câmara não administra o Município; estabelece, apenas, normas de administração. Não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 xml:space="preserve">executa obras e serviços públicos; dispõe, unicamente, sobre sua execução. </w:t>
      </w:r>
      <w:r w:rsidRPr="00A931D1">
        <w:rPr>
          <w:rFonts w:ascii="Arial Narrow" w:hAnsi="Arial Narrow"/>
          <w:b/>
          <w:bCs/>
          <w:i/>
          <w:iCs/>
          <w:color w:val="1F497D" w:themeColor="text2"/>
          <w:sz w:val="20"/>
          <w:szCs w:val="20"/>
        </w:rPr>
        <w:t xml:space="preserve">Não compõe nem dirige o funcionalismo da Prefeitura; edita, </w:t>
      </w:r>
      <w:proofErr w:type="gramStart"/>
      <w:r w:rsidRPr="00A931D1">
        <w:rPr>
          <w:rFonts w:ascii="Arial Narrow" w:hAnsi="Arial Narrow"/>
          <w:b/>
          <w:bCs/>
          <w:i/>
          <w:iCs/>
          <w:color w:val="1F497D" w:themeColor="text2"/>
          <w:sz w:val="20"/>
          <w:szCs w:val="20"/>
        </w:rPr>
        <w:t>tão- somente</w:t>
      </w:r>
      <w:proofErr w:type="gramEnd"/>
      <w:r w:rsidRPr="00A931D1">
        <w:rPr>
          <w:rFonts w:ascii="Arial Narrow" w:hAnsi="Arial Narrow"/>
          <w:b/>
          <w:bCs/>
          <w:i/>
          <w:iCs/>
          <w:color w:val="1F497D" w:themeColor="text2"/>
          <w:sz w:val="20"/>
          <w:szCs w:val="20"/>
        </w:rPr>
        <w:t>, preceitos para a sua organização e direção</w:t>
      </w:r>
      <w:r w:rsidRPr="005D6EFA">
        <w:rPr>
          <w:rFonts w:ascii="Arial Narrow" w:hAnsi="Arial Narrow"/>
          <w:i/>
          <w:iCs/>
          <w:color w:val="1F497D" w:themeColor="text2"/>
          <w:sz w:val="20"/>
          <w:szCs w:val="20"/>
        </w:rPr>
        <w:t>. Não arrecada nem aplica as rendas locais; apenas institui ou altera tributos e autoriza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a sua arrecadação e aplicação. Não governa o Município, mas regula e controla a atuação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governamental do Executivo, personalizado no prefeito."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"Eis aí a distinção marcante entre a missão normativa da Câmara e a função executiva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 xml:space="preserve">do prefeito; </w:t>
      </w:r>
      <w:r w:rsidRPr="005405C3">
        <w:rPr>
          <w:rFonts w:ascii="Arial Narrow" w:hAnsi="Arial Narrow"/>
          <w:b/>
          <w:bCs/>
          <w:i/>
          <w:iCs/>
          <w:color w:val="1F497D" w:themeColor="text2"/>
          <w:sz w:val="20"/>
          <w:szCs w:val="20"/>
        </w:rPr>
        <w:t>o Legislativo delibera e atua com caráter regulatório, genérico e abstrato;</w:t>
      </w:r>
      <w:r w:rsidRPr="005D6EFA">
        <w:rPr>
          <w:rFonts w:ascii="Arial Narrow" w:hAnsi="Arial Narrow"/>
          <w:i/>
          <w:iCs/>
          <w:color w:val="1F497D" w:themeColor="text2"/>
          <w:sz w:val="20"/>
          <w:szCs w:val="20"/>
        </w:rPr>
        <w:t xml:space="preserve"> 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Executivo consubstancia os mandamentos da norma legislativa em atos específicos e</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concretos de administração."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(in "Direito Municipal Brasileiro", 15ª. ed., São Paulo: Malheiros, 2006, p. 605)</w:t>
      </w:r>
      <w:r>
        <w:rPr>
          <w:rFonts w:ascii="Arial Narrow" w:hAnsi="Arial Narrow"/>
          <w:i/>
          <w:iCs/>
          <w:color w:val="1F497D" w:themeColor="text2"/>
          <w:sz w:val="20"/>
          <w:szCs w:val="20"/>
        </w:rPr>
        <w:t xml:space="preserve"> (grifo nosso)</w:t>
      </w:r>
    </w:p>
    <w:p w14:paraId="3E6A3827" w14:textId="77777777" w:rsidR="004E66D7" w:rsidRPr="00E80C1F" w:rsidRDefault="004E66D7" w:rsidP="004E66D7">
      <w:pPr>
        <w:ind w:left="2268"/>
        <w:jc w:val="both"/>
        <w:rPr>
          <w:rFonts w:ascii="Arial Narrow" w:hAnsi="Arial Narrow"/>
          <w:i/>
          <w:iCs/>
          <w:color w:val="1F497D" w:themeColor="text2"/>
          <w:sz w:val="20"/>
          <w:szCs w:val="20"/>
        </w:rPr>
      </w:pPr>
    </w:p>
    <w:p w14:paraId="0BF9151A" w14:textId="77777777" w:rsidR="004E66D7" w:rsidRDefault="004E66D7" w:rsidP="004E66D7">
      <w:pPr>
        <w:jc w:val="both"/>
        <w:rPr>
          <w:rFonts w:ascii="Arial Narrow" w:hAnsi="Arial Narrow"/>
        </w:rPr>
      </w:pPr>
      <w:r>
        <w:rPr>
          <w:rFonts w:ascii="Arial Narrow" w:hAnsi="Arial Narrow"/>
        </w:rPr>
        <w:t>Os Tribunais entendem que a Lei autorizativa não tem o condão de afastar o vício formal de iniciativa, pois não cabe ao Poder Legislativo autorizar atos de gestão preestabelecidos que são de competência do Poder Executivo:</w:t>
      </w:r>
    </w:p>
    <w:p w14:paraId="6DAB2D41" w14:textId="77777777" w:rsidR="004E66D7" w:rsidRDefault="004E66D7" w:rsidP="004E66D7">
      <w:pPr>
        <w:jc w:val="both"/>
        <w:rPr>
          <w:rFonts w:ascii="Arial Narrow" w:hAnsi="Arial Narrow"/>
        </w:rPr>
      </w:pPr>
    </w:p>
    <w:p w14:paraId="5AF41A43" w14:textId="77777777" w:rsidR="004E66D7" w:rsidRDefault="004E66D7" w:rsidP="004E66D7">
      <w:pPr>
        <w:ind w:left="2268"/>
        <w:jc w:val="both"/>
        <w:rPr>
          <w:rFonts w:ascii="Arial Narrow" w:hAnsi="Arial Narrow"/>
          <w:i/>
          <w:iCs/>
        </w:rPr>
      </w:pPr>
      <w:r w:rsidRPr="007E542F">
        <w:rPr>
          <w:rFonts w:ascii="Arial Narrow" w:hAnsi="Arial Narrow"/>
          <w:b/>
          <w:bCs/>
        </w:rPr>
        <w:t>ARGUIÇÃO DE INCONSTITUCIONALIDADE DA LEI Nº 2.653, DE 1º DE AGOSTO DE 2008, DO MUNICÍPIO DO RESENDE A QUAL AUTORIZA O PODER EXECUTIVO A AUMENTAR DE 50% PARA 80% O PERCENTUAL DO ADICIONAL DE RISCO DE VIDA </w:t>
      </w:r>
      <w:bookmarkStart w:id="15" w:name="LPHit2"/>
      <w:bookmarkEnd w:id="15"/>
      <w:r w:rsidRPr="007E542F">
        <w:rPr>
          <w:rFonts w:ascii="Arial Narrow" w:hAnsi="Arial Narrow"/>
          <w:b/>
          <w:bCs/>
        </w:rPr>
        <w:t xml:space="preserve">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w:t>
      </w:r>
      <w:r w:rsidRPr="007E542F">
        <w:rPr>
          <w:rFonts w:ascii="Arial Narrow" w:hAnsi="Arial Narrow"/>
          <w:b/>
          <w:bCs/>
        </w:rPr>
        <w:lastRenderedPageBreak/>
        <w:t>`A-, DA CONSTITUIÇÃO DO ESTADO DO RIO DE JANEIRO. </w:t>
      </w:r>
      <w:r w:rsidRPr="007E542F">
        <w:rPr>
          <w:rFonts w:ascii="Arial Narrow" w:hAnsi="Arial Narrow"/>
        </w:rPr>
        <w:t>Outrossim, o fato da norma atacada se tratar de </w:t>
      </w:r>
      <w:bookmarkStart w:id="16" w:name="LPHit3"/>
      <w:bookmarkEnd w:id="16"/>
      <w:r w:rsidRPr="007E542F">
        <w:rPr>
          <w:rFonts w:ascii="Arial Narrow" w:hAnsi="Arial Narrow"/>
        </w:rPr>
        <w:t>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w:t>
      </w:r>
      <w:bookmarkStart w:id="17" w:name="LPHit4"/>
      <w:bookmarkEnd w:id="17"/>
      <w:r w:rsidRPr="007E542F">
        <w:rPr>
          <w:rFonts w:ascii="Arial Narrow" w:hAnsi="Arial Narrow"/>
        </w:rPr>
        <w:t>separação e independência </w:t>
      </w:r>
      <w:bookmarkStart w:id="18" w:name="LPHit5"/>
      <w:bookmarkEnd w:id="18"/>
      <w:r w:rsidRPr="007E542F">
        <w:rPr>
          <w:rFonts w:ascii="Arial Narrow" w:hAnsi="Arial Narrow"/>
        </w:rPr>
        <w:t>dos </w:t>
      </w:r>
      <w:bookmarkStart w:id="19" w:name="LPHit6"/>
      <w:bookmarkEnd w:id="19"/>
      <w:r w:rsidRPr="007E542F">
        <w:rPr>
          <w:rFonts w:ascii="Arial Narrow" w:hAnsi="Arial Narrow"/>
        </w:rPr>
        <w:t>poderes</w:t>
      </w:r>
      <w:r>
        <w:rPr>
          <w:rFonts w:ascii="Arial Narrow" w:hAnsi="Arial Narrow"/>
        </w:rPr>
        <w:t>(...).</w:t>
      </w:r>
      <w:r w:rsidRPr="007E542F">
        <w:rPr>
          <w:rFonts w:ascii="Arial Narrow" w:hAnsi="Arial Narrow"/>
        </w:rPr>
        <w:t> </w:t>
      </w:r>
      <w:r w:rsidRPr="007E542F">
        <w:rPr>
          <w:rFonts w:ascii="Arial Narrow" w:hAnsi="Arial Narrow"/>
          <w:i/>
          <w:iCs/>
        </w:rPr>
        <w:t>(</w:t>
      </w:r>
      <w:bookmarkStart w:id="20" w:name="LPHit8"/>
      <w:bookmarkEnd w:id="20"/>
      <w:r w:rsidRPr="007E542F">
        <w:rPr>
          <w:rFonts w:ascii="Arial Narrow" w:hAnsi="Arial Narrow"/>
          <w:i/>
          <w:iCs/>
        </w:rPr>
        <w:t xml:space="preserve">TJRJ; </w:t>
      </w:r>
      <w:proofErr w:type="spellStart"/>
      <w:r w:rsidRPr="007E542F">
        <w:rPr>
          <w:rFonts w:ascii="Arial Narrow" w:hAnsi="Arial Narrow"/>
          <w:i/>
          <w:iCs/>
        </w:rPr>
        <w:t>IncArqInc</w:t>
      </w:r>
      <w:proofErr w:type="spellEnd"/>
      <w:r w:rsidRPr="007E542F">
        <w:rPr>
          <w:rFonts w:ascii="Arial Narrow" w:hAnsi="Arial Narrow"/>
          <w:i/>
          <w:iCs/>
        </w:rPr>
        <w:t xml:space="preserve"> 0011844-40.2019.8.19.0045; Rio de Janeiro; Rel. Des. Luiz Zveiter; DORJ 28/09/2022; Pág. 105)</w:t>
      </w:r>
    </w:p>
    <w:p w14:paraId="61A05BB9" w14:textId="77777777" w:rsidR="004E66D7" w:rsidRDefault="004E66D7" w:rsidP="004E66D7">
      <w:pPr>
        <w:ind w:left="2268"/>
        <w:jc w:val="both"/>
        <w:rPr>
          <w:rFonts w:ascii="Arial Narrow" w:hAnsi="Arial Narrow"/>
          <w:i/>
          <w:iCs/>
        </w:rPr>
      </w:pPr>
    </w:p>
    <w:p w14:paraId="5FEBAAD0" w14:textId="77777777" w:rsidR="004E66D7" w:rsidRPr="00FC4425" w:rsidRDefault="004E66D7" w:rsidP="004E66D7">
      <w:pPr>
        <w:ind w:left="2268"/>
        <w:jc w:val="both"/>
        <w:rPr>
          <w:rFonts w:ascii="Arial Narrow" w:hAnsi="Arial Narrow"/>
          <w:i/>
          <w:iCs/>
        </w:rPr>
      </w:pPr>
      <w:r w:rsidRPr="00FC4425">
        <w:rPr>
          <w:rFonts w:ascii="Arial Narrow" w:hAnsi="Arial Narrow"/>
          <w:b/>
          <w:bCs/>
          <w:i/>
          <w:iCs/>
        </w:rPr>
        <w:t>AÇÃO DIRETA DE INCONSTITUCIONALIDADE – LEI N. 6.775/2022 – MUNICÍPIO DE CUIABÁ – INICIATIVA DO LEGISLATIVO – LEI MUNICIPAL QUE AUTORIZA O PODER EXECUTIVO A PAGAR INCENTIVO FINANCEIRO ADICIONAL AOS AGENTES COMUNITÁRIOS DE SAÚDE E AGENTES DE COMBATE A ENDEMIAS – VÍCIO DE INICIATIVA – VIOLAÇÃO DO PRINCÍPIO DA SEPARAÇÃO DOS PODERES - INCONSTITUCIONALIDADE FORMAL - NATUREZA AUTORIZATIVA QUE NÃO DESABONA A INCONSTITUCIONALIDADE - AÇÃO PROCEDENTE</w:t>
      </w:r>
      <w:r w:rsidRPr="00FC4425">
        <w:rPr>
          <w:rFonts w:ascii="Arial Narrow" w:hAnsi="Arial Narrow"/>
          <w:i/>
          <w:iCs/>
        </w:rPr>
        <w:t xml:space="preserve">. </w:t>
      </w:r>
      <w:proofErr w:type="gramStart"/>
      <w:r w:rsidRPr="00FC4425">
        <w:rPr>
          <w:rFonts w:ascii="Arial Narrow" w:hAnsi="Arial Narrow"/>
          <w:i/>
          <w:iCs/>
        </w:rPr>
        <w:t>1 .</w:t>
      </w:r>
      <w:proofErr w:type="gramEnd"/>
      <w:r w:rsidRPr="00FC4425">
        <w:rPr>
          <w:rFonts w:ascii="Arial Narrow" w:hAnsi="Arial Narrow"/>
          <w:i/>
          <w:iCs/>
        </w:rPr>
        <w:t xml:space="preserve"> A lei que autoriza o incentivo financeiro adicional aos Agentes Comunitários de Saúde – ACS e aos Agentes de Combate a Endemias – ACE, viola o princípio da separação de poderes, por se tratar de matéria privativa do Poder Executivo. 2. A natureza de lei autorizativa não desabona a conclusão de sua inconstitucionalidade.</w:t>
      </w:r>
    </w:p>
    <w:p w14:paraId="6F04C8E6" w14:textId="77777777" w:rsidR="004E66D7" w:rsidRPr="00FC4425" w:rsidRDefault="004E66D7" w:rsidP="004E66D7">
      <w:pPr>
        <w:ind w:left="2268"/>
        <w:jc w:val="both"/>
        <w:rPr>
          <w:rFonts w:ascii="Arial Narrow" w:hAnsi="Arial Narrow"/>
          <w:i/>
          <w:iCs/>
        </w:rPr>
      </w:pPr>
    </w:p>
    <w:p w14:paraId="259C0981" w14:textId="77777777" w:rsidR="004E66D7" w:rsidRDefault="004E66D7" w:rsidP="004E66D7">
      <w:pPr>
        <w:ind w:left="2268"/>
        <w:jc w:val="both"/>
        <w:rPr>
          <w:rFonts w:ascii="Arial Narrow" w:hAnsi="Arial Narrow"/>
          <w:i/>
          <w:iCs/>
        </w:rPr>
      </w:pPr>
      <w:r w:rsidRPr="00FC4425">
        <w:rPr>
          <w:rFonts w:ascii="Arial Narrow" w:hAnsi="Arial Narrow"/>
          <w:i/>
          <w:iCs/>
        </w:rPr>
        <w:t>(TJ-MT - DIRETA DE INCONSTITUCIONALIDADE: 1024509-92 .2023.8.11.0000, Relator.: NÃO INFORMADO, Data de Julgamento: 21/03/2024, Órgão Especial, Data de Publicação: 02/04/2024)</w:t>
      </w:r>
    </w:p>
    <w:p w14:paraId="6E256DB5" w14:textId="77777777" w:rsidR="004E66D7" w:rsidRDefault="004E66D7" w:rsidP="004E66D7">
      <w:pPr>
        <w:ind w:left="2268"/>
        <w:jc w:val="both"/>
        <w:rPr>
          <w:rFonts w:ascii="Arial Narrow" w:hAnsi="Arial Narrow"/>
          <w:i/>
          <w:iCs/>
        </w:rPr>
      </w:pPr>
    </w:p>
    <w:p w14:paraId="2CEE9C69" w14:textId="77777777" w:rsidR="004E66D7" w:rsidRDefault="004E66D7" w:rsidP="004E66D7">
      <w:pPr>
        <w:ind w:left="2268"/>
        <w:jc w:val="both"/>
        <w:rPr>
          <w:rFonts w:ascii="Arial Narrow" w:hAnsi="Arial Narrow"/>
          <w:i/>
          <w:iCs/>
        </w:rPr>
      </w:pPr>
    </w:p>
    <w:p w14:paraId="58F33219" w14:textId="77777777" w:rsidR="004E66D7" w:rsidRPr="00FC4425" w:rsidRDefault="004E66D7" w:rsidP="004E66D7">
      <w:pPr>
        <w:ind w:left="2268"/>
        <w:jc w:val="both"/>
        <w:rPr>
          <w:rFonts w:ascii="Arial Narrow" w:hAnsi="Arial Narrow"/>
          <w:i/>
          <w:iCs/>
        </w:rPr>
      </w:pPr>
      <w:r w:rsidRPr="00FC4425">
        <w:rPr>
          <w:rFonts w:ascii="Arial Narrow" w:hAnsi="Arial Narrow"/>
          <w:i/>
          <w:iCs/>
        </w:rPr>
        <w:t xml:space="preserve">1. A lei criada por inciativa do Poder Legislativo, em matéria de competência exclusiva do Poder executivo, evidencia vício de iniciativa caracterizador de sua inconstitucionalidade, não a convalidando a sanção pelo Prefeito Municipal. 2. A circunstância de se cuidar de lei meramente autorizativa não elide, suprime ou elimina a sua inconstitucionalidade pelo fato de estar ela dispondo sobre matéria reservada â iniciativa privativa do Poder </w:t>
      </w:r>
      <w:proofErr w:type="gramStart"/>
      <w:r w:rsidRPr="00FC4425">
        <w:rPr>
          <w:rFonts w:ascii="Arial Narrow" w:hAnsi="Arial Narrow"/>
          <w:i/>
          <w:iCs/>
        </w:rPr>
        <w:t>Executivo .</w:t>
      </w:r>
      <w:proofErr w:type="gramEnd"/>
    </w:p>
    <w:p w14:paraId="04D5CDA4" w14:textId="77777777" w:rsidR="004E66D7" w:rsidRDefault="004E66D7" w:rsidP="004E66D7">
      <w:pPr>
        <w:ind w:left="2268"/>
        <w:jc w:val="both"/>
        <w:rPr>
          <w:rFonts w:ascii="Arial Narrow" w:hAnsi="Arial Narrow"/>
          <w:i/>
          <w:iCs/>
        </w:rPr>
      </w:pPr>
      <w:r w:rsidRPr="00FC4425">
        <w:rPr>
          <w:rFonts w:ascii="Arial Narrow" w:hAnsi="Arial Narrow"/>
          <w:i/>
          <w:iCs/>
        </w:rPr>
        <w:t xml:space="preserve">(TJ-SP - ADI: 01987668220128260000 SP 0198766-82.2012.8.26 .0000, Relator.: Itamar </w:t>
      </w:r>
      <w:proofErr w:type="spellStart"/>
      <w:r w:rsidRPr="00FC4425">
        <w:rPr>
          <w:rFonts w:ascii="Arial Narrow" w:hAnsi="Arial Narrow"/>
          <w:i/>
          <w:iCs/>
        </w:rPr>
        <w:t>Gaino</w:t>
      </w:r>
      <w:proofErr w:type="spellEnd"/>
      <w:r w:rsidRPr="00FC4425">
        <w:rPr>
          <w:rFonts w:ascii="Arial Narrow" w:hAnsi="Arial Narrow"/>
          <w:i/>
          <w:iCs/>
        </w:rPr>
        <w:t>, Data de Julgamento: 27/03/2013, Órgão Especial, Data de Publicação: 18/04/2013)</w:t>
      </w:r>
    </w:p>
    <w:p w14:paraId="193EB6EA" w14:textId="77777777" w:rsidR="004E66D7" w:rsidRDefault="004E66D7" w:rsidP="004E66D7">
      <w:pPr>
        <w:ind w:left="2268"/>
        <w:jc w:val="both"/>
        <w:rPr>
          <w:rFonts w:ascii="Arial Narrow" w:hAnsi="Arial Narrow"/>
          <w:i/>
          <w:iCs/>
        </w:rPr>
      </w:pPr>
    </w:p>
    <w:p w14:paraId="15FBFA8A" w14:textId="77777777" w:rsidR="004E66D7" w:rsidRPr="00FC4425" w:rsidRDefault="004E66D7" w:rsidP="004E66D7">
      <w:pPr>
        <w:ind w:left="2268"/>
        <w:jc w:val="both"/>
        <w:rPr>
          <w:rFonts w:ascii="Arial Narrow" w:hAnsi="Arial Narrow"/>
          <w:i/>
          <w:iCs/>
        </w:rPr>
      </w:pPr>
      <w:r w:rsidRPr="00FC4425">
        <w:rPr>
          <w:rFonts w:ascii="Arial Narrow" w:hAnsi="Arial Narrow"/>
          <w:i/>
          <w:iCs/>
        </w:rPr>
        <w:t xml:space="preserve">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w:t>
      </w:r>
      <w:r w:rsidRPr="00FC4425">
        <w:rPr>
          <w:rFonts w:ascii="Arial Narrow" w:hAnsi="Arial Narrow"/>
          <w:i/>
          <w:iCs/>
        </w:rPr>
        <w:lastRenderedPageBreak/>
        <w:t xml:space="preserve">Municipal de Ensino, o Sistema de Inclusão Escolar baseado na técnica ABA – Análise do Comportamento Aplicada, para crianças e adolescentes diagnosticados com Transtorno do Espectro Autista – TEA e (b) avaliar estabelecimentos de ensino que já contam com estrutura física e de pessoal para iniciar gradativamente a inclusão prevista na norma </w:t>
      </w:r>
      <w:proofErr w:type="gramStart"/>
      <w:r w:rsidRPr="00FC4425">
        <w:rPr>
          <w:rFonts w:ascii="Arial Narrow" w:hAnsi="Arial Narrow"/>
          <w:i/>
          <w:iCs/>
        </w:rPr>
        <w:t>legal .</w:t>
      </w:r>
      <w:proofErr w:type="gramEnd"/>
      <w:r w:rsidRPr="00FC4425">
        <w:rPr>
          <w:rFonts w:ascii="Arial Narrow" w:hAnsi="Arial Narrow"/>
          <w:i/>
          <w:iCs/>
        </w:rPr>
        <w:t xml:space="preserve">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w:t>
      </w:r>
      <w:proofErr w:type="gramStart"/>
      <w:r w:rsidRPr="00FC4425">
        <w:rPr>
          <w:rFonts w:ascii="Arial Narrow" w:hAnsi="Arial Narrow"/>
          <w:i/>
          <w:iCs/>
        </w:rPr>
        <w:t>Estadual .</w:t>
      </w:r>
      <w:proofErr w:type="gramEnd"/>
      <w:r w:rsidRPr="00FC4425">
        <w:rPr>
          <w:rFonts w:ascii="Arial Narrow" w:hAnsi="Arial Narrow"/>
          <w:i/>
          <w:iCs/>
        </w:rPr>
        <w:t xml:space="preserve">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w:t>
      </w:r>
      <w:proofErr w:type="spellStart"/>
      <w:proofErr w:type="gramStart"/>
      <w:r w:rsidRPr="00FC4425">
        <w:rPr>
          <w:rFonts w:ascii="Arial Narrow" w:hAnsi="Arial Narrow"/>
          <w:i/>
          <w:iCs/>
        </w:rPr>
        <w:t>art</w:t>
      </w:r>
      <w:proofErr w:type="spellEnd"/>
      <w:r w:rsidRPr="00FC4425">
        <w:rPr>
          <w:rFonts w:ascii="Arial Narrow" w:hAnsi="Arial Narrow"/>
          <w:i/>
          <w:iCs/>
        </w:rPr>
        <w:t xml:space="preserve"> .</w:t>
      </w:r>
      <w:proofErr w:type="gramEnd"/>
      <w:r w:rsidRPr="00FC4425">
        <w:rPr>
          <w:rFonts w:ascii="Arial Narrow" w:hAnsi="Arial Narrow"/>
          <w:i/>
          <w:iCs/>
        </w:rPr>
        <w:t xml:space="preserve"> 47, II e XIV, da CE). Precedentes. Ação direta de inconstitucionalidade procedente.</w:t>
      </w:r>
    </w:p>
    <w:p w14:paraId="7EC73734" w14:textId="77777777" w:rsidR="004E66D7" w:rsidRPr="00FC4425" w:rsidRDefault="004E66D7" w:rsidP="004E66D7">
      <w:pPr>
        <w:ind w:left="2268"/>
        <w:jc w:val="both"/>
        <w:rPr>
          <w:rFonts w:ascii="Arial Narrow" w:hAnsi="Arial Narrow"/>
          <w:i/>
          <w:iCs/>
        </w:rPr>
      </w:pPr>
    </w:p>
    <w:p w14:paraId="3B9DB323" w14:textId="77777777" w:rsidR="004E66D7" w:rsidRDefault="004E66D7" w:rsidP="004E66D7">
      <w:pPr>
        <w:ind w:left="2268"/>
        <w:jc w:val="both"/>
        <w:rPr>
          <w:rFonts w:ascii="Arial Narrow" w:hAnsi="Arial Narrow"/>
          <w:i/>
          <w:iCs/>
        </w:rPr>
      </w:pPr>
      <w:r w:rsidRPr="00FC4425">
        <w:rPr>
          <w:rFonts w:ascii="Arial Narrow" w:hAnsi="Arial Narrow"/>
          <w:i/>
          <w:iCs/>
        </w:rPr>
        <w:t xml:space="preserve">(TJ-SP - Direta de Inconstitucionalidade: 23476503320238260000 São Paulo, Relator.: Décio </w:t>
      </w:r>
      <w:proofErr w:type="spellStart"/>
      <w:r w:rsidRPr="00FC4425">
        <w:rPr>
          <w:rFonts w:ascii="Arial Narrow" w:hAnsi="Arial Narrow"/>
          <w:i/>
          <w:iCs/>
        </w:rPr>
        <w:t>Notarangeli</w:t>
      </w:r>
      <w:proofErr w:type="spellEnd"/>
      <w:r w:rsidRPr="00FC4425">
        <w:rPr>
          <w:rFonts w:ascii="Arial Narrow" w:hAnsi="Arial Narrow"/>
          <w:i/>
          <w:iCs/>
        </w:rPr>
        <w:t>, Data de Julgamento: 21/08/2024, Órgão Especial, Data de Publicação: 09/09/2024)</w:t>
      </w:r>
    </w:p>
    <w:p w14:paraId="36130F28" w14:textId="67066173" w:rsidR="0006418D" w:rsidRDefault="0006418D" w:rsidP="00B3478C">
      <w:pPr>
        <w:ind w:left="2124"/>
        <w:jc w:val="both"/>
        <w:rPr>
          <w:rFonts w:ascii="Arial Narrow" w:hAnsi="Arial Narrow"/>
          <w:sz w:val="20"/>
          <w:szCs w:val="20"/>
        </w:rPr>
      </w:pPr>
      <w:r w:rsidRPr="001813EE">
        <w:rPr>
          <w:rFonts w:ascii="Arial Narrow" w:hAnsi="Arial Narrow"/>
          <w:sz w:val="20"/>
          <w:szCs w:val="20"/>
        </w:rPr>
        <w:t> </w:t>
      </w:r>
    </w:p>
    <w:p w14:paraId="69C8AFC7" w14:textId="77777777" w:rsidR="007041CE" w:rsidRPr="007E542F" w:rsidRDefault="007041CE" w:rsidP="007041CE">
      <w:pPr>
        <w:spacing w:line="276" w:lineRule="auto"/>
        <w:jc w:val="both"/>
        <w:rPr>
          <w:rFonts w:ascii="Arial Narrow" w:hAnsi="Arial Narrow"/>
          <w:b/>
          <w:bCs/>
        </w:rPr>
      </w:pPr>
      <w:r w:rsidRPr="007E542F">
        <w:rPr>
          <w:rFonts w:ascii="Arial Narrow" w:hAnsi="Arial Narrow"/>
          <w:b/>
          <w:bCs/>
        </w:rPr>
        <w:t>DA NATUREZA AUTORIZATIVA - PROPOSIÇÃO DE INICIATIVA PARLAMENTAR - INTERFERÊNCIA INDEVIDA DO PODER LEGISLATIVO NAS FUNÇÕES ADMINISTRATIVAS DO PODER EXECUTIVO – VIOLAÇÃO DO ART. 2º DA CARTA MAIOR - PRINCÍPIO DA SEPARAÇÃO DOS PODERES – INCONSTITUCIONALIDADE FORMAL E MATERIAL CONFIGURADA</w:t>
      </w:r>
      <w:r>
        <w:rPr>
          <w:rFonts w:ascii="Arial Narrow" w:hAnsi="Arial Narrow"/>
          <w:b/>
          <w:bCs/>
        </w:rPr>
        <w:t xml:space="preserve"> – VIOLAÇÃO À RESERVA DA ADMINISTRAÇÃO.</w:t>
      </w:r>
    </w:p>
    <w:p w14:paraId="530C4E91" w14:textId="77777777" w:rsidR="007041CE" w:rsidRDefault="007041CE" w:rsidP="007041CE">
      <w:pPr>
        <w:jc w:val="both"/>
        <w:rPr>
          <w:rFonts w:ascii="Arial Narrow" w:hAnsi="Arial Narrow"/>
        </w:rPr>
      </w:pPr>
    </w:p>
    <w:p w14:paraId="1A2EF263" w14:textId="77777777" w:rsidR="007041CE" w:rsidRDefault="007041CE" w:rsidP="007041CE">
      <w:pPr>
        <w:jc w:val="both"/>
        <w:rPr>
          <w:rFonts w:ascii="Arial Narrow" w:hAnsi="Arial Narrow"/>
        </w:rPr>
      </w:pPr>
    </w:p>
    <w:p w14:paraId="16156E0C" w14:textId="77777777" w:rsidR="007041CE" w:rsidRDefault="007041CE" w:rsidP="007041CE">
      <w:pPr>
        <w:jc w:val="both"/>
        <w:rPr>
          <w:rFonts w:ascii="Arial Narrow" w:hAnsi="Arial Narrow"/>
        </w:rPr>
      </w:pPr>
      <w:r>
        <w:rPr>
          <w:rFonts w:ascii="Arial Narrow" w:hAnsi="Arial Narrow"/>
        </w:rPr>
        <w:t>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w:t>
      </w:r>
      <w:r w:rsidRPr="007D6769">
        <w:rPr>
          <w:rFonts w:ascii="Arial Narrow" w:hAnsi="Arial Narrow"/>
        </w:rPr>
        <w:t xml:space="preserve"> </w:t>
      </w:r>
    </w:p>
    <w:p w14:paraId="4F2B9109" w14:textId="77777777" w:rsidR="007041CE" w:rsidRDefault="007041CE" w:rsidP="007041CE">
      <w:pPr>
        <w:jc w:val="both"/>
        <w:rPr>
          <w:rFonts w:ascii="Arial Narrow" w:hAnsi="Arial Narrow"/>
        </w:rPr>
      </w:pPr>
    </w:p>
    <w:p w14:paraId="2AAD7263" w14:textId="77777777" w:rsidR="007041CE" w:rsidRDefault="007041CE" w:rsidP="007041CE">
      <w:pPr>
        <w:jc w:val="both"/>
        <w:rPr>
          <w:rFonts w:ascii="Arial Narrow" w:hAnsi="Arial Narrow"/>
        </w:rPr>
      </w:pPr>
      <w:r>
        <w:rPr>
          <w:rFonts w:ascii="Arial Narrow" w:hAnsi="Arial Narrow"/>
        </w:rPr>
        <w:t>Insta enfatizar que normativamente o Poder</w:t>
      </w:r>
      <w:r w:rsidRPr="00092197">
        <w:rPr>
          <w:rFonts w:ascii="Arial Narrow" w:hAnsi="Arial Narrow"/>
        </w:rPr>
        <w:t xml:space="preserve"> Legislativo pode estabelecer normas gerais, mas a implementação e a operacionalização dessas normas cabem ao Executivo</w:t>
      </w:r>
      <w:r w:rsidRPr="002618C3">
        <w:rPr>
          <w:rFonts w:ascii="Arial Narrow" w:hAnsi="Arial Narrow"/>
        </w:rPr>
        <w:t>,</w:t>
      </w:r>
      <w:r>
        <w:rPr>
          <w:rFonts w:ascii="Arial Narrow" w:hAnsi="Arial Narrow"/>
        </w:rPr>
        <w:t xml:space="preserve"> </w:t>
      </w:r>
      <w:r w:rsidRPr="002618C3">
        <w:rPr>
          <w:rFonts w:ascii="Arial Narrow" w:hAnsi="Arial Narrow"/>
        </w:rPr>
        <w:t>decorrência do conteúdo nuclear do princípio da separação de poderes</w:t>
      </w:r>
      <w:r>
        <w:rPr>
          <w:rFonts w:ascii="Arial Narrow" w:hAnsi="Arial Narrow"/>
        </w:rPr>
        <w:t>,</w:t>
      </w:r>
      <w:r w:rsidRPr="005D6EFA">
        <w:t xml:space="preserve"> </w:t>
      </w:r>
      <w:r w:rsidRPr="005D6EFA">
        <w:rPr>
          <w:rFonts w:ascii="Arial Narrow" w:hAnsi="Arial Narrow"/>
        </w:rPr>
        <w:t>não cabe ao Legislativo determinar ao Executivo que crie determinado</w:t>
      </w:r>
      <w:r>
        <w:rPr>
          <w:rFonts w:ascii="Arial Narrow" w:hAnsi="Arial Narrow"/>
        </w:rPr>
        <w:t xml:space="preserve"> </w:t>
      </w:r>
      <w:r w:rsidRPr="005D6EFA">
        <w:rPr>
          <w:rFonts w:ascii="Arial Narrow" w:hAnsi="Arial Narrow"/>
        </w:rPr>
        <w:t>empreendimento, uma vez que o exercício da função legislativa deve ater-se à produção de</w:t>
      </w:r>
      <w:r>
        <w:rPr>
          <w:rFonts w:ascii="Arial Narrow" w:hAnsi="Arial Narrow"/>
        </w:rPr>
        <w:t xml:space="preserve"> </w:t>
      </w:r>
      <w:r w:rsidRPr="005D6EFA">
        <w:rPr>
          <w:rFonts w:ascii="Arial Narrow" w:hAnsi="Arial Narrow"/>
        </w:rPr>
        <w:t>normas de caráter genérico, abstrato e impessoal, sendo reservada ao Executivo a</w:t>
      </w:r>
      <w:r>
        <w:rPr>
          <w:rFonts w:ascii="Arial Narrow" w:hAnsi="Arial Narrow"/>
        </w:rPr>
        <w:t xml:space="preserve"> </w:t>
      </w:r>
      <w:r w:rsidRPr="005D6EFA">
        <w:rPr>
          <w:rFonts w:ascii="Arial Narrow" w:hAnsi="Arial Narrow"/>
        </w:rPr>
        <w:t>competência para prover situações concretas, uma vez que estas se traduzem no exercício do</w:t>
      </w:r>
      <w:r>
        <w:rPr>
          <w:rFonts w:ascii="Arial Narrow" w:hAnsi="Arial Narrow"/>
        </w:rPr>
        <w:t xml:space="preserve"> </w:t>
      </w:r>
      <w:r w:rsidRPr="005D6EFA">
        <w:rPr>
          <w:rFonts w:ascii="Arial Narrow" w:hAnsi="Arial Narrow"/>
        </w:rPr>
        <w:t>poder de administrar</w:t>
      </w:r>
      <w:r>
        <w:rPr>
          <w:rFonts w:ascii="Arial Narrow" w:hAnsi="Arial Narrow"/>
        </w:rPr>
        <w:t xml:space="preserve"> balizado nos princípios da conveniência e oportunidade.</w:t>
      </w:r>
    </w:p>
    <w:p w14:paraId="5B09FF5A" w14:textId="77777777" w:rsidR="007041CE" w:rsidRDefault="007041CE" w:rsidP="007041CE">
      <w:pPr>
        <w:jc w:val="both"/>
        <w:rPr>
          <w:rFonts w:ascii="Arial Narrow" w:hAnsi="Arial Narrow"/>
        </w:rPr>
      </w:pPr>
    </w:p>
    <w:p w14:paraId="29961329" w14:textId="77777777" w:rsidR="007041CE" w:rsidRDefault="007041CE" w:rsidP="007041CE">
      <w:pPr>
        <w:jc w:val="both"/>
        <w:rPr>
          <w:rFonts w:ascii="Arial Narrow" w:hAnsi="Arial Narrow"/>
        </w:rPr>
      </w:pPr>
      <w:r>
        <w:rPr>
          <w:rFonts w:ascii="Arial Narrow" w:hAnsi="Arial Narrow"/>
        </w:rPr>
        <w:t>Neste sentido, a jurisprudência diz:</w:t>
      </w:r>
    </w:p>
    <w:p w14:paraId="7D69E235" w14:textId="77777777" w:rsidR="007041CE" w:rsidRDefault="007041CE" w:rsidP="007041CE">
      <w:pPr>
        <w:jc w:val="both"/>
        <w:rPr>
          <w:rFonts w:ascii="Arial Narrow" w:hAnsi="Arial Narrow"/>
        </w:rPr>
      </w:pPr>
    </w:p>
    <w:p w14:paraId="6218150C" w14:textId="77777777" w:rsidR="007041CE" w:rsidRPr="00092197" w:rsidRDefault="007041CE" w:rsidP="007041CE">
      <w:pPr>
        <w:ind w:left="2268"/>
        <w:jc w:val="both"/>
        <w:rPr>
          <w:rFonts w:ascii="Arial Narrow" w:hAnsi="Arial Narrow"/>
        </w:rPr>
      </w:pPr>
      <w:r w:rsidRPr="00BA63B8">
        <w:rPr>
          <w:rFonts w:ascii="Arial Narrow" w:hAnsi="Arial Narrow"/>
        </w:rPr>
        <w:lastRenderedPageBreak/>
        <w:t xml:space="preserve">VOTO Nº 39791 AÇÃO DIRETA DE INCONSTITUCIONALIDADE. Lei Complementar Municipal de Tremembé n.º 421/24, que autoriza o Poder Executivo a instituir o programa de incentivo e desconto, denominado "IPTU VERDE". Vício de iniciativa e violação à separação de </w:t>
      </w:r>
      <w:proofErr w:type="gramStart"/>
      <w:r w:rsidRPr="00BA63B8">
        <w:rPr>
          <w:rFonts w:ascii="Arial Narrow" w:hAnsi="Arial Narrow"/>
        </w:rPr>
        <w:t>Poderes .</w:t>
      </w:r>
      <w:proofErr w:type="gramEnd"/>
      <w:r w:rsidRPr="00BA63B8">
        <w:rPr>
          <w:rFonts w:ascii="Arial Narrow" w:hAnsi="Arial Narrow"/>
        </w:rPr>
        <w:t xml:space="preserve"> Inocorrência. Inexistência de reserva de iniciativa para leis de natureza tributária. STF, ARE 743.480-MG, com repercussão </w:t>
      </w:r>
      <w:proofErr w:type="gramStart"/>
      <w:r w:rsidRPr="00BA63B8">
        <w:rPr>
          <w:rFonts w:ascii="Arial Narrow" w:hAnsi="Arial Narrow"/>
        </w:rPr>
        <w:t>geral .</w:t>
      </w:r>
      <w:proofErr w:type="gramEnd"/>
      <w:r w:rsidRPr="00BA63B8">
        <w:rPr>
          <w:rFonts w:ascii="Arial Narrow" w:hAnsi="Arial Narrow"/>
        </w:rPr>
        <w:t xml:space="preserve"> Todavia, edição de "lei autorizativa". Inadmissibilidade. ADI 2224558-18.2023 .8.26.0000, Rel. </w:t>
      </w:r>
      <w:proofErr w:type="gramStart"/>
      <w:r w:rsidRPr="00BA63B8">
        <w:rPr>
          <w:rFonts w:ascii="Arial Narrow" w:hAnsi="Arial Narrow"/>
        </w:rPr>
        <w:t>Des .</w:t>
      </w:r>
      <w:proofErr w:type="gramEnd"/>
      <w:r w:rsidRPr="00BA63B8">
        <w:rPr>
          <w:rFonts w:ascii="Arial Narrow" w:hAnsi="Arial Narrow"/>
        </w:rPr>
        <w:t xml:space="preserve"> </w:t>
      </w:r>
      <w:proofErr w:type="spellStart"/>
      <w:r w:rsidRPr="00BA63B8">
        <w:rPr>
          <w:rFonts w:ascii="Arial Narrow" w:hAnsi="Arial Narrow"/>
        </w:rPr>
        <w:t>Luis</w:t>
      </w:r>
      <w:proofErr w:type="spellEnd"/>
      <w:r w:rsidRPr="00BA63B8">
        <w:rPr>
          <w:rFonts w:ascii="Arial Narrow" w:hAnsi="Arial Narrow"/>
        </w:rPr>
        <w:t xml:space="preserve"> Fernando </w:t>
      </w:r>
      <w:proofErr w:type="spellStart"/>
      <w:r w:rsidRPr="00BA63B8">
        <w:rPr>
          <w:rFonts w:ascii="Arial Narrow" w:hAnsi="Arial Narrow"/>
        </w:rPr>
        <w:t>Nishi</w:t>
      </w:r>
      <w:proofErr w:type="spellEnd"/>
      <w:r w:rsidRPr="00BA63B8">
        <w:rPr>
          <w:rFonts w:ascii="Arial Narrow" w:hAnsi="Arial Narrow"/>
        </w:rPr>
        <w:t xml:space="preserve">, unânime, j. </w:t>
      </w:r>
      <w:proofErr w:type="gramStart"/>
      <w:r w:rsidRPr="00BA63B8">
        <w:rPr>
          <w:rFonts w:ascii="Arial Narrow" w:hAnsi="Arial Narrow"/>
        </w:rPr>
        <w:t>13.03.24 .</w:t>
      </w:r>
      <w:proofErr w:type="gramEnd"/>
      <w:r w:rsidRPr="00BA63B8">
        <w:rPr>
          <w:rFonts w:ascii="Arial Narrow" w:hAnsi="Arial Narrow"/>
        </w:rPr>
        <w:t xml:space="preserve"> Violação à reserva da Administração. Alcaide que não depende de autorização para o exercício de atos de sua competência. Inteligência dos </w:t>
      </w:r>
      <w:proofErr w:type="spellStart"/>
      <w:r w:rsidRPr="00BA63B8">
        <w:rPr>
          <w:rFonts w:ascii="Arial Narrow" w:hAnsi="Arial Narrow"/>
        </w:rPr>
        <w:t>arts</w:t>
      </w:r>
      <w:proofErr w:type="spellEnd"/>
      <w:r w:rsidRPr="00BA63B8">
        <w:rPr>
          <w:rFonts w:ascii="Arial Narrow" w:hAnsi="Arial Narrow"/>
        </w:rPr>
        <w:t xml:space="preserve">. 5º, 47, </w:t>
      </w:r>
      <w:proofErr w:type="spellStart"/>
      <w:proofErr w:type="gramStart"/>
      <w:r w:rsidRPr="00BA63B8">
        <w:rPr>
          <w:rFonts w:ascii="Arial Narrow" w:hAnsi="Arial Narrow"/>
        </w:rPr>
        <w:t>inc</w:t>
      </w:r>
      <w:proofErr w:type="spellEnd"/>
      <w:r w:rsidRPr="00BA63B8">
        <w:rPr>
          <w:rFonts w:ascii="Arial Narrow" w:hAnsi="Arial Narrow"/>
        </w:rPr>
        <w:t xml:space="preserve"> .</w:t>
      </w:r>
      <w:proofErr w:type="gramEnd"/>
      <w:r w:rsidRPr="00BA63B8">
        <w:rPr>
          <w:rFonts w:ascii="Arial Narrow" w:hAnsi="Arial Narrow"/>
        </w:rPr>
        <w:t xml:space="preserve"> II, III, XIV, e 144, da CE. Doutrina. Precedentes deste C. Órgão </w:t>
      </w:r>
      <w:proofErr w:type="gramStart"/>
      <w:r w:rsidRPr="00BA63B8">
        <w:rPr>
          <w:rFonts w:ascii="Arial Narrow" w:hAnsi="Arial Narrow"/>
        </w:rPr>
        <w:t>Especial .</w:t>
      </w:r>
      <w:proofErr w:type="gramEnd"/>
      <w:r w:rsidRPr="00BA63B8">
        <w:rPr>
          <w:rFonts w:ascii="Arial Narrow" w:hAnsi="Arial Narrow"/>
        </w:rPr>
        <w:t xml:space="preserve"> Pedido procedente.</w:t>
      </w:r>
      <w:r>
        <w:rPr>
          <w:rFonts w:ascii="Arial Narrow" w:hAnsi="Arial Narrow"/>
        </w:rPr>
        <w:t xml:space="preserve"> </w:t>
      </w:r>
      <w:r w:rsidRPr="00BA63B8">
        <w:rPr>
          <w:rFonts w:ascii="Arial Narrow" w:hAnsi="Arial Narrow"/>
        </w:rPr>
        <w:t>(TJ-SP - Direta de Inconstitucionalidade: 20529570720248260000 São Paulo, Relator.: Tasso Duarte de Melo, Data de Julgamento: 21/08/2024, Órgão Especial, Data de Publicação: 10/09/2024)</w:t>
      </w:r>
    </w:p>
    <w:p w14:paraId="50EC48B2" w14:textId="77777777" w:rsidR="007041CE" w:rsidRDefault="007041CE" w:rsidP="007041CE">
      <w:pPr>
        <w:jc w:val="both"/>
        <w:rPr>
          <w:rFonts w:ascii="Arial Narrow" w:hAnsi="Arial Narrow"/>
        </w:rPr>
      </w:pPr>
    </w:p>
    <w:p w14:paraId="13ADBE9E" w14:textId="77777777" w:rsidR="007041CE" w:rsidRDefault="007041CE" w:rsidP="007041CE">
      <w:pPr>
        <w:jc w:val="both"/>
        <w:rPr>
          <w:rFonts w:ascii="Arial Narrow" w:hAnsi="Arial Narrow"/>
        </w:rPr>
      </w:pPr>
      <w:r w:rsidRPr="00092197">
        <w:rPr>
          <w:rFonts w:ascii="Arial Narrow" w:hAnsi="Arial Narrow"/>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0B7660BC" w14:textId="77777777" w:rsidR="007041CE" w:rsidRDefault="007041CE" w:rsidP="007041CE">
      <w:pPr>
        <w:jc w:val="both"/>
        <w:rPr>
          <w:rFonts w:ascii="Arial Narrow" w:hAnsi="Arial Narrow"/>
        </w:rPr>
      </w:pPr>
    </w:p>
    <w:p w14:paraId="5769BBA7" w14:textId="77777777" w:rsidR="007041CE" w:rsidRDefault="007041CE" w:rsidP="007041CE">
      <w:pPr>
        <w:jc w:val="both"/>
        <w:rPr>
          <w:rFonts w:ascii="Arial Narrow" w:hAnsi="Arial Narrow"/>
        </w:rPr>
      </w:pPr>
      <w:r w:rsidRPr="002618C3">
        <w:rPr>
          <w:rFonts w:ascii="Arial Narrow" w:hAnsi="Arial Narrow"/>
        </w:rPr>
        <w:t>Este é, aliás, o entendimento consolidado do Supremo Tribunal Federal</w:t>
      </w:r>
      <w:r>
        <w:rPr>
          <w:rFonts w:ascii="Arial Narrow" w:hAnsi="Arial Narrow"/>
        </w:rPr>
        <w:t>:</w:t>
      </w:r>
    </w:p>
    <w:p w14:paraId="0E50C7B8" w14:textId="77777777" w:rsidR="007041CE" w:rsidRDefault="007041CE" w:rsidP="007041CE">
      <w:pPr>
        <w:jc w:val="both"/>
        <w:rPr>
          <w:rFonts w:ascii="Arial Narrow" w:hAnsi="Arial Narrow"/>
        </w:rPr>
      </w:pPr>
    </w:p>
    <w:p w14:paraId="4C0A8D59" w14:textId="77777777" w:rsidR="007041CE" w:rsidRDefault="007041CE" w:rsidP="007041CE">
      <w:pPr>
        <w:ind w:left="2268"/>
        <w:jc w:val="both"/>
        <w:rPr>
          <w:rFonts w:ascii="Arial Narrow" w:hAnsi="Arial Narrow"/>
          <w:i/>
          <w:iCs/>
          <w:color w:val="1F497D" w:themeColor="text2"/>
          <w:sz w:val="20"/>
          <w:szCs w:val="20"/>
        </w:rPr>
      </w:pPr>
      <w:r w:rsidRPr="002618C3">
        <w:rPr>
          <w:rFonts w:ascii="Arial Narrow" w:hAnsi="Arial Narrow"/>
          <w:i/>
          <w:iCs/>
          <w:color w:val="1F497D" w:themeColor="text2"/>
          <w:sz w:val="20"/>
          <w:szCs w:val="20"/>
        </w:rPr>
        <w:t xml:space="preserve">É inconstitucional qualquer tentativa do Poder Legislativo de </w:t>
      </w:r>
      <w:r w:rsidRPr="00106C20">
        <w:rPr>
          <w:rFonts w:ascii="Arial Narrow" w:hAnsi="Arial Narrow"/>
          <w:b/>
          <w:bCs/>
          <w:i/>
          <w:iCs/>
          <w:color w:val="1F497D" w:themeColor="text2"/>
          <w:sz w:val="20"/>
          <w:szCs w:val="20"/>
        </w:rPr>
        <w:t xml:space="preserve">definir previamente </w:t>
      </w:r>
      <w:proofErr w:type="spellStart"/>
      <w:r w:rsidRPr="00106C20">
        <w:rPr>
          <w:rFonts w:ascii="Arial Narrow" w:hAnsi="Arial Narrow"/>
          <w:b/>
          <w:bCs/>
          <w:i/>
          <w:iCs/>
          <w:color w:val="1F497D" w:themeColor="text2"/>
          <w:sz w:val="20"/>
          <w:szCs w:val="20"/>
        </w:rPr>
        <w:t>conteúdos</w:t>
      </w:r>
      <w:proofErr w:type="spellEnd"/>
      <w:r w:rsidRPr="00106C20">
        <w:rPr>
          <w:rFonts w:ascii="Arial Narrow" w:hAnsi="Arial Narrow"/>
          <w:b/>
          <w:bCs/>
          <w:i/>
          <w:iCs/>
          <w:color w:val="1F497D" w:themeColor="text2"/>
          <w:sz w:val="20"/>
          <w:szCs w:val="20"/>
        </w:rPr>
        <w:t xml:space="preserve"> </w:t>
      </w:r>
      <w:r w:rsidRPr="002618C3">
        <w:rPr>
          <w:rFonts w:ascii="Arial Narrow" w:hAnsi="Arial Narrow"/>
          <w:i/>
          <w:iCs/>
          <w:color w:val="1F497D" w:themeColor="text2"/>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106C20">
        <w:rPr>
          <w:rFonts w:ascii="Arial Narrow" w:hAnsi="Arial Narrow"/>
          <w:b/>
          <w:bCs/>
          <w:i/>
          <w:iCs/>
          <w:color w:val="1F497D" w:themeColor="text2"/>
          <w:sz w:val="20"/>
          <w:szCs w:val="20"/>
        </w:rPr>
        <w:t>a garantia de gestão superior</w:t>
      </w:r>
      <w:r w:rsidRPr="002618C3">
        <w:rPr>
          <w:rFonts w:ascii="Arial Narrow" w:hAnsi="Arial Narrow"/>
          <w:i/>
          <w:iCs/>
          <w:color w:val="1F497D" w:themeColor="text2"/>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w:t>
      </w:r>
      <w:proofErr w:type="spellStart"/>
      <w:r w:rsidRPr="002618C3">
        <w:rPr>
          <w:rFonts w:ascii="Arial Narrow" w:hAnsi="Arial Narrow"/>
          <w:i/>
          <w:iCs/>
          <w:color w:val="1F497D" w:themeColor="text2"/>
          <w:sz w:val="20"/>
          <w:szCs w:val="20"/>
        </w:rPr>
        <w:t>arts</w:t>
      </w:r>
      <w:proofErr w:type="spellEnd"/>
      <w:r w:rsidRPr="002618C3">
        <w:rPr>
          <w:rFonts w:ascii="Arial Narrow" w:hAnsi="Arial Narrow"/>
          <w:i/>
          <w:iCs/>
          <w:color w:val="1F497D" w:themeColor="text2"/>
          <w:sz w:val="20"/>
          <w:szCs w:val="20"/>
        </w:rPr>
        <w:t>. 2º e 84, II, da Carta Magna.</w:t>
      </w:r>
      <w:r>
        <w:rPr>
          <w:rFonts w:ascii="Arial Narrow" w:hAnsi="Arial Narrow"/>
          <w:i/>
          <w:iCs/>
          <w:color w:val="1F497D" w:themeColor="text2"/>
          <w:sz w:val="20"/>
          <w:szCs w:val="20"/>
        </w:rPr>
        <w:t xml:space="preserve"> (</w:t>
      </w:r>
      <w:r w:rsidRPr="002618C3">
        <w:rPr>
          <w:rFonts w:ascii="Arial Narrow" w:hAnsi="Arial Narrow"/>
          <w:i/>
          <w:iCs/>
          <w:color w:val="1F497D" w:themeColor="text2"/>
          <w:sz w:val="20"/>
          <w:szCs w:val="20"/>
        </w:rPr>
        <w:t>ADI 179, rel. min. Dias Toffoli, j. 19-2-2014, P, DJE de 28-3-2014</w:t>
      </w:r>
      <w:r>
        <w:rPr>
          <w:rFonts w:ascii="Arial Narrow" w:hAnsi="Arial Narrow"/>
          <w:i/>
          <w:iCs/>
          <w:color w:val="1F497D" w:themeColor="text2"/>
          <w:sz w:val="20"/>
          <w:szCs w:val="20"/>
        </w:rPr>
        <w:t>) (Grifo nosso)</w:t>
      </w:r>
    </w:p>
    <w:p w14:paraId="4BDD6F51" w14:textId="77777777" w:rsidR="007041CE" w:rsidRDefault="007041CE" w:rsidP="007041CE">
      <w:pPr>
        <w:ind w:left="2268"/>
        <w:jc w:val="both"/>
        <w:rPr>
          <w:rFonts w:ascii="Arial Narrow" w:hAnsi="Arial Narrow"/>
          <w:i/>
          <w:iCs/>
          <w:color w:val="1F497D" w:themeColor="text2"/>
          <w:sz w:val="20"/>
          <w:szCs w:val="20"/>
        </w:rPr>
      </w:pPr>
    </w:p>
    <w:p w14:paraId="0904440E" w14:textId="77777777" w:rsidR="007041CE" w:rsidRDefault="007041CE" w:rsidP="007041CE">
      <w:pPr>
        <w:jc w:val="both"/>
        <w:rPr>
          <w:rFonts w:ascii="Arial Narrow" w:hAnsi="Arial Narrow"/>
        </w:rPr>
      </w:pPr>
      <w:r>
        <w:rPr>
          <w:rFonts w:ascii="Arial Narrow" w:hAnsi="Arial Narrow"/>
        </w:rPr>
        <w:t>No mesmo sentido entende o Tribunal de São Paulo:</w:t>
      </w:r>
    </w:p>
    <w:p w14:paraId="03B38776" w14:textId="77777777" w:rsidR="007041CE" w:rsidRDefault="007041CE" w:rsidP="007041CE">
      <w:pPr>
        <w:jc w:val="both"/>
        <w:rPr>
          <w:rFonts w:ascii="Arial Narrow" w:hAnsi="Arial Narrow"/>
        </w:rPr>
      </w:pPr>
    </w:p>
    <w:p w14:paraId="19605A17" w14:textId="77777777" w:rsidR="007041CE" w:rsidRPr="007E542F" w:rsidRDefault="007041CE" w:rsidP="007041CE">
      <w:pPr>
        <w:ind w:left="2268"/>
        <w:jc w:val="both"/>
        <w:rPr>
          <w:rFonts w:ascii="Arial Narrow" w:hAnsi="Arial Narrow"/>
        </w:rPr>
      </w:pPr>
      <w:r w:rsidRPr="007E542F">
        <w:rPr>
          <w:rFonts w:ascii="Arial Narrow" w:hAnsi="Arial Narrow"/>
        </w:rPr>
        <w:t xml:space="preserve">AÇÃO DIRETA DE INCONSTITUCIONALIDADE. Lei nº 2105, de 17 de maio de 2023, do Município de Ouro Verde, que autoriza o Poder Executivo local a firmar Contrato de Concessão de Uso de Bens Móveis e Imóveis, bem como de prestação de serviços de gestão de resíduos 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w:t>
      </w:r>
      <w:r w:rsidRPr="007E542F">
        <w:rPr>
          <w:rFonts w:ascii="Arial Narrow" w:hAnsi="Arial Narrow"/>
        </w:rPr>
        <w:lastRenderedPageBreak/>
        <w:t xml:space="preserve">Executivo. Ofensa ao princípio da Separação dos Poderes. Afronta aos artigos 5º, 47, incisos II e XIV e 144 da Carta Bandeirante. AÇÃO PROCEDENTE. (TJSP; ADI 2143223-74.2023.8.26.0000; Ac. 17135415; São Paulo; Órgão Especial; Rel. Des. Xavier de Aquino; </w:t>
      </w:r>
      <w:proofErr w:type="spellStart"/>
      <w:r w:rsidRPr="007E542F">
        <w:rPr>
          <w:rFonts w:ascii="Arial Narrow" w:hAnsi="Arial Narrow"/>
        </w:rPr>
        <w:t>Julg</w:t>
      </w:r>
      <w:proofErr w:type="spellEnd"/>
      <w:r w:rsidRPr="007E542F">
        <w:rPr>
          <w:rFonts w:ascii="Arial Narrow" w:hAnsi="Arial Narrow"/>
        </w:rPr>
        <w:t>. 06/09/2023; DJESP 25/09/2023; Pág. 2905)</w:t>
      </w:r>
    </w:p>
    <w:p w14:paraId="206CDBE1" w14:textId="77777777" w:rsidR="007041CE" w:rsidRDefault="007041CE" w:rsidP="007041CE">
      <w:pPr>
        <w:jc w:val="both"/>
        <w:rPr>
          <w:rFonts w:ascii="Arial Narrow" w:hAnsi="Arial Narrow"/>
        </w:rPr>
      </w:pPr>
    </w:p>
    <w:p w14:paraId="0B3C1112" w14:textId="77777777" w:rsidR="007041CE" w:rsidRDefault="007041CE" w:rsidP="007041CE">
      <w:pPr>
        <w:jc w:val="both"/>
        <w:rPr>
          <w:rFonts w:ascii="Arial Narrow" w:hAnsi="Arial Narrow"/>
        </w:rPr>
      </w:pPr>
      <w:r w:rsidRPr="005D6EFA">
        <w:rPr>
          <w:rFonts w:ascii="Arial Narrow" w:hAnsi="Arial Narrow"/>
        </w:rPr>
        <w:t>Nas preleções d</w:t>
      </w:r>
      <w:r>
        <w:rPr>
          <w:rFonts w:ascii="Arial Narrow" w:hAnsi="Arial Narrow"/>
        </w:rPr>
        <w:t>e</w:t>
      </w:r>
      <w:r w:rsidRPr="005D6EFA">
        <w:rPr>
          <w:rFonts w:ascii="Arial Narrow" w:hAnsi="Arial Narrow"/>
        </w:rPr>
        <w:t xml:space="preserve"> Hely Lopes Meirelles </w:t>
      </w:r>
      <w:r>
        <w:rPr>
          <w:rFonts w:ascii="Arial Narrow" w:hAnsi="Arial Narrow"/>
        </w:rPr>
        <w:t xml:space="preserve">relatam sobre </w:t>
      </w:r>
      <w:r w:rsidRPr="005D6EFA">
        <w:rPr>
          <w:rFonts w:ascii="Arial Narrow" w:hAnsi="Arial Narrow"/>
        </w:rPr>
        <w:t>os limites da atuação</w:t>
      </w:r>
      <w:r>
        <w:rPr>
          <w:rFonts w:ascii="Arial Narrow" w:hAnsi="Arial Narrow"/>
        </w:rPr>
        <w:t xml:space="preserve"> </w:t>
      </w:r>
      <w:r w:rsidRPr="005D6EFA">
        <w:rPr>
          <w:rFonts w:ascii="Arial Narrow" w:hAnsi="Arial Narrow"/>
        </w:rPr>
        <w:t>dos Poderes Executivo e Legislativo</w:t>
      </w:r>
      <w:r>
        <w:rPr>
          <w:rFonts w:ascii="Arial Narrow" w:hAnsi="Arial Narrow"/>
        </w:rPr>
        <w:t>:</w:t>
      </w:r>
    </w:p>
    <w:p w14:paraId="1A679A36" w14:textId="77777777" w:rsidR="007041CE" w:rsidRDefault="007041CE" w:rsidP="007041CE">
      <w:pPr>
        <w:jc w:val="both"/>
        <w:rPr>
          <w:rFonts w:ascii="Arial Narrow" w:hAnsi="Arial Narrow"/>
        </w:rPr>
      </w:pPr>
    </w:p>
    <w:p w14:paraId="1393C5B6" w14:textId="77777777" w:rsidR="007041CE" w:rsidRDefault="007041CE" w:rsidP="007041CE">
      <w:pPr>
        <w:ind w:left="2268"/>
        <w:jc w:val="both"/>
        <w:rPr>
          <w:rFonts w:ascii="Arial Narrow" w:hAnsi="Arial Narrow"/>
          <w:i/>
          <w:iCs/>
          <w:color w:val="1F497D" w:themeColor="text2"/>
          <w:sz w:val="20"/>
          <w:szCs w:val="20"/>
        </w:rPr>
      </w:pPr>
      <w:r w:rsidRPr="005D6EFA">
        <w:rPr>
          <w:rFonts w:ascii="Arial Narrow" w:hAnsi="Arial Narrow"/>
          <w:i/>
          <w:iCs/>
          <w:color w:val="1F497D" w:themeColor="text2"/>
          <w:sz w:val="20"/>
          <w:szCs w:val="20"/>
        </w:rPr>
        <w:t>"A atribuição típica e predominante da Câmara é normativa, isto é, a de regular 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administração do Município e a conduta dos munícipes no que afeta aos interesses locais. 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Câmara não administra o Município; estabelece, apenas, normas de administração. Não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 xml:space="preserve">executa obras e serviços públicos; dispõe, unicamente, sobre sua execução. </w:t>
      </w:r>
      <w:r w:rsidRPr="00A931D1">
        <w:rPr>
          <w:rFonts w:ascii="Arial Narrow" w:hAnsi="Arial Narrow"/>
          <w:b/>
          <w:bCs/>
          <w:i/>
          <w:iCs/>
          <w:color w:val="1F497D" w:themeColor="text2"/>
          <w:sz w:val="20"/>
          <w:szCs w:val="20"/>
        </w:rPr>
        <w:t xml:space="preserve">Não compõe nem dirige o funcionalismo da Prefeitura; edita, </w:t>
      </w:r>
      <w:proofErr w:type="gramStart"/>
      <w:r w:rsidRPr="00A931D1">
        <w:rPr>
          <w:rFonts w:ascii="Arial Narrow" w:hAnsi="Arial Narrow"/>
          <w:b/>
          <w:bCs/>
          <w:i/>
          <w:iCs/>
          <w:color w:val="1F497D" w:themeColor="text2"/>
          <w:sz w:val="20"/>
          <w:szCs w:val="20"/>
        </w:rPr>
        <w:t>tão- somente</w:t>
      </w:r>
      <w:proofErr w:type="gramEnd"/>
      <w:r w:rsidRPr="00A931D1">
        <w:rPr>
          <w:rFonts w:ascii="Arial Narrow" w:hAnsi="Arial Narrow"/>
          <w:b/>
          <w:bCs/>
          <w:i/>
          <w:iCs/>
          <w:color w:val="1F497D" w:themeColor="text2"/>
          <w:sz w:val="20"/>
          <w:szCs w:val="20"/>
        </w:rPr>
        <w:t>, preceitos para a sua organização e direção</w:t>
      </w:r>
      <w:r w:rsidRPr="005D6EFA">
        <w:rPr>
          <w:rFonts w:ascii="Arial Narrow" w:hAnsi="Arial Narrow"/>
          <w:i/>
          <w:iCs/>
          <w:color w:val="1F497D" w:themeColor="text2"/>
          <w:sz w:val="20"/>
          <w:szCs w:val="20"/>
        </w:rPr>
        <w:t>. Não arrecada nem aplica as rendas locais; apenas institui ou altera tributos e autoriza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a sua arrecadação e aplicação. Não governa o Município, mas regula e controla a atuação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governamental do Executivo, personalizado no prefeito."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"Eis aí a distinção marcante entre a missão normativa da Câmara e a função executiva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 xml:space="preserve">do prefeito; </w:t>
      </w:r>
      <w:r w:rsidRPr="005405C3">
        <w:rPr>
          <w:rFonts w:ascii="Arial Narrow" w:hAnsi="Arial Narrow"/>
          <w:b/>
          <w:bCs/>
          <w:i/>
          <w:iCs/>
          <w:color w:val="1F497D" w:themeColor="text2"/>
          <w:sz w:val="20"/>
          <w:szCs w:val="20"/>
        </w:rPr>
        <w:t>o Legislativo delibera e atua com caráter regulatório, genérico e abstrato;</w:t>
      </w:r>
      <w:r w:rsidRPr="005D6EFA">
        <w:rPr>
          <w:rFonts w:ascii="Arial Narrow" w:hAnsi="Arial Narrow"/>
          <w:i/>
          <w:iCs/>
          <w:color w:val="1F497D" w:themeColor="text2"/>
          <w:sz w:val="20"/>
          <w:szCs w:val="20"/>
        </w:rPr>
        <w:t xml:space="preserve"> 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Executivo consubstancia os mandamentos da norma legislativa em atos específicos e</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concretos de administração."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(in "Direito Municipal Brasileiro", 15ª. ed., São Paulo: Malheiros, 2006, p. 605)</w:t>
      </w:r>
      <w:r>
        <w:rPr>
          <w:rFonts w:ascii="Arial Narrow" w:hAnsi="Arial Narrow"/>
          <w:i/>
          <w:iCs/>
          <w:color w:val="1F497D" w:themeColor="text2"/>
          <w:sz w:val="20"/>
          <w:szCs w:val="20"/>
        </w:rPr>
        <w:t xml:space="preserve"> (grifo nosso)</w:t>
      </w:r>
    </w:p>
    <w:p w14:paraId="2714A485" w14:textId="77777777" w:rsidR="007041CE" w:rsidRPr="00E80C1F" w:rsidRDefault="007041CE" w:rsidP="007041CE">
      <w:pPr>
        <w:ind w:left="2268"/>
        <w:jc w:val="both"/>
        <w:rPr>
          <w:rFonts w:ascii="Arial Narrow" w:hAnsi="Arial Narrow"/>
          <w:i/>
          <w:iCs/>
          <w:color w:val="1F497D" w:themeColor="text2"/>
          <w:sz w:val="20"/>
          <w:szCs w:val="20"/>
        </w:rPr>
      </w:pPr>
    </w:p>
    <w:p w14:paraId="5DF84E24" w14:textId="77777777" w:rsidR="007041CE" w:rsidRDefault="007041CE" w:rsidP="007041CE">
      <w:pPr>
        <w:jc w:val="both"/>
        <w:rPr>
          <w:rFonts w:ascii="Arial Narrow" w:hAnsi="Arial Narrow"/>
        </w:rPr>
      </w:pPr>
      <w:r>
        <w:rPr>
          <w:rFonts w:ascii="Arial Narrow" w:hAnsi="Arial Narrow"/>
        </w:rPr>
        <w:t>Os Tribunais entendem que a Lei autorizativa não tem o condão de afastar o vício formal de iniciativa, pois não cabe ao Poder Legislativo autorizar atos de gestão preestabelecidos que são de competência do Poder Executivo:</w:t>
      </w:r>
    </w:p>
    <w:p w14:paraId="19DAB464" w14:textId="77777777" w:rsidR="007041CE" w:rsidRDefault="007041CE" w:rsidP="007041CE">
      <w:pPr>
        <w:jc w:val="both"/>
        <w:rPr>
          <w:rFonts w:ascii="Arial Narrow" w:hAnsi="Arial Narrow"/>
        </w:rPr>
      </w:pPr>
    </w:p>
    <w:p w14:paraId="764716B9" w14:textId="77777777" w:rsidR="007041CE" w:rsidRDefault="007041CE" w:rsidP="007041CE">
      <w:pPr>
        <w:ind w:left="2268"/>
        <w:jc w:val="both"/>
        <w:rPr>
          <w:rFonts w:ascii="Arial Narrow" w:hAnsi="Arial Narrow"/>
          <w:i/>
          <w:iCs/>
        </w:rPr>
      </w:pPr>
      <w:r w:rsidRPr="007E542F">
        <w:rPr>
          <w:rFonts w:ascii="Arial Narrow" w:hAnsi="Arial Narrow"/>
          <w:b/>
          <w:bCs/>
        </w:rPr>
        <w:t>ARGUIÇÃO DE INCONSTITUCIONALIDADE DA LEI Nº 2.653, DE 1º DE AGOSTO DE 2008, DO MUNICÍPIO DO RESENDE A QUAL AUTORIZA O PODER EXECUTIVO A AUMENTAR DE 50% PARA 80% O PERCENTUAL DO ADICIONAL DE RISCO DE VIDA 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`A-, DA CONSTITUIÇÃO DO ESTADO DO RIO DE JANEIRO. </w:t>
      </w:r>
      <w:r w:rsidRPr="007E542F">
        <w:rPr>
          <w:rFonts w:ascii="Arial Narrow" w:hAnsi="Arial Narrow"/>
        </w:rPr>
        <w:t>Outrossim, o fato da norma atacada se tratar de 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separação e independência dos poderes</w:t>
      </w:r>
      <w:r>
        <w:rPr>
          <w:rFonts w:ascii="Arial Narrow" w:hAnsi="Arial Narrow"/>
        </w:rPr>
        <w:t>(...).</w:t>
      </w:r>
      <w:r w:rsidRPr="007E542F">
        <w:rPr>
          <w:rFonts w:ascii="Arial Narrow" w:hAnsi="Arial Narrow"/>
        </w:rPr>
        <w:t> </w:t>
      </w:r>
      <w:r w:rsidRPr="007E542F">
        <w:rPr>
          <w:rFonts w:ascii="Arial Narrow" w:hAnsi="Arial Narrow"/>
          <w:i/>
          <w:iCs/>
        </w:rPr>
        <w:t xml:space="preserve">(TJRJ; </w:t>
      </w:r>
      <w:proofErr w:type="spellStart"/>
      <w:r w:rsidRPr="007E542F">
        <w:rPr>
          <w:rFonts w:ascii="Arial Narrow" w:hAnsi="Arial Narrow"/>
          <w:i/>
          <w:iCs/>
        </w:rPr>
        <w:t>IncArqInc</w:t>
      </w:r>
      <w:proofErr w:type="spellEnd"/>
      <w:r w:rsidRPr="007E542F">
        <w:rPr>
          <w:rFonts w:ascii="Arial Narrow" w:hAnsi="Arial Narrow"/>
          <w:i/>
          <w:iCs/>
        </w:rPr>
        <w:t xml:space="preserve"> 0011844-40.2019.8.19.0045; Rio de Janeiro; Rel. Des. Luiz Zveiter; DORJ 28/09/2022; Pág. 105)</w:t>
      </w:r>
    </w:p>
    <w:p w14:paraId="203FB277" w14:textId="77777777" w:rsidR="007041CE" w:rsidRDefault="007041CE" w:rsidP="007041CE">
      <w:pPr>
        <w:ind w:left="2268"/>
        <w:jc w:val="both"/>
        <w:rPr>
          <w:rFonts w:ascii="Arial Narrow" w:hAnsi="Arial Narrow"/>
          <w:i/>
          <w:iCs/>
        </w:rPr>
      </w:pPr>
    </w:p>
    <w:p w14:paraId="46AE516D" w14:textId="77777777" w:rsidR="007041CE" w:rsidRPr="00FC4425" w:rsidRDefault="007041CE" w:rsidP="007041CE">
      <w:pPr>
        <w:ind w:left="2268"/>
        <w:jc w:val="both"/>
        <w:rPr>
          <w:rFonts w:ascii="Arial Narrow" w:hAnsi="Arial Narrow"/>
          <w:i/>
          <w:iCs/>
        </w:rPr>
      </w:pPr>
      <w:r w:rsidRPr="00FC4425">
        <w:rPr>
          <w:rFonts w:ascii="Arial Narrow" w:hAnsi="Arial Narrow"/>
          <w:b/>
          <w:bCs/>
          <w:i/>
          <w:iCs/>
        </w:rPr>
        <w:lastRenderedPageBreak/>
        <w:t>AÇÃO DIRETA DE INCONSTITUCIONALIDADE – LEI N. 6.775/2022 – MUNICÍPIO DE CUIABÁ – INICIATIVA DO LEGISLATIVO – LEI MUNICIPAL QUE AUTORIZA O PODER EXECUTIVO A PAGAR INCENTIVO FINANCEIRO ADICIONAL AOS AGENTES COMUNITÁRIOS DE SAÚDE E AGENTES DE COMBATE A ENDEMIAS – VÍCIO DE INICIATIVA – VIOLAÇÃO DO PRINCÍPIO DA SEPARAÇÃO DOS PODERES - INCONSTITUCIONALIDADE FORMAL - NATUREZA AUTORIZATIVA QUE NÃO DESABONA A INCONSTITUCIONALIDADE - AÇÃO PROCEDENTE</w:t>
      </w:r>
      <w:r w:rsidRPr="00FC4425">
        <w:rPr>
          <w:rFonts w:ascii="Arial Narrow" w:hAnsi="Arial Narrow"/>
          <w:i/>
          <w:iCs/>
        </w:rPr>
        <w:t xml:space="preserve">. </w:t>
      </w:r>
      <w:proofErr w:type="gramStart"/>
      <w:r w:rsidRPr="00FC4425">
        <w:rPr>
          <w:rFonts w:ascii="Arial Narrow" w:hAnsi="Arial Narrow"/>
          <w:i/>
          <w:iCs/>
        </w:rPr>
        <w:t>1 .</w:t>
      </w:r>
      <w:proofErr w:type="gramEnd"/>
      <w:r w:rsidRPr="00FC4425">
        <w:rPr>
          <w:rFonts w:ascii="Arial Narrow" w:hAnsi="Arial Narrow"/>
          <w:i/>
          <w:iCs/>
        </w:rPr>
        <w:t xml:space="preserve"> A lei que autoriza o incentivo financeiro adicional aos Agentes Comunitários de Saúde – ACS e aos Agentes de Combate a Endemias – ACE, viola o princípio da separação de poderes, por se tratar de matéria privativa do Poder Executivo. 2. A natureza de lei autorizativa não desabona a conclusão de sua inconstitucionalidade.</w:t>
      </w:r>
    </w:p>
    <w:p w14:paraId="2876A667" w14:textId="77777777" w:rsidR="007041CE" w:rsidRPr="00FC4425" w:rsidRDefault="007041CE" w:rsidP="007041CE">
      <w:pPr>
        <w:ind w:left="2268"/>
        <w:jc w:val="both"/>
        <w:rPr>
          <w:rFonts w:ascii="Arial Narrow" w:hAnsi="Arial Narrow"/>
          <w:i/>
          <w:iCs/>
        </w:rPr>
      </w:pPr>
    </w:p>
    <w:p w14:paraId="6ADA9528" w14:textId="77777777" w:rsidR="007041CE" w:rsidRDefault="007041CE" w:rsidP="007041CE">
      <w:pPr>
        <w:ind w:left="2268"/>
        <w:jc w:val="both"/>
        <w:rPr>
          <w:rFonts w:ascii="Arial Narrow" w:hAnsi="Arial Narrow"/>
          <w:i/>
          <w:iCs/>
        </w:rPr>
      </w:pPr>
      <w:r w:rsidRPr="00FC4425">
        <w:rPr>
          <w:rFonts w:ascii="Arial Narrow" w:hAnsi="Arial Narrow"/>
          <w:i/>
          <w:iCs/>
        </w:rPr>
        <w:t>(TJ-MT - DIRETA DE INCONSTITUCIONALIDADE: 1024509-92 .2023.8.11.0000, Relator.: NÃO INFORMADO, Data de Julgamento: 21/03/2024, Órgão Especial, Data de Publicação: 02/04/2024)</w:t>
      </w:r>
    </w:p>
    <w:p w14:paraId="5E991445" w14:textId="77777777" w:rsidR="007041CE" w:rsidRDefault="007041CE" w:rsidP="007041CE">
      <w:pPr>
        <w:ind w:left="2268"/>
        <w:jc w:val="both"/>
        <w:rPr>
          <w:rFonts w:ascii="Arial Narrow" w:hAnsi="Arial Narrow"/>
          <w:i/>
          <w:iCs/>
        </w:rPr>
      </w:pPr>
    </w:p>
    <w:p w14:paraId="31AB74E8" w14:textId="77777777" w:rsidR="007041CE" w:rsidRDefault="007041CE" w:rsidP="007041CE">
      <w:pPr>
        <w:ind w:left="2268"/>
        <w:jc w:val="both"/>
        <w:rPr>
          <w:rFonts w:ascii="Arial Narrow" w:hAnsi="Arial Narrow"/>
          <w:i/>
          <w:iCs/>
        </w:rPr>
      </w:pPr>
    </w:p>
    <w:p w14:paraId="19B0B9F5" w14:textId="77777777" w:rsidR="007041CE" w:rsidRPr="00FC4425" w:rsidRDefault="007041CE" w:rsidP="007041CE">
      <w:pPr>
        <w:ind w:left="2268"/>
        <w:jc w:val="both"/>
        <w:rPr>
          <w:rFonts w:ascii="Arial Narrow" w:hAnsi="Arial Narrow"/>
          <w:i/>
          <w:iCs/>
        </w:rPr>
      </w:pPr>
      <w:r w:rsidRPr="00FC4425">
        <w:rPr>
          <w:rFonts w:ascii="Arial Narrow" w:hAnsi="Arial Narrow"/>
          <w:i/>
          <w:iCs/>
        </w:rPr>
        <w:t xml:space="preserve">1. A lei criada por inciativa do Poder Legislativo, em matéria de competência exclusiva do Poder executivo, evidencia vício de iniciativa caracterizador de sua inconstitucionalidade, não a convalidando a sanção pelo Prefeito Municipal. 2. A circunstância de se cuidar de lei meramente autorizativa não elide, suprime ou elimina a sua inconstitucionalidade pelo fato de estar ela dispondo sobre matéria reservada â iniciativa privativa do Poder </w:t>
      </w:r>
      <w:proofErr w:type="gramStart"/>
      <w:r w:rsidRPr="00FC4425">
        <w:rPr>
          <w:rFonts w:ascii="Arial Narrow" w:hAnsi="Arial Narrow"/>
          <w:i/>
          <w:iCs/>
        </w:rPr>
        <w:t>Executivo .</w:t>
      </w:r>
      <w:proofErr w:type="gramEnd"/>
    </w:p>
    <w:p w14:paraId="2BDA9F08" w14:textId="77777777" w:rsidR="007041CE" w:rsidRDefault="007041CE" w:rsidP="007041CE">
      <w:pPr>
        <w:ind w:left="2268"/>
        <w:jc w:val="both"/>
        <w:rPr>
          <w:rFonts w:ascii="Arial Narrow" w:hAnsi="Arial Narrow"/>
          <w:i/>
          <w:iCs/>
        </w:rPr>
      </w:pPr>
      <w:r w:rsidRPr="00FC4425">
        <w:rPr>
          <w:rFonts w:ascii="Arial Narrow" w:hAnsi="Arial Narrow"/>
          <w:i/>
          <w:iCs/>
        </w:rPr>
        <w:t xml:space="preserve">(TJ-SP - ADI: 01987668220128260000 SP 0198766-82.2012.8.26 .0000, Relator.: Itamar </w:t>
      </w:r>
      <w:proofErr w:type="spellStart"/>
      <w:r w:rsidRPr="00FC4425">
        <w:rPr>
          <w:rFonts w:ascii="Arial Narrow" w:hAnsi="Arial Narrow"/>
          <w:i/>
          <w:iCs/>
        </w:rPr>
        <w:t>Gaino</w:t>
      </w:r>
      <w:proofErr w:type="spellEnd"/>
      <w:r w:rsidRPr="00FC4425">
        <w:rPr>
          <w:rFonts w:ascii="Arial Narrow" w:hAnsi="Arial Narrow"/>
          <w:i/>
          <w:iCs/>
        </w:rPr>
        <w:t>, Data de Julgamento: 27/03/2013, Órgão Especial, Data de Publicação: 18/04/2013)</w:t>
      </w:r>
    </w:p>
    <w:p w14:paraId="7D13C421" w14:textId="77777777" w:rsidR="007041CE" w:rsidRDefault="007041CE" w:rsidP="007041CE">
      <w:pPr>
        <w:ind w:left="2268"/>
        <w:jc w:val="both"/>
        <w:rPr>
          <w:rFonts w:ascii="Arial Narrow" w:hAnsi="Arial Narrow"/>
          <w:i/>
          <w:iCs/>
        </w:rPr>
      </w:pPr>
    </w:p>
    <w:p w14:paraId="7A58181A" w14:textId="77777777" w:rsidR="007041CE" w:rsidRPr="00FC4425" w:rsidRDefault="007041CE" w:rsidP="007041CE">
      <w:pPr>
        <w:ind w:left="2268"/>
        <w:jc w:val="both"/>
        <w:rPr>
          <w:rFonts w:ascii="Arial Narrow" w:hAnsi="Arial Narrow"/>
          <w:i/>
          <w:iCs/>
        </w:rPr>
      </w:pPr>
      <w:r w:rsidRPr="00FC4425">
        <w:rPr>
          <w:rFonts w:ascii="Arial Narrow" w:hAnsi="Arial Narrow"/>
          <w:i/>
          <w:iCs/>
        </w:rPr>
        <w:t xml:space="preserve">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Municipal de Ensino, o Sistema de Inclusão Escolar baseado na técnica ABA – Análise do Comportamento Aplicada, para crianças e adolescentes diagnosticados com Transtorno do Espectro Autista – TEA e (b) avaliar estabelecimentos de ensino que já contam com estrutura física e de pessoal para iniciar gradativamente a inclusão prevista na norma </w:t>
      </w:r>
      <w:proofErr w:type="gramStart"/>
      <w:r w:rsidRPr="00FC4425">
        <w:rPr>
          <w:rFonts w:ascii="Arial Narrow" w:hAnsi="Arial Narrow"/>
          <w:i/>
          <w:iCs/>
        </w:rPr>
        <w:t>legal .</w:t>
      </w:r>
      <w:proofErr w:type="gramEnd"/>
      <w:r w:rsidRPr="00FC4425">
        <w:rPr>
          <w:rFonts w:ascii="Arial Narrow" w:hAnsi="Arial Narrow"/>
          <w:i/>
          <w:iCs/>
        </w:rPr>
        <w:t xml:space="preserve">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w:t>
      </w:r>
      <w:proofErr w:type="gramStart"/>
      <w:r w:rsidRPr="00FC4425">
        <w:rPr>
          <w:rFonts w:ascii="Arial Narrow" w:hAnsi="Arial Narrow"/>
          <w:i/>
          <w:iCs/>
        </w:rPr>
        <w:lastRenderedPageBreak/>
        <w:t>Estadual .</w:t>
      </w:r>
      <w:proofErr w:type="gramEnd"/>
      <w:r w:rsidRPr="00FC4425">
        <w:rPr>
          <w:rFonts w:ascii="Arial Narrow" w:hAnsi="Arial Narrow"/>
          <w:i/>
          <w:iCs/>
        </w:rPr>
        <w:t xml:space="preserve">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w:t>
      </w:r>
      <w:proofErr w:type="spellStart"/>
      <w:proofErr w:type="gramStart"/>
      <w:r w:rsidRPr="00FC4425">
        <w:rPr>
          <w:rFonts w:ascii="Arial Narrow" w:hAnsi="Arial Narrow"/>
          <w:i/>
          <w:iCs/>
        </w:rPr>
        <w:t>art</w:t>
      </w:r>
      <w:proofErr w:type="spellEnd"/>
      <w:r w:rsidRPr="00FC4425">
        <w:rPr>
          <w:rFonts w:ascii="Arial Narrow" w:hAnsi="Arial Narrow"/>
          <w:i/>
          <w:iCs/>
        </w:rPr>
        <w:t xml:space="preserve"> .</w:t>
      </w:r>
      <w:proofErr w:type="gramEnd"/>
      <w:r w:rsidRPr="00FC4425">
        <w:rPr>
          <w:rFonts w:ascii="Arial Narrow" w:hAnsi="Arial Narrow"/>
          <w:i/>
          <w:iCs/>
        </w:rPr>
        <w:t xml:space="preserve"> 47, II e XIV, da CE). Precedentes. Ação direta de inconstitucionalidade procedente.</w:t>
      </w:r>
    </w:p>
    <w:p w14:paraId="20A18FDD" w14:textId="77777777" w:rsidR="007041CE" w:rsidRPr="00FC4425" w:rsidRDefault="007041CE" w:rsidP="007041CE">
      <w:pPr>
        <w:ind w:left="2268"/>
        <w:jc w:val="both"/>
        <w:rPr>
          <w:rFonts w:ascii="Arial Narrow" w:hAnsi="Arial Narrow"/>
          <w:i/>
          <w:iCs/>
        </w:rPr>
      </w:pPr>
    </w:p>
    <w:p w14:paraId="7118D2D8" w14:textId="77777777" w:rsidR="007041CE" w:rsidRDefault="007041CE" w:rsidP="007041CE">
      <w:pPr>
        <w:ind w:left="2268"/>
        <w:jc w:val="both"/>
        <w:rPr>
          <w:rFonts w:ascii="Arial Narrow" w:hAnsi="Arial Narrow"/>
          <w:i/>
          <w:iCs/>
        </w:rPr>
      </w:pPr>
      <w:r w:rsidRPr="00FC4425">
        <w:rPr>
          <w:rFonts w:ascii="Arial Narrow" w:hAnsi="Arial Narrow"/>
          <w:i/>
          <w:iCs/>
        </w:rPr>
        <w:t xml:space="preserve">(TJ-SP - Direta de Inconstitucionalidade: 23476503320238260000 São Paulo, Relator.: Décio </w:t>
      </w:r>
      <w:proofErr w:type="spellStart"/>
      <w:r w:rsidRPr="00FC4425">
        <w:rPr>
          <w:rFonts w:ascii="Arial Narrow" w:hAnsi="Arial Narrow"/>
          <w:i/>
          <w:iCs/>
        </w:rPr>
        <w:t>Notarangeli</w:t>
      </w:r>
      <w:proofErr w:type="spellEnd"/>
      <w:r w:rsidRPr="00FC4425">
        <w:rPr>
          <w:rFonts w:ascii="Arial Narrow" w:hAnsi="Arial Narrow"/>
          <w:i/>
          <w:iCs/>
        </w:rPr>
        <w:t>, Data de Julgamento: 21/08/2024, Órgão Especial, Data de Publicação: 09/09/2024)</w:t>
      </w:r>
    </w:p>
    <w:p w14:paraId="605DA632" w14:textId="77777777" w:rsidR="007041CE" w:rsidRDefault="007041CE" w:rsidP="007041CE">
      <w:pPr>
        <w:ind w:left="2268"/>
        <w:jc w:val="both"/>
        <w:rPr>
          <w:rFonts w:ascii="Arial Narrow" w:hAnsi="Arial Narrow"/>
        </w:rPr>
      </w:pPr>
    </w:p>
    <w:p w14:paraId="7AD573CE" w14:textId="77777777" w:rsidR="007041CE" w:rsidRPr="001813EE" w:rsidRDefault="007041CE" w:rsidP="00B3478C">
      <w:pPr>
        <w:ind w:left="2124"/>
        <w:jc w:val="both"/>
        <w:rPr>
          <w:rFonts w:ascii="Arial Narrow" w:hAnsi="Arial Narrow"/>
          <w:sz w:val="20"/>
          <w:szCs w:val="20"/>
        </w:rPr>
      </w:pPr>
    </w:p>
    <w:p w14:paraId="02223789" w14:textId="77777777" w:rsidR="00C13DBA" w:rsidRDefault="00C13DBA" w:rsidP="0006418D">
      <w:pPr>
        <w:tabs>
          <w:tab w:val="left" w:pos="1418"/>
        </w:tabs>
        <w:spacing w:line="360" w:lineRule="auto"/>
        <w:ind w:firstLine="1418"/>
        <w:jc w:val="both"/>
        <w:rPr>
          <w:rFonts w:ascii="Arial Narrow" w:hAnsi="Arial Narrow"/>
          <w:b/>
          <w:bCs/>
          <w:u w:val="single"/>
        </w:rPr>
      </w:pPr>
    </w:p>
    <w:p w14:paraId="75621356" w14:textId="3C027498" w:rsidR="0006418D" w:rsidRDefault="0006418D" w:rsidP="0006418D">
      <w:pPr>
        <w:spacing w:line="360" w:lineRule="auto"/>
        <w:ind w:firstLine="1412"/>
        <w:jc w:val="both"/>
        <w:rPr>
          <w:rFonts w:ascii="Arial Narrow" w:hAnsi="Arial Narrow" w:cs="Arial"/>
          <w:b/>
          <w:bCs/>
          <w:u w:val="single"/>
          <w:lang w:eastAsia="ar-SA"/>
        </w:rPr>
      </w:pPr>
      <w:r w:rsidRPr="001813EE">
        <w:rPr>
          <w:rFonts w:ascii="Arial Narrow" w:hAnsi="Arial Narrow" w:cs="Arial"/>
          <w:b/>
          <w:bCs/>
          <w:lang w:eastAsia="ar-SA"/>
        </w:rPr>
        <w:t xml:space="preserve">III – </w:t>
      </w:r>
      <w:r w:rsidRPr="001813EE">
        <w:rPr>
          <w:rFonts w:ascii="Arial Narrow" w:hAnsi="Arial Narrow" w:cs="Arial"/>
          <w:b/>
          <w:bCs/>
          <w:u w:val="single"/>
          <w:lang w:eastAsia="ar-SA"/>
        </w:rPr>
        <w:t>Conclusão</w:t>
      </w:r>
    </w:p>
    <w:p w14:paraId="65DA5C92" w14:textId="77777777" w:rsidR="0006418D" w:rsidRPr="001813EE" w:rsidRDefault="0006418D" w:rsidP="0006418D">
      <w:pPr>
        <w:spacing w:line="360" w:lineRule="auto"/>
        <w:ind w:firstLine="1412"/>
        <w:jc w:val="both"/>
        <w:rPr>
          <w:rFonts w:ascii="Arial Narrow" w:hAnsi="Arial Narrow" w:cs="Arial"/>
          <w:b/>
          <w:bCs/>
          <w:u w:val="single"/>
          <w:lang w:eastAsia="ar-SA"/>
        </w:rPr>
      </w:pPr>
    </w:p>
    <w:p w14:paraId="23F28B63" w14:textId="0F0F83A4" w:rsidR="00087DC9" w:rsidRPr="00E3335D" w:rsidRDefault="00087DC9" w:rsidP="00087DC9">
      <w:pPr>
        <w:pStyle w:val="Corpodetexto"/>
        <w:spacing w:line="309" w:lineRule="auto"/>
        <w:ind w:left="121" w:right="320" w:firstLine="1258"/>
        <w:jc w:val="both"/>
        <w:rPr>
          <w:rFonts w:ascii="Arial" w:hAnsi="Arial" w:cs="Arial"/>
        </w:rPr>
      </w:pPr>
      <w:r w:rsidRPr="00E3335D">
        <w:rPr>
          <w:rFonts w:ascii="Arial" w:hAnsi="Arial" w:cs="Arial"/>
          <w:w w:val="110"/>
        </w:rPr>
        <w:t>Diante de todo exposto, do ponto de vista de constitucionalidade, juridicidade e boa técnica legislativa</w:t>
      </w:r>
      <w:r w:rsidR="00BF1F1A">
        <w:rPr>
          <w:rFonts w:ascii="Arial" w:hAnsi="Arial" w:cs="Arial"/>
          <w:w w:val="110"/>
        </w:rPr>
        <w:t xml:space="preserve"> diante das inconstitucionalidades previstas nos artigos 1º, e artigos </w:t>
      </w:r>
      <w:r w:rsidR="004E66D7">
        <w:rPr>
          <w:rFonts w:ascii="Arial" w:hAnsi="Arial" w:cs="Arial"/>
          <w:w w:val="110"/>
        </w:rPr>
        <w:t xml:space="preserve">4 º </w:t>
      </w:r>
      <w:r w:rsidR="00BF1F1A">
        <w:rPr>
          <w:rFonts w:ascii="Arial" w:hAnsi="Arial" w:cs="Arial"/>
          <w:w w:val="110"/>
        </w:rPr>
        <w:t>5</w:t>
      </w:r>
      <w:proofErr w:type="gramStart"/>
      <w:r w:rsidR="00BF1F1A">
        <w:rPr>
          <w:rFonts w:ascii="Arial" w:hAnsi="Arial" w:cs="Arial"/>
          <w:w w:val="110"/>
        </w:rPr>
        <w:t xml:space="preserve">º </w:t>
      </w:r>
      <w:r w:rsidR="006473AB">
        <w:rPr>
          <w:rFonts w:ascii="Arial" w:hAnsi="Arial" w:cs="Arial"/>
          <w:w w:val="110"/>
        </w:rPr>
        <w:t>,</w:t>
      </w:r>
      <w:proofErr w:type="gramEnd"/>
      <w:r w:rsidR="00BF1F1A">
        <w:rPr>
          <w:rFonts w:ascii="Arial" w:hAnsi="Arial" w:cs="Arial"/>
          <w:w w:val="110"/>
        </w:rPr>
        <w:t xml:space="preserve"> 6º</w:t>
      </w:r>
      <w:r w:rsidR="006473AB">
        <w:rPr>
          <w:rFonts w:ascii="Arial" w:hAnsi="Arial" w:cs="Arial"/>
          <w:w w:val="110"/>
        </w:rPr>
        <w:t xml:space="preserve"> º</w:t>
      </w:r>
      <w:r w:rsidR="00BF1F1A">
        <w:rPr>
          <w:rFonts w:ascii="Arial" w:hAnsi="Arial" w:cs="Arial"/>
          <w:w w:val="110"/>
        </w:rPr>
        <w:t xml:space="preserve"> do projeto em analise</w:t>
      </w:r>
      <w:r w:rsidR="006473AB">
        <w:rPr>
          <w:rFonts w:ascii="Arial" w:hAnsi="Arial" w:cs="Arial"/>
          <w:w w:val="110"/>
        </w:rPr>
        <w:t xml:space="preserve">,  o projeto de lei </w:t>
      </w:r>
      <w:r w:rsidR="004E66D7">
        <w:rPr>
          <w:rFonts w:ascii="Arial" w:hAnsi="Arial" w:cs="Arial"/>
          <w:w w:val="110"/>
        </w:rPr>
        <w:t>258</w:t>
      </w:r>
      <w:r w:rsidR="006473AB">
        <w:rPr>
          <w:rFonts w:ascii="Arial" w:hAnsi="Arial" w:cs="Arial"/>
          <w:w w:val="110"/>
        </w:rPr>
        <w:t xml:space="preserve">/2025, torna-se inconstitucional, Ilegal e </w:t>
      </w:r>
      <w:proofErr w:type="spellStart"/>
      <w:r w:rsidR="006473AB">
        <w:rPr>
          <w:rFonts w:ascii="Arial" w:hAnsi="Arial" w:cs="Arial"/>
          <w:w w:val="110"/>
        </w:rPr>
        <w:t>antijuridicional</w:t>
      </w:r>
      <w:proofErr w:type="spellEnd"/>
      <w:r w:rsidR="006473AB">
        <w:rPr>
          <w:rFonts w:ascii="Arial" w:hAnsi="Arial" w:cs="Arial"/>
          <w:w w:val="110"/>
        </w:rPr>
        <w:t>,</w:t>
      </w:r>
      <w:r w:rsidR="004E66D7">
        <w:rPr>
          <w:rFonts w:ascii="Arial" w:hAnsi="Arial" w:cs="Arial"/>
          <w:w w:val="110"/>
        </w:rPr>
        <w:t xml:space="preserve"> com base nos argumentos acima relatados, </w:t>
      </w:r>
      <w:r w:rsidR="006473AB">
        <w:rPr>
          <w:rFonts w:ascii="Arial" w:hAnsi="Arial" w:cs="Arial"/>
          <w:w w:val="110"/>
        </w:rPr>
        <w:t xml:space="preserve"> é o parecer dessa procuradoria.</w:t>
      </w:r>
    </w:p>
    <w:p w14:paraId="2ADA0A51" w14:textId="77777777" w:rsidR="00087DC9" w:rsidRDefault="00087DC9" w:rsidP="00087DC9">
      <w:pPr>
        <w:pStyle w:val="Corpodetexto"/>
      </w:pPr>
    </w:p>
    <w:p w14:paraId="09CA857E" w14:textId="77777777" w:rsidR="00087DC9" w:rsidRDefault="00087DC9" w:rsidP="00087DC9">
      <w:pPr>
        <w:pStyle w:val="Corpodetexto"/>
        <w:spacing w:before="106"/>
      </w:pPr>
    </w:p>
    <w:p w14:paraId="2BE153C8" w14:textId="22B7B3C1" w:rsidR="0006418D" w:rsidRPr="001813EE" w:rsidRDefault="0006418D" w:rsidP="0006418D">
      <w:pPr>
        <w:tabs>
          <w:tab w:val="left" w:pos="1455"/>
        </w:tabs>
        <w:spacing w:line="360" w:lineRule="auto"/>
        <w:jc w:val="both"/>
        <w:rPr>
          <w:rFonts w:ascii="Arial Narrow" w:hAnsi="Arial Narrow" w:cs="Arial"/>
          <w:lang w:eastAsia="ar-SA"/>
        </w:rPr>
      </w:pPr>
      <w:r w:rsidRPr="001813EE">
        <w:rPr>
          <w:rFonts w:ascii="Arial Narrow" w:hAnsi="Arial Narrow" w:cs="Arial"/>
          <w:lang w:eastAsia="ar-SA"/>
        </w:rPr>
        <w:t xml:space="preserve">Sete Lagoas (MG), </w:t>
      </w:r>
      <w:r w:rsidR="004E66D7">
        <w:rPr>
          <w:rFonts w:ascii="Arial Narrow" w:hAnsi="Arial Narrow" w:cs="Arial"/>
          <w:lang w:eastAsia="ar-SA"/>
        </w:rPr>
        <w:t>10</w:t>
      </w:r>
      <w:r>
        <w:rPr>
          <w:rFonts w:ascii="Arial Narrow" w:hAnsi="Arial Narrow" w:cs="Arial"/>
          <w:lang w:eastAsia="ar-SA"/>
        </w:rPr>
        <w:t xml:space="preserve"> de </w:t>
      </w:r>
      <w:r w:rsidR="0029736E">
        <w:rPr>
          <w:rFonts w:ascii="Arial Narrow" w:hAnsi="Arial Narrow" w:cs="Arial"/>
          <w:lang w:eastAsia="ar-SA"/>
        </w:rPr>
        <w:t>abril</w:t>
      </w:r>
      <w:r>
        <w:rPr>
          <w:rFonts w:ascii="Arial Narrow" w:hAnsi="Arial Narrow" w:cs="Arial"/>
          <w:lang w:eastAsia="ar-SA"/>
        </w:rPr>
        <w:t xml:space="preserve"> de 2025</w:t>
      </w:r>
      <w:r w:rsidRPr="001813EE">
        <w:rPr>
          <w:rFonts w:ascii="Arial Narrow" w:hAnsi="Arial Narrow" w:cs="Arial"/>
          <w:lang w:eastAsia="ar-SA"/>
        </w:rPr>
        <w:t>.</w:t>
      </w:r>
    </w:p>
    <w:p w14:paraId="0FE030C0" w14:textId="77777777" w:rsidR="0006418D" w:rsidRPr="001813EE" w:rsidRDefault="0006418D" w:rsidP="0006418D">
      <w:pPr>
        <w:pStyle w:val="SemEspaamento"/>
        <w:spacing w:line="360" w:lineRule="auto"/>
        <w:rPr>
          <w:rFonts w:ascii="Arial Narrow" w:hAnsi="Arial Narrow" w:cs="Arial"/>
          <w:lang w:eastAsia="ar-SA"/>
        </w:rPr>
      </w:pPr>
    </w:p>
    <w:p w14:paraId="12EC86A7" w14:textId="77777777" w:rsidR="00695FB1" w:rsidRDefault="00695FB1" w:rsidP="00695FB1">
      <w:pPr>
        <w:pStyle w:val="SemEspaamento"/>
        <w:rPr>
          <w:rFonts w:ascii="Arial Narrow" w:hAnsi="Arial Narrow" w:cs="Arial"/>
          <w:lang w:eastAsia="ar-SA"/>
        </w:rPr>
      </w:pPr>
    </w:p>
    <w:p w14:paraId="6799D959" w14:textId="77777777" w:rsidR="003C295B" w:rsidRDefault="003C295B" w:rsidP="00695FB1">
      <w:pPr>
        <w:pStyle w:val="SemEspaamento"/>
        <w:rPr>
          <w:rFonts w:ascii="Arial Narrow" w:hAnsi="Arial Narrow" w:cs="Arial"/>
          <w:lang w:eastAsia="ar-SA"/>
        </w:rPr>
      </w:pPr>
    </w:p>
    <w:p w14:paraId="2CCDE29A" w14:textId="472256B9" w:rsidR="003C295B" w:rsidRPr="00B827DE" w:rsidRDefault="003C295B" w:rsidP="00B827DE">
      <w:pPr>
        <w:pStyle w:val="SemEspaamento"/>
        <w:jc w:val="center"/>
        <w:rPr>
          <w:rFonts w:ascii="Arial Narrow" w:hAnsi="Arial Narrow" w:cs="Arial"/>
          <w:b/>
          <w:bCs/>
          <w:sz w:val="28"/>
          <w:szCs w:val="28"/>
          <w:lang w:eastAsia="ar-SA"/>
        </w:rPr>
      </w:pPr>
      <w:r w:rsidRPr="00B827DE">
        <w:rPr>
          <w:rFonts w:ascii="Arial Narrow" w:hAnsi="Arial Narrow" w:cs="Arial"/>
          <w:b/>
          <w:bCs/>
          <w:sz w:val="28"/>
          <w:szCs w:val="28"/>
          <w:lang w:eastAsia="ar-SA"/>
        </w:rPr>
        <w:t>D</w:t>
      </w:r>
      <w:r w:rsidR="001461DE" w:rsidRPr="00B827DE">
        <w:rPr>
          <w:rFonts w:ascii="Arial Narrow" w:hAnsi="Arial Narrow" w:cs="Arial"/>
          <w:b/>
          <w:bCs/>
          <w:sz w:val="28"/>
          <w:szCs w:val="28"/>
          <w:lang w:eastAsia="ar-SA"/>
        </w:rPr>
        <w:t>r. WILLIAN GOMES DA SILVA</w:t>
      </w:r>
    </w:p>
    <w:p w14:paraId="5A11E20D" w14:textId="1F31D44A" w:rsidR="001461DE" w:rsidRPr="00B827DE" w:rsidRDefault="001461DE" w:rsidP="00B827DE">
      <w:pPr>
        <w:pStyle w:val="SemEspaamento"/>
        <w:jc w:val="center"/>
        <w:rPr>
          <w:rFonts w:ascii="Arial Narrow" w:hAnsi="Arial Narrow" w:cs="Arial"/>
          <w:sz w:val="28"/>
          <w:szCs w:val="28"/>
          <w:lang w:eastAsia="ar-SA"/>
        </w:rPr>
      </w:pPr>
      <w:r w:rsidRPr="00B827DE">
        <w:rPr>
          <w:rFonts w:ascii="Arial Narrow" w:hAnsi="Arial Narrow" w:cs="Arial"/>
          <w:sz w:val="28"/>
          <w:szCs w:val="28"/>
          <w:lang w:eastAsia="ar-SA"/>
        </w:rPr>
        <w:t>S</w:t>
      </w:r>
      <w:r w:rsidR="00AE65B3" w:rsidRPr="00B827DE">
        <w:rPr>
          <w:rFonts w:ascii="Arial Narrow" w:hAnsi="Arial Narrow" w:cs="Arial"/>
          <w:sz w:val="28"/>
          <w:szCs w:val="28"/>
          <w:lang w:eastAsia="ar-SA"/>
        </w:rPr>
        <w:t>ubprocurador-Geral do Legislativo</w:t>
      </w:r>
    </w:p>
    <w:p w14:paraId="71BADA26" w14:textId="3F32B176" w:rsidR="00E004B7" w:rsidRDefault="00AE65B3" w:rsidP="00B827DE">
      <w:pPr>
        <w:pStyle w:val="SemEspaamento"/>
        <w:jc w:val="center"/>
        <w:rPr>
          <w:rFonts w:ascii="Arial" w:hAnsi="Arial" w:cs="Arial"/>
        </w:rPr>
      </w:pPr>
      <w:r w:rsidRPr="00B827DE">
        <w:rPr>
          <w:rFonts w:ascii="Arial Narrow" w:hAnsi="Arial Narrow" w:cs="Arial"/>
          <w:sz w:val="28"/>
          <w:szCs w:val="28"/>
          <w:lang w:eastAsia="ar-SA"/>
        </w:rPr>
        <w:t>OAB/MG</w:t>
      </w:r>
      <w:r w:rsidR="00693E76" w:rsidRPr="00B827DE">
        <w:rPr>
          <w:rFonts w:ascii="Arial Narrow" w:hAnsi="Arial Narrow" w:cs="Arial"/>
          <w:sz w:val="28"/>
          <w:szCs w:val="28"/>
          <w:lang w:eastAsia="ar-SA"/>
        </w:rPr>
        <w:t xml:space="preserve"> 149.037</w:t>
      </w:r>
      <w:bookmarkEnd w:id="0"/>
    </w:p>
    <w:sectPr w:rsidR="00E004B7" w:rsidSect="009727EE">
      <w:headerReference w:type="default" r:id="rId11"/>
      <w:pgSz w:w="11906" w:h="16838" w:code="9"/>
      <w:pgMar w:top="2269" w:right="1327" w:bottom="2127"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8088" w14:textId="77777777" w:rsidR="00701EE0" w:rsidRDefault="00701EE0">
      <w:r>
        <w:separator/>
      </w:r>
    </w:p>
  </w:endnote>
  <w:endnote w:type="continuationSeparator" w:id="0">
    <w:p w14:paraId="07BF6127" w14:textId="77777777" w:rsidR="00701EE0" w:rsidRDefault="0070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3BEF" w14:textId="77777777" w:rsidR="00701EE0" w:rsidRDefault="00701EE0">
      <w:r>
        <w:separator/>
      </w:r>
    </w:p>
  </w:footnote>
  <w:footnote w:type="continuationSeparator" w:id="0">
    <w:p w14:paraId="4C4B3C1B" w14:textId="77777777" w:rsidR="00701EE0" w:rsidRDefault="0070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1897196331" name="Imagem 189719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B1F12"/>
    <w:multiLevelType w:val="multilevel"/>
    <w:tmpl w:val="4080DBB6"/>
    <w:lvl w:ilvl="0">
      <w:start w:val="2"/>
      <w:numFmt w:val="decimal"/>
      <w:lvlText w:val="%1"/>
      <w:lvlJc w:val="left"/>
      <w:pPr>
        <w:ind w:left="1926" w:hanging="544"/>
      </w:pPr>
      <w:rPr>
        <w:rFonts w:hint="default"/>
        <w:lang w:val="pt-PT" w:eastAsia="en-US" w:bidi="ar-SA"/>
      </w:rPr>
    </w:lvl>
    <w:lvl w:ilvl="1">
      <w:start w:val="1"/>
      <w:numFmt w:val="decimal"/>
      <w:lvlText w:val="%1.%2."/>
      <w:lvlJc w:val="left"/>
      <w:pPr>
        <w:ind w:left="1926" w:hanging="544"/>
      </w:pPr>
      <w:rPr>
        <w:rFonts w:hint="default"/>
        <w:spacing w:val="-4"/>
        <w:w w:val="99"/>
        <w:lang w:val="pt-PT" w:eastAsia="en-US" w:bidi="ar-SA"/>
      </w:rPr>
    </w:lvl>
    <w:lvl w:ilvl="2">
      <w:start w:val="4"/>
      <w:numFmt w:val="upperRoman"/>
      <w:lvlText w:val="%3"/>
      <w:lvlJc w:val="left"/>
      <w:pPr>
        <w:ind w:left="3264" w:hanging="496"/>
      </w:pPr>
      <w:rPr>
        <w:rFonts w:hint="default"/>
        <w:spacing w:val="-2"/>
        <w:w w:val="108"/>
        <w:lang w:val="pt-PT" w:eastAsia="en-US" w:bidi="ar-SA"/>
      </w:rPr>
    </w:lvl>
    <w:lvl w:ilvl="3">
      <w:start w:val="1"/>
      <w:numFmt w:val="lowerLetter"/>
      <w:lvlText w:val="%4)"/>
      <w:lvlJc w:val="left"/>
      <w:pPr>
        <w:ind w:left="3579" w:hanging="316"/>
      </w:pPr>
      <w:rPr>
        <w:rFonts w:ascii="Trebuchet MS" w:eastAsia="Trebuchet MS" w:hAnsi="Trebuchet MS" w:cs="Trebuchet MS" w:hint="default"/>
        <w:b w:val="0"/>
        <w:bCs w:val="0"/>
        <w:i/>
        <w:iCs/>
        <w:color w:val="000009"/>
        <w:spacing w:val="-2"/>
        <w:w w:val="102"/>
        <w:sz w:val="25"/>
        <w:szCs w:val="25"/>
        <w:lang w:val="pt-PT" w:eastAsia="en-US" w:bidi="ar-SA"/>
      </w:rPr>
    </w:lvl>
    <w:lvl w:ilvl="4">
      <w:numFmt w:val="bullet"/>
      <w:lvlText w:val="•"/>
      <w:lvlJc w:val="left"/>
      <w:pPr>
        <w:ind w:left="4951" w:hanging="316"/>
      </w:pPr>
      <w:rPr>
        <w:rFonts w:hint="default"/>
        <w:lang w:val="pt-PT" w:eastAsia="en-US" w:bidi="ar-SA"/>
      </w:rPr>
    </w:lvl>
    <w:lvl w:ilvl="5">
      <w:numFmt w:val="bullet"/>
      <w:lvlText w:val="•"/>
      <w:lvlJc w:val="left"/>
      <w:pPr>
        <w:ind w:left="5637" w:hanging="316"/>
      </w:pPr>
      <w:rPr>
        <w:rFonts w:hint="default"/>
        <w:lang w:val="pt-PT" w:eastAsia="en-US" w:bidi="ar-SA"/>
      </w:rPr>
    </w:lvl>
    <w:lvl w:ilvl="6">
      <w:numFmt w:val="bullet"/>
      <w:lvlText w:val="•"/>
      <w:lvlJc w:val="left"/>
      <w:pPr>
        <w:ind w:left="6323" w:hanging="316"/>
      </w:pPr>
      <w:rPr>
        <w:rFonts w:hint="default"/>
        <w:lang w:val="pt-PT" w:eastAsia="en-US" w:bidi="ar-SA"/>
      </w:rPr>
    </w:lvl>
    <w:lvl w:ilvl="7">
      <w:numFmt w:val="bullet"/>
      <w:lvlText w:val="•"/>
      <w:lvlJc w:val="left"/>
      <w:pPr>
        <w:ind w:left="7009" w:hanging="316"/>
      </w:pPr>
      <w:rPr>
        <w:rFonts w:hint="default"/>
        <w:lang w:val="pt-PT" w:eastAsia="en-US" w:bidi="ar-SA"/>
      </w:rPr>
    </w:lvl>
    <w:lvl w:ilvl="8">
      <w:numFmt w:val="bullet"/>
      <w:lvlText w:val="•"/>
      <w:lvlJc w:val="left"/>
      <w:pPr>
        <w:ind w:left="7695" w:hanging="316"/>
      </w:pPr>
      <w:rPr>
        <w:rFonts w:hint="default"/>
        <w:lang w:val="pt-PT" w:eastAsia="en-US" w:bidi="ar-SA"/>
      </w:rPr>
    </w:lvl>
  </w:abstractNum>
  <w:abstractNum w:abstractNumId="1"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7861"/>
    <w:rsid w:val="00012D6B"/>
    <w:rsid w:val="000167DF"/>
    <w:rsid w:val="00044D93"/>
    <w:rsid w:val="0006237A"/>
    <w:rsid w:val="0006418D"/>
    <w:rsid w:val="00064D1A"/>
    <w:rsid w:val="000705DB"/>
    <w:rsid w:val="00085184"/>
    <w:rsid w:val="00087DC9"/>
    <w:rsid w:val="000A0506"/>
    <w:rsid w:val="000A2954"/>
    <w:rsid w:val="000D550D"/>
    <w:rsid w:val="000D68BB"/>
    <w:rsid w:val="000E7405"/>
    <w:rsid w:val="000F754F"/>
    <w:rsid w:val="00104C6B"/>
    <w:rsid w:val="00107AE6"/>
    <w:rsid w:val="00107F4A"/>
    <w:rsid w:val="0011572D"/>
    <w:rsid w:val="00122017"/>
    <w:rsid w:val="00132030"/>
    <w:rsid w:val="001461DE"/>
    <w:rsid w:val="00153252"/>
    <w:rsid w:val="001662C9"/>
    <w:rsid w:val="001672C3"/>
    <w:rsid w:val="00174B61"/>
    <w:rsid w:val="00176475"/>
    <w:rsid w:val="001B49A4"/>
    <w:rsid w:val="001E01B2"/>
    <w:rsid w:val="001E0203"/>
    <w:rsid w:val="001E2433"/>
    <w:rsid w:val="00204BBF"/>
    <w:rsid w:val="00205B1C"/>
    <w:rsid w:val="00206331"/>
    <w:rsid w:val="00230928"/>
    <w:rsid w:val="0023737E"/>
    <w:rsid w:val="0024102A"/>
    <w:rsid w:val="0024459B"/>
    <w:rsid w:val="00250584"/>
    <w:rsid w:val="00260FFB"/>
    <w:rsid w:val="00262BC9"/>
    <w:rsid w:val="002766BF"/>
    <w:rsid w:val="00296A66"/>
    <w:rsid w:val="0029736E"/>
    <w:rsid w:val="002A07C1"/>
    <w:rsid w:val="002A2945"/>
    <w:rsid w:val="002A4C44"/>
    <w:rsid w:val="002C29AE"/>
    <w:rsid w:val="002E4AC6"/>
    <w:rsid w:val="002F643D"/>
    <w:rsid w:val="00304A29"/>
    <w:rsid w:val="003135EB"/>
    <w:rsid w:val="00324E53"/>
    <w:rsid w:val="003257FC"/>
    <w:rsid w:val="00325E3E"/>
    <w:rsid w:val="00326F35"/>
    <w:rsid w:val="00343E60"/>
    <w:rsid w:val="00362759"/>
    <w:rsid w:val="00392BF4"/>
    <w:rsid w:val="00395B34"/>
    <w:rsid w:val="003A1A96"/>
    <w:rsid w:val="003A272B"/>
    <w:rsid w:val="003B2D83"/>
    <w:rsid w:val="003B6763"/>
    <w:rsid w:val="003C295B"/>
    <w:rsid w:val="003D10D1"/>
    <w:rsid w:val="004013AE"/>
    <w:rsid w:val="00411662"/>
    <w:rsid w:val="0042486B"/>
    <w:rsid w:val="004317E6"/>
    <w:rsid w:val="004420E6"/>
    <w:rsid w:val="00464F31"/>
    <w:rsid w:val="00476122"/>
    <w:rsid w:val="00477E38"/>
    <w:rsid w:val="004812C5"/>
    <w:rsid w:val="004A64D6"/>
    <w:rsid w:val="004B156F"/>
    <w:rsid w:val="004C675C"/>
    <w:rsid w:val="004E1A0A"/>
    <w:rsid w:val="004E2BDE"/>
    <w:rsid w:val="004E3BE4"/>
    <w:rsid w:val="004E66D7"/>
    <w:rsid w:val="004E750A"/>
    <w:rsid w:val="004E7689"/>
    <w:rsid w:val="00533C1B"/>
    <w:rsid w:val="00544EB6"/>
    <w:rsid w:val="005502C8"/>
    <w:rsid w:val="005510E0"/>
    <w:rsid w:val="005655BE"/>
    <w:rsid w:val="00571191"/>
    <w:rsid w:val="00574425"/>
    <w:rsid w:val="00580591"/>
    <w:rsid w:val="005863F3"/>
    <w:rsid w:val="00587746"/>
    <w:rsid w:val="0059265E"/>
    <w:rsid w:val="005A2C09"/>
    <w:rsid w:val="005B27E4"/>
    <w:rsid w:val="005B37B3"/>
    <w:rsid w:val="005B756E"/>
    <w:rsid w:val="005C00E5"/>
    <w:rsid w:val="005C76BC"/>
    <w:rsid w:val="005C79F5"/>
    <w:rsid w:val="005F4E6E"/>
    <w:rsid w:val="00611798"/>
    <w:rsid w:val="006155DA"/>
    <w:rsid w:val="00645E17"/>
    <w:rsid w:val="006473AB"/>
    <w:rsid w:val="00652D25"/>
    <w:rsid w:val="00653687"/>
    <w:rsid w:val="006539F3"/>
    <w:rsid w:val="00661C46"/>
    <w:rsid w:val="00664085"/>
    <w:rsid w:val="00667C3D"/>
    <w:rsid w:val="006773B8"/>
    <w:rsid w:val="00693E76"/>
    <w:rsid w:val="00694CA1"/>
    <w:rsid w:val="0069536E"/>
    <w:rsid w:val="00695FB1"/>
    <w:rsid w:val="006975A4"/>
    <w:rsid w:val="006A74B6"/>
    <w:rsid w:val="006B0A4F"/>
    <w:rsid w:val="006B382B"/>
    <w:rsid w:val="006C73DC"/>
    <w:rsid w:val="006C7756"/>
    <w:rsid w:val="006E1200"/>
    <w:rsid w:val="006E163D"/>
    <w:rsid w:val="00701EE0"/>
    <w:rsid w:val="007041CE"/>
    <w:rsid w:val="00710C95"/>
    <w:rsid w:val="007145B2"/>
    <w:rsid w:val="00716313"/>
    <w:rsid w:val="0072017E"/>
    <w:rsid w:val="00722D38"/>
    <w:rsid w:val="00723C6D"/>
    <w:rsid w:val="00747858"/>
    <w:rsid w:val="00776947"/>
    <w:rsid w:val="007815EF"/>
    <w:rsid w:val="00787A53"/>
    <w:rsid w:val="007A536F"/>
    <w:rsid w:val="007B1354"/>
    <w:rsid w:val="007B1A18"/>
    <w:rsid w:val="007C028D"/>
    <w:rsid w:val="007C61D1"/>
    <w:rsid w:val="007D7C6A"/>
    <w:rsid w:val="007E13A2"/>
    <w:rsid w:val="007E60F8"/>
    <w:rsid w:val="007F1615"/>
    <w:rsid w:val="007F7C9B"/>
    <w:rsid w:val="008059DE"/>
    <w:rsid w:val="00837051"/>
    <w:rsid w:val="008436DD"/>
    <w:rsid w:val="008516C8"/>
    <w:rsid w:val="00864603"/>
    <w:rsid w:val="008724F7"/>
    <w:rsid w:val="00876F6A"/>
    <w:rsid w:val="008A09EB"/>
    <w:rsid w:val="008A34F8"/>
    <w:rsid w:val="008A558C"/>
    <w:rsid w:val="008B1BA2"/>
    <w:rsid w:val="008B62D2"/>
    <w:rsid w:val="008D62E5"/>
    <w:rsid w:val="008E4CA7"/>
    <w:rsid w:val="00933C42"/>
    <w:rsid w:val="009374C7"/>
    <w:rsid w:val="00965446"/>
    <w:rsid w:val="009727EE"/>
    <w:rsid w:val="00972B09"/>
    <w:rsid w:val="00973A34"/>
    <w:rsid w:val="00981A37"/>
    <w:rsid w:val="009A2743"/>
    <w:rsid w:val="009A298B"/>
    <w:rsid w:val="009B4176"/>
    <w:rsid w:val="009C4D31"/>
    <w:rsid w:val="009C5245"/>
    <w:rsid w:val="009C5DD3"/>
    <w:rsid w:val="009C628A"/>
    <w:rsid w:val="009C6CBE"/>
    <w:rsid w:val="009E4016"/>
    <w:rsid w:val="009E67A4"/>
    <w:rsid w:val="009F7793"/>
    <w:rsid w:val="00A02BB9"/>
    <w:rsid w:val="00A10DFC"/>
    <w:rsid w:val="00A154B7"/>
    <w:rsid w:val="00A15626"/>
    <w:rsid w:val="00A164EF"/>
    <w:rsid w:val="00A432A8"/>
    <w:rsid w:val="00A5698E"/>
    <w:rsid w:val="00A711B3"/>
    <w:rsid w:val="00A76CEC"/>
    <w:rsid w:val="00A81A2C"/>
    <w:rsid w:val="00A85807"/>
    <w:rsid w:val="00AD0A43"/>
    <w:rsid w:val="00AE2884"/>
    <w:rsid w:val="00AE4185"/>
    <w:rsid w:val="00AE4BF2"/>
    <w:rsid w:val="00AE65B3"/>
    <w:rsid w:val="00AF3434"/>
    <w:rsid w:val="00B1018C"/>
    <w:rsid w:val="00B150E8"/>
    <w:rsid w:val="00B266CE"/>
    <w:rsid w:val="00B3478C"/>
    <w:rsid w:val="00B55572"/>
    <w:rsid w:val="00B747E5"/>
    <w:rsid w:val="00B827DE"/>
    <w:rsid w:val="00BA01EF"/>
    <w:rsid w:val="00BA1743"/>
    <w:rsid w:val="00BC271F"/>
    <w:rsid w:val="00BC2A0F"/>
    <w:rsid w:val="00BC545E"/>
    <w:rsid w:val="00BD439E"/>
    <w:rsid w:val="00BE0214"/>
    <w:rsid w:val="00BE5DE5"/>
    <w:rsid w:val="00BF1F1A"/>
    <w:rsid w:val="00C0254F"/>
    <w:rsid w:val="00C11444"/>
    <w:rsid w:val="00C13317"/>
    <w:rsid w:val="00C13DBA"/>
    <w:rsid w:val="00C33B4B"/>
    <w:rsid w:val="00C649DE"/>
    <w:rsid w:val="00C764DD"/>
    <w:rsid w:val="00C77712"/>
    <w:rsid w:val="00C84938"/>
    <w:rsid w:val="00CA2CA5"/>
    <w:rsid w:val="00CB1A72"/>
    <w:rsid w:val="00CB40AE"/>
    <w:rsid w:val="00CD01CE"/>
    <w:rsid w:val="00CE1F0E"/>
    <w:rsid w:val="00CF0458"/>
    <w:rsid w:val="00CF50C3"/>
    <w:rsid w:val="00D11623"/>
    <w:rsid w:val="00D32F61"/>
    <w:rsid w:val="00D356CF"/>
    <w:rsid w:val="00D403E9"/>
    <w:rsid w:val="00D410ED"/>
    <w:rsid w:val="00D43F34"/>
    <w:rsid w:val="00D51D4A"/>
    <w:rsid w:val="00D6726B"/>
    <w:rsid w:val="00D735BC"/>
    <w:rsid w:val="00D8197C"/>
    <w:rsid w:val="00D96E4F"/>
    <w:rsid w:val="00DB7D9A"/>
    <w:rsid w:val="00DE67BF"/>
    <w:rsid w:val="00DF074D"/>
    <w:rsid w:val="00E004B7"/>
    <w:rsid w:val="00E16C49"/>
    <w:rsid w:val="00E26CF8"/>
    <w:rsid w:val="00E30EEA"/>
    <w:rsid w:val="00E3335D"/>
    <w:rsid w:val="00E34E84"/>
    <w:rsid w:val="00E364A4"/>
    <w:rsid w:val="00E46CC3"/>
    <w:rsid w:val="00E66DDC"/>
    <w:rsid w:val="00E763FD"/>
    <w:rsid w:val="00E900DE"/>
    <w:rsid w:val="00EC721A"/>
    <w:rsid w:val="00ED3635"/>
    <w:rsid w:val="00ED435B"/>
    <w:rsid w:val="00EE1883"/>
    <w:rsid w:val="00EE2897"/>
    <w:rsid w:val="00EF00DC"/>
    <w:rsid w:val="00EF077F"/>
    <w:rsid w:val="00F1234C"/>
    <w:rsid w:val="00F16520"/>
    <w:rsid w:val="00F21BA0"/>
    <w:rsid w:val="00F27A25"/>
    <w:rsid w:val="00F36819"/>
    <w:rsid w:val="00F4442D"/>
    <w:rsid w:val="00F47DB2"/>
    <w:rsid w:val="00F55D8F"/>
    <w:rsid w:val="00F61F9A"/>
    <w:rsid w:val="00F6410F"/>
    <w:rsid w:val="00F7055A"/>
    <w:rsid w:val="00FB2B96"/>
    <w:rsid w:val="00FB4614"/>
    <w:rsid w:val="00FB71CA"/>
    <w:rsid w:val="00FC0E7C"/>
    <w:rsid w:val="00FD15AA"/>
    <w:rsid w:val="00FD18CB"/>
    <w:rsid w:val="00FD269A"/>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087D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rsid w:val="00464F31"/>
    <w:pPr>
      <w:tabs>
        <w:tab w:val="center" w:pos="4419"/>
        <w:tab w:val="right" w:pos="8838"/>
      </w:tabs>
    </w:pPr>
    <w:rPr>
      <w:sz w:val="20"/>
      <w:szCs w:val="20"/>
    </w:rPr>
  </w:style>
  <w:style w:type="character" w:customStyle="1" w:styleId="CabealhoChar">
    <w:name w:val="Cabeçalho Char"/>
    <w:basedOn w:val="Fontepargpadro"/>
    <w:link w:val="Cabealho"/>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NormalWeb">
    <w:name w:val="Normal (Web)"/>
    <w:basedOn w:val="Normal"/>
    <w:uiPriority w:val="99"/>
    <w:semiHidden/>
    <w:unhideWhenUsed/>
    <w:rsid w:val="0072017E"/>
  </w:style>
  <w:style w:type="paragraph" w:styleId="Corpodetexto">
    <w:name w:val="Body Text"/>
    <w:basedOn w:val="Normal"/>
    <w:link w:val="CorpodetextoChar"/>
    <w:uiPriority w:val="99"/>
    <w:semiHidden/>
    <w:unhideWhenUsed/>
    <w:rsid w:val="004E7689"/>
    <w:pPr>
      <w:spacing w:after="120"/>
    </w:pPr>
  </w:style>
  <w:style w:type="character" w:customStyle="1" w:styleId="CorpodetextoChar">
    <w:name w:val="Corpo de texto Char"/>
    <w:basedOn w:val="Fontepargpadro"/>
    <w:link w:val="Corpodetexto"/>
    <w:uiPriority w:val="99"/>
    <w:semiHidden/>
    <w:rsid w:val="004E7689"/>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4E7689"/>
    <w:pPr>
      <w:widowControl w:val="0"/>
      <w:autoSpaceDE w:val="0"/>
      <w:autoSpaceDN w:val="0"/>
      <w:ind w:left="1924" w:hanging="542"/>
    </w:pPr>
    <w:rPr>
      <w:rFonts w:ascii="Trebuchet MS" w:eastAsia="Trebuchet MS" w:hAnsi="Trebuchet MS" w:cs="Trebuchet MS"/>
      <w:sz w:val="22"/>
      <w:szCs w:val="22"/>
      <w:lang w:val="pt-PT" w:eastAsia="en-US"/>
    </w:rPr>
  </w:style>
  <w:style w:type="character" w:customStyle="1" w:styleId="Ttulo2Char">
    <w:name w:val="Título 2 Char"/>
    <w:basedOn w:val="Fontepargpadro"/>
    <w:link w:val="Ttulo2"/>
    <w:uiPriority w:val="9"/>
    <w:semiHidden/>
    <w:rsid w:val="00087DC9"/>
    <w:rPr>
      <w:rFonts w:asciiTheme="majorHAnsi" w:eastAsiaTheme="majorEastAsia" w:hAnsiTheme="majorHAnsi" w:cstheme="majorBidi"/>
      <w:color w:val="365F91" w:themeColor="accent1" w:themeShade="BF"/>
      <w:sz w:val="26"/>
      <w:szCs w:val="26"/>
      <w:lang w:eastAsia="pt-BR"/>
    </w:rPr>
  </w:style>
  <w:style w:type="paragraph" w:customStyle="1" w:styleId="paragraph">
    <w:name w:val="paragraph"/>
    <w:basedOn w:val="Normal"/>
    <w:rsid w:val="004E66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80247">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220746935">
      <w:bodyDiv w:val="1"/>
      <w:marLeft w:val="0"/>
      <w:marRight w:val="0"/>
      <w:marTop w:val="0"/>
      <w:marBottom w:val="0"/>
      <w:divBdr>
        <w:top w:val="none" w:sz="0" w:space="0" w:color="auto"/>
        <w:left w:val="none" w:sz="0" w:space="0" w:color="auto"/>
        <w:bottom w:val="none" w:sz="0" w:space="0" w:color="auto"/>
        <w:right w:val="none" w:sz="0" w:space="0" w:color="auto"/>
      </w:divBdr>
    </w:div>
    <w:div w:id="1290932842">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6708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stf.jus.br/jurisprudenciaRepercussao/tema.asp?num=9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constituicao/Emendas/Emc/emc32.htm" TargetMode="External"/><Relationship Id="rId4" Type="http://schemas.openxmlformats.org/officeDocument/2006/relationships/settings" Target="settings.xml"/><Relationship Id="rId9" Type="http://schemas.openxmlformats.org/officeDocument/2006/relationships/hyperlink" Target="https://www.planalto.gov.br/ccivil_03/constituicao/Emendas/Emc/emc1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7424</Words>
  <Characters>40095</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47425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Willian Gomes da Silva</cp:lastModifiedBy>
  <cp:revision>3</cp:revision>
  <cp:lastPrinted>2025-04-10T17:40:00Z</cp:lastPrinted>
  <dcterms:created xsi:type="dcterms:W3CDTF">2025-04-10T17:07:00Z</dcterms:created>
  <dcterms:modified xsi:type="dcterms:W3CDTF">2025-04-10T17:40:00Z</dcterms:modified>
</cp:coreProperties>
</file>