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41F0" w14:textId="35A3AE74" w:rsidR="00F930C7" w:rsidRDefault="00F930C7" w:rsidP="0006418D">
      <w:pPr>
        <w:pStyle w:val="SemEspaamento"/>
        <w:rPr>
          <w:rFonts w:ascii="Arial Narrow" w:hAnsi="Arial Narrow" w:cs="Arial"/>
          <w:sz w:val="24"/>
          <w:szCs w:val="24"/>
          <w:lang w:eastAsia="ar-SA"/>
        </w:rPr>
      </w:pPr>
      <w:bookmarkStart w:id="0" w:name="_Hlk146097230"/>
      <w:r>
        <w:rPr>
          <w:b/>
          <w:w w:val="110"/>
          <w:u w:val="thick"/>
        </w:rPr>
        <w:t>Parecer</w:t>
      </w:r>
      <w:r>
        <w:rPr>
          <w:b/>
          <w:spacing w:val="40"/>
          <w:w w:val="110"/>
          <w:u w:val="thick"/>
        </w:rPr>
        <w:t xml:space="preserve"> </w:t>
      </w:r>
      <w:r>
        <w:rPr>
          <w:b/>
          <w:w w:val="110"/>
          <w:u w:val="thick"/>
        </w:rPr>
        <w:t>Jurídico</w:t>
      </w:r>
      <w:r>
        <w:rPr>
          <w:b/>
          <w:spacing w:val="40"/>
          <w:w w:val="110"/>
          <w:u w:val="thick"/>
        </w:rPr>
        <w:t xml:space="preserve"> </w:t>
      </w:r>
      <w:r>
        <w:rPr>
          <w:b/>
          <w:w w:val="110"/>
          <w:u w:val="thick"/>
        </w:rPr>
        <w:t>nº.</w:t>
      </w:r>
      <w:r>
        <w:rPr>
          <w:b/>
          <w:spacing w:val="40"/>
          <w:w w:val="110"/>
          <w:u w:val="thick"/>
        </w:rPr>
        <w:t xml:space="preserve"> PGLWG </w:t>
      </w:r>
      <w:r w:rsidR="00132420">
        <w:rPr>
          <w:b/>
          <w:w w:val="110"/>
          <w:u w:val="thick"/>
        </w:rPr>
        <w:t>4</w:t>
      </w:r>
      <w:r w:rsidR="00CF3424">
        <w:rPr>
          <w:b/>
          <w:w w:val="110"/>
          <w:u w:val="thick"/>
        </w:rPr>
        <w:t>9</w:t>
      </w:r>
      <w:r>
        <w:rPr>
          <w:b/>
          <w:w w:val="110"/>
          <w:u w:val="thick"/>
        </w:rPr>
        <w:t>/2025</w:t>
      </w:r>
    </w:p>
    <w:p w14:paraId="6F9757F5" w14:textId="44EED340" w:rsidR="0006418D" w:rsidRPr="001813EE" w:rsidRDefault="0006418D" w:rsidP="0006418D">
      <w:pPr>
        <w:pStyle w:val="SemEspaamento"/>
        <w:rPr>
          <w:rFonts w:ascii="Arial Narrow" w:hAnsi="Arial Narrow" w:cs="Arial"/>
          <w:sz w:val="24"/>
          <w:szCs w:val="24"/>
          <w:lang w:eastAsia="ar-SA"/>
        </w:rPr>
      </w:pPr>
      <w:r w:rsidRPr="001813EE">
        <w:rPr>
          <w:rFonts w:ascii="Arial Narrow" w:hAnsi="Arial Narrow" w:cs="Arial"/>
          <w:sz w:val="24"/>
          <w:szCs w:val="24"/>
          <w:lang w:eastAsia="ar-SA"/>
        </w:rPr>
        <w:t>Procuradoria-Geral do Legislativo.</w:t>
      </w:r>
    </w:p>
    <w:p w14:paraId="1C16489E" w14:textId="1714D560" w:rsidR="0006418D" w:rsidRPr="001813EE" w:rsidRDefault="0006418D" w:rsidP="0006418D">
      <w:pPr>
        <w:pStyle w:val="SemEspaamento"/>
        <w:rPr>
          <w:rFonts w:ascii="Arial Narrow" w:hAnsi="Arial Narrow" w:cs="Arial"/>
          <w:sz w:val="24"/>
          <w:szCs w:val="24"/>
          <w:lang w:eastAsia="ar-SA"/>
        </w:rPr>
      </w:pPr>
      <w:r w:rsidRPr="001813EE">
        <w:rPr>
          <w:rFonts w:ascii="Arial Narrow" w:hAnsi="Arial Narrow" w:cs="Arial"/>
          <w:sz w:val="24"/>
          <w:szCs w:val="24"/>
          <w:lang w:eastAsia="ar-SA"/>
        </w:rPr>
        <w:t xml:space="preserve">Parecer </w:t>
      </w:r>
      <w:r w:rsidR="00304A29">
        <w:rPr>
          <w:rFonts w:ascii="Arial Narrow" w:hAnsi="Arial Narrow" w:cs="Arial"/>
          <w:sz w:val="24"/>
          <w:szCs w:val="24"/>
          <w:lang w:eastAsia="ar-SA"/>
        </w:rPr>
        <w:t xml:space="preserve">ao projeto de lei nº </w:t>
      </w:r>
      <w:r w:rsidR="00132420">
        <w:rPr>
          <w:rFonts w:ascii="Arial Narrow" w:hAnsi="Arial Narrow" w:cs="Arial"/>
          <w:sz w:val="24"/>
          <w:szCs w:val="24"/>
          <w:lang w:eastAsia="ar-SA"/>
        </w:rPr>
        <w:t>267</w:t>
      </w:r>
      <w:r w:rsidR="00304A29">
        <w:rPr>
          <w:rFonts w:ascii="Arial Narrow" w:hAnsi="Arial Narrow" w:cs="Arial"/>
          <w:sz w:val="24"/>
          <w:szCs w:val="24"/>
          <w:lang w:eastAsia="ar-SA"/>
        </w:rPr>
        <w:t>/2025</w:t>
      </w:r>
    </w:p>
    <w:p w14:paraId="1DEC9D8F" w14:textId="0BAD1B72" w:rsidR="0006418D" w:rsidRPr="001813EE" w:rsidRDefault="00304A29" w:rsidP="0006418D">
      <w:pPr>
        <w:pStyle w:val="SemEspaamento"/>
        <w:rPr>
          <w:rFonts w:ascii="Arial Narrow" w:hAnsi="Arial Narrow" w:cs="Arial"/>
          <w:sz w:val="24"/>
          <w:szCs w:val="24"/>
          <w:lang w:eastAsia="ar-SA"/>
        </w:rPr>
      </w:pPr>
      <w:r>
        <w:rPr>
          <w:rFonts w:ascii="Arial Narrow" w:hAnsi="Arial Narrow" w:cs="Arial"/>
          <w:sz w:val="24"/>
          <w:szCs w:val="24"/>
          <w:lang w:eastAsia="ar-SA"/>
        </w:rPr>
        <w:t xml:space="preserve">Autoria: </w:t>
      </w:r>
      <w:r w:rsidR="00132420">
        <w:rPr>
          <w:rFonts w:ascii="Arial Narrow" w:hAnsi="Arial Narrow" w:cs="Arial"/>
          <w:sz w:val="24"/>
          <w:szCs w:val="24"/>
          <w:lang w:eastAsia="ar-SA"/>
        </w:rPr>
        <w:t>MARCELO PIRES RODRIGUES</w:t>
      </w:r>
    </w:p>
    <w:p w14:paraId="1965275B" w14:textId="77777777" w:rsidR="0006418D" w:rsidRPr="001813EE" w:rsidRDefault="0006418D" w:rsidP="0006418D">
      <w:pPr>
        <w:tabs>
          <w:tab w:val="left" w:pos="0"/>
          <w:tab w:val="left" w:pos="1821"/>
        </w:tabs>
        <w:spacing w:line="360" w:lineRule="auto"/>
        <w:jc w:val="center"/>
        <w:rPr>
          <w:rFonts w:ascii="Arial Narrow" w:hAnsi="Arial Narrow" w:cs="Arial"/>
          <w:b/>
          <w:color w:val="000000"/>
          <w:lang w:eastAsia="ar-SA"/>
        </w:rPr>
      </w:pPr>
    </w:p>
    <w:p w14:paraId="58A38E92" w14:textId="77777777" w:rsidR="0006418D" w:rsidRDefault="0006418D" w:rsidP="0006418D">
      <w:pPr>
        <w:tabs>
          <w:tab w:val="left" w:pos="0"/>
          <w:tab w:val="left" w:pos="1821"/>
        </w:tabs>
        <w:spacing w:line="360" w:lineRule="auto"/>
        <w:jc w:val="center"/>
        <w:rPr>
          <w:rFonts w:ascii="Arial Narrow" w:hAnsi="Arial Narrow" w:cs="Arial"/>
          <w:b/>
          <w:color w:val="000000"/>
          <w:lang w:eastAsia="ar-SA"/>
        </w:rPr>
      </w:pPr>
      <w:r w:rsidRPr="001813EE">
        <w:rPr>
          <w:rFonts w:ascii="Arial Narrow" w:hAnsi="Arial Narrow" w:cs="Arial"/>
          <w:b/>
          <w:color w:val="000000"/>
          <w:lang w:eastAsia="ar-SA"/>
        </w:rPr>
        <w:t>PARECER</w:t>
      </w:r>
    </w:p>
    <w:p w14:paraId="183E42D6" w14:textId="77777777" w:rsidR="00876F6A" w:rsidRPr="001813EE" w:rsidRDefault="00876F6A" w:rsidP="0006418D">
      <w:pPr>
        <w:tabs>
          <w:tab w:val="left" w:pos="0"/>
          <w:tab w:val="left" w:pos="1821"/>
        </w:tabs>
        <w:spacing w:line="360" w:lineRule="auto"/>
        <w:jc w:val="center"/>
        <w:rPr>
          <w:rFonts w:ascii="Arial Narrow" w:hAnsi="Arial Narrow" w:cs="Arial"/>
          <w:b/>
          <w:color w:val="000000"/>
          <w:lang w:eastAsia="ar-SA"/>
        </w:rPr>
      </w:pPr>
    </w:p>
    <w:p w14:paraId="33B86852" w14:textId="75E1491E" w:rsidR="001E2433" w:rsidRPr="00C34467" w:rsidRDefault="001E2433"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 xml:space="preserve">Vem para esta Procuradoria </w:t>
      </w:r>
      <w:r w:rsidR="00304A29" w:rsidRPr="00C34467">
        <w:rPr>
          <w:rFonts w:ascii="Arial" w:hAnsi="Arial" w:cs="Arial"/>
          <w:w w:val="110"/>
        </w:rPr>
        <w:t xml:space="preserve">o projeto de lei nº </w:t>
      </w:r>
      <w:r w:rsidR="00132420">
        <w:rPr>
          <w:rFonts w:ascii="Arial" w:hAnsi="Arial" w:cs="Arial"/>
          <w:w w:val="110"/>
        </w:rPr>
        <w:t>267</w:t>
      </w:r>
      <w:r w:rsidR="00304A29" w:rsidRPr="00C34467">
        <w:rPr>
          <w:rFonts w:ascii="Arial" w:hAnsi="Arial" w:cs="Arial"/>
          <w:w w:val="110"/>
        </w:rPr>
        <w:t xml:space="preserve">/2025 que </w:t>
      </w:r>
      <w:r w:rsidR="00C34467">
        <w:rPr>
          <w:rFonts w:ascii="Arial" w:hAnsi="Arial" w:cs="Arial"/>
          <w:w w:val="110"/>
        </w:rPr>
        <w:t>“</w:t>
      </w:r>
      <w:r w:rsidR="00F43884">
        <w:rPr>
          <w:rFonts w:ascii="Arial" w:hAnsi="Arial" w:cs="Arial"/>
          <w:w w:val="110"/>
        </w:rPr>
        <w:t xml:space="preserve">DISPÕE SOBRE A </w:t>
      </w:r>
      <w:r w:rsidR="00132420">
        <w:rPr>
          <w:rFonts w:ascii="Arial" w:hAnsi="Arial" w:cs="Arial"/>
          <w:w w:val="110"/>
        </w:rPr>
        <w:t>CRIAÇÃO DA “CORRIDA POR ELAS</w:t>
      </w:r>
      <w:r w:rsidR="00C34467">
        <w:rPr>
          <w:rFonts w:ascii="Arial" w:hAnsi="Arial" w:cs="Arial"/>
          <w:w w:val="110"/>
        </w:rPr>
        <w:t>”</w:t>
      </w:r>
      <w:r w:rsidR="00132420">
        <w:rPr>
          <w:rFonts w:ascii="Arial" w:hAnsi="Arial" w:cs="Arial"/>
          <w:w w:val="110"/>
        </w:rPr>
        <w:t xml:space="preserve"> NO MÊS DE NOVEMBRO NO MUNCIPIO DE SETE LAGOAS E DA OUTRAS PROVIDENCIAS</w:t>
      </w:r>
      <w:r w:rsidR="00F930C7" w:rsidRPr="00C34467">
        <w:rPr>
          <w:rFonts w:ascii="Arial" w:hAnsi="Arial" w:cs="Arial"/>
          <w:w w:val="110"/>
        </w:rPr>
        <w:t>.</w:t>
      </w:r>
    </w:p>
    <w:p w14:paraId="6AEA5F6A" w14:textId="77777777" w:rsidR="0006418D" w:rsidRPr="00C34467" w:rsidRDefault="0006418D" w:rsidP="00C34467">
      <w:pPr>
        <w:pStyle w:val="Corpodetexto"/>
        <w:spacing w:before="1" w:line="314" w:lineRule="auto"/>
        <w:ind w:left="121" w:right="330" w:firstLine="1258"/>
        <w:jc w:val="both"/>
        <w:rPr>
          <w:rFonts w:ascii="Arial" w:hAnsi="Arial" w:cs="Arial"/>
          <w:w w:val="110"/>
        </w:rPr>
      </w:pPr>
    </w:p>
    <w:p w14:paraId="3C5B4E8F" w14:textId="77777777" w:rsidR="0006418D" w:rsidRPr="001813EE" w:rsidRDefault="0006418D" w:rsidP="00B747E5">
      <w:pPr>
        <w:tabs>
          <w:tab w:val="left" w:pos="0"/>
          <w:tab w:val="left" w:pos="1821"/>
          <w:tab w:val="left" w:pos="8931"/>
        </w:tabs>
        <w:autoSpaceDE w:val="0"/>
        <w:spacing w:line="360" w:lineRule="auto"/>
        <w:ind w:firstLine="1410"/>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I – </w:t>
      </w:r>
      <w:r w:rsidRPr="001813EE">
        <w:rPr>
          <w:rFonts w:ascii="Arial Narrow" w:hAnsi="Arial Narrow" w:cs="Arial"/>
          <w:b/>
          <w:bCs/>
          <w:color w:val="000000"/>
          <w:u w:val="single"/>
          <w:lang w:eastAsia="ar-SA"/>
        </w:rPr>
        <w:t>Relatório</w:t>
      </w:r>
    </w:p>
    <w:p w14:paraId="15E190E7" w14:textId="77777777" w:rsidR="0006418D" w:rsidRDefault="0006418D" w:rsidP="0006418D">
      <w:pPr>
        <w:tabs>
          <w:tab w:val="left" w:pos="1455"/>
        </w:tabs>
        <w:spacing w:line="360" w:lineRule="auto"/>
        <w:ind w:firstLine="1410"/>
        <w:jc w:val="both"/>
        <w:rPr>
          <w:rFonts w:ascii="Arial Narrow" w:hAnsi="Arial Narrow" w:cs="Arial"/>
          <w:lang w:eastAsia="ar-SA"/>
        </w:rPr>
      </w:pPr>
    </w:p>
    <w:p w14:paraId="13BAD009" w14:textId="67B199AE" w:rsidR="00F930C7" w:rsidRPr="00C34467" w:rsidRDefault="00F930C7"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A presente proposição</w:t>
      </w:r>
      <w:r w:rsidR="00304A29" w:rsidRPr="00C34467">
        <w:rPr>
          <w:rFonts w:ascii="Arial" w:hAnsi="Arial" w:cs="Arial"/>
          <w:w w:val="110"/>
        </w:rPr>
        <w:t xml:space="preserve"> tem como objetivo</w:t>
      </w:r>
      <w:r w:rsidRPr="00C34467">
        <w:rPr>
          <w:rFonts w:ascii="Arial" w:hAnsi="Arial" w:cs="Arial"/>
          <w:w w:val="110"/>
        </w:rPr>
        <w:t xml:space="preserve"> </w:t>
      </w:r>
      <w:r w:rsidR="00132420">
        <w:rPr>
          <w:rFonts w:ascii="Arial" w:hAnsi="Arial" w:cs="Arial"/>
          <w:w w:val="110"/>
        </w:rPr>
        <w:t>instituir a “corrida por Elas” no calendário oficial do Município de Sete Lagoas, visando promover a conscientização sobre a importância do combate à Violência contra a mulher.</w:t>
      </w:r>
    </w:p>
    <w:p w14:paraId="29DE6D48" w14:textId="750F14CA" w:rsidR="0006418D" w:rsidRPr="000A0506" w:rsidRDefault="00304A29" w:rsidP="00F43884">
      <w:pPr>
        <w:spacing w:after="160" w:line="278" w:lineRule="auto"/>
        <w:jc w:val="both"/>
        <w:rPr>
          <w:rFonts w:ascii="Arial" w:hAnsi="Arial" w:cs="Arial"/>
          <w:lang w:eastAsia="ar-SA"/>
        </w:rPr>
      </w:pPr>
      <w:r>
        <w:rPr>
          <w:rFonts w:ascii="Arial" w:hAnsi="Arial" w:cs="Arial"/>
        </w:rPr>
        <w:t xml:space="preserve"> </w:t>
      </w:r>
      <w:r w:rsidR="00F43884">
        <w:rPr>
          <w:rFonts w:ascii="Arial" w:hAnsi="Arial" w:cs="Arial"/>
        </w:rPr>
        <w:tab/>
      </w:r>
      <w:r w:rsidR="00F43884">
        <w:rPr>
          <w:rFonts w:ascii="Arial" w:hAnsi="Arial" w:cs="Arial"/>
        </w:rPr>
        <w:tab/>
      </w:r>
      <w:r w:rsidR="0006418D" w:rsidRPr="000A0506">
        <w:rPr>
          <w:rFonts w:ascii="Arial" w:hAnsi="Arial" w:cs="Arial"/>
          <w:lang w:eastAsia="ar-SA"/>
        </w:rPr>
        <w:t>A solicitação não veio acompanhado de documentação.</w:t>
      </w:r>
    </w:p>
    <w:p w14:paraId="55133DAB" w14:textId="77777777" w:rsidR="0006418D" w:rsidRDefault="0006418D" w:rsidP="0006418D">
      <w:pPr>
        <w:tabs>
          <w:tab w:val="left" w:pos="1455"/>
        </w:tabs>
        <w:spacing w:line="360" w:lineRule="auto"/>
        <w:ind w:firstLine="1410"/>
        <w:jc w:val="both"/>
        <w:rPr>
          <w:rFonts w:ascii="Arial" w:hAnsi="Arial" w:cs="Arial"/>
          <w:lang w:eastAsia="ar-SA"/>
        </w:rPr>
      </w:pPr>
      <w:r w:rsidRPr="000A0506">
        <w:rPr>
          <w:rFonts w:ascii="Arial" w:hAnsi="Arial" w:cs="Arial"/>
          <w:lang w:eastAsia="ar-SA"/>
        </w:rPr>
        <w:t>Em síntese estes são os fatos.</w:t>
      </w:r>
    </w:p>
    <w:p w14:paraId="477CBCFD" w14:textId="77777777" w:rsidR="004E7689" w:rsidRDefault="004E7689" w:rsidP="004E7689">
      <w:pPr>
        <w:pStyle w:val="Ttulo1"/>
        <w:tabs>
          <w:tab w:val="left" w:pos="1924"/>
        </w:tabs>
        <w:ind w:left="1924"/>
        <w:jc w:val="left"/>
        <w:rPr>
          <w:w w:val="115"/>
        </w:rPr>
      </w:pPr>
    </w:p>
    <w:p w14:paraId="0CFEB80A" w14:textId="77777777" w:rsidR="00087DC9" w:rsidRPr="00087DC9" w:rsidRDefault="00087DC9" w:rsidP="00087DC9">
      <w:pPr>
        <w:rPr>
          <w:rFonts w:ascii="Arial" w:hAnsi="Arial" w:cs="Arial"/>
        </w:rPr>
      </w:pPr>
    </w:p>
    <w:p w14:paraId="7F5311DB" w14:textId="1314544C"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temos que a análise do mérito do presente Projeto não cabe a esta </w:t>
      </w:r>
      <w:r w:rsidR="00132420">
        <w:rPr>
          <w:rFonts w:ascii="Arial" w:hAnsi="Arial" w:cs="Arial"/>
          <w:w w:val="110"/>
        </w:rPr>
        <w:t>procuradoria</w:t>
      </w:r>
      <w:r w:rsidRPr="00F43884">
        <w:rPr>
          <w:rFonts w:ascii="Arial" w:hAnsi="Arial" w:cs="Arial"/>
          <w:w w:val="110"/>
        </w:rPr>
        <w:t>, sendo tal estudo objeto das demais comissões temáticas desta casa.</w:t>
      </w:r>
    </w:p>
    <w:p w14:paraId="30E1091A" w14:textId="19F163E8"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Assim, vamos nos ater a análise que é própria dest</w:t>
      </w:r>
      <w:r w:rsidR="00132420">
        <w:rPr>
          <w:rFonts w:ascii="Arial" w:hAnsi="Arial" w:cs="Arial"/>
          <w:w w:val="110"/>
        </w:rPr>
        <w:t>e</w:t>
      </w:r>
      <w:r w:rsidRPr="00F43884">
        <w:rPr>
          <w:rFonts w:ascii="Arial" w:hAnsi="Arial" w:cs="Arial"/>
          <w:w w:val="110"/>
        </w:rPr>
        <w:t xml:space="preserve"> </w:t>
      </w:r>
      <w:r w:rsidR="00132420">
        <w:rPr>
          <w:rFonts w:ascii="Arial" w:hAnsi="Arial" w:cs="Arial"/>
          <w:w w:val="110"/>
        </w:rPr>
        <w:t>setor</w:t>
      </w:r>
      <w:r w:rsidRPr="00F43884">
        <w:rPr>
          <w:rFonts w:ascii="Arial" w:hAnsi="Arial" w:cs="Arial"/>
          <w:w w:val="110"/>
        </w:rPr>
        <w:t>, isto é, os aspectos constitucional, legal e regimental do Projeto.</w:t>
      </w:r>
    </w:p>
    <w:p w14:paraId="4426FEBD" w14:textId="466D633C" w:rsidR="00F43884" w:rsidRPr="00F43884" w:rsidRDefault="00F43884" w:rsidP="00F43884">
      <w:pPr>
        <w:pStyle w:val="Corpodetexto"/>
        <w:spacing w:before="1" w:line="314" w:lineRule="auto"/>
        <w:ind w:left="121" w:right="330" w:firstLine="1258"/>
        <w:jc w:val="both"/>
        <w:rPr>
          <w:rFonts w:ascii="Arial" w:hAnsi="Arial" w:cs="Arial"/>
          <w:b/>
          <w:bCs/>
          <w:w w:val="110"/>
          <w:sz w:val="28"/>
          <w:szCs w:val="28"/>
        </w:rPr>
      </w:pPr>
      <w:r w:rsidRPr="00F43884">
        <w:rPr>
          <w:rFonts w:ascii="Arial" w:hAnsi="Arial" w:cs="Arial"/>
          <w:b/>
          <w:bCs/>
          <w:w w:val="110"/>
          <w:sz w:val="28"/>
          <w:szCs w:val="28"/>
        </w:rPr>
        <w:t xml:space="preserve"> Da Constitucionalidade</w:t>
      </w:r>
    </w:p>
    <w:p w14:paraId="1494AAE8" w14:textId="77777777" w:rsidR="00F43884" w:rsidRPr="00087DC9" w:rsidRDefault="00F43884" w:rsidP="00F43884">
      <w:pPr>
        <w:pStyle w:val="Corpodetexto"/>
        <w:spacing w:before="1" w:line="314" w:lineRule="auto"/>
        <w:ind w:left="121" w:right="330" w:firstLine="1258"/>
        <w:jc w:val="both"/>
        <w:rPr>
          <w:rFonts w:ascii="Arial" w:hAnsi="Arial" w:cs="Arial"/>
        </w:rPr>
      </w:pPr>
      <w:r w:rsidRPr="00087DC9">
        <w:rPr>
          <w:rFonts w:ascii="Arial" w:hAnsi="Arial" w:cs="Arial"/>
          <w:w w:val="110"/>
        </w:rPr>
        <w:t>O projeto versa sobre matéria de competência do Município em face do interesse local, encontrando amparo no artigo 30, inciso I</w:t>
      </w:r>
      <w:r w:rsidRPr="00087DC9">
        <w:rPr>
          <w:rFonts w:ascii="Arial" w:hAnsi="Arial" w:cs="Arial"/>
          <w:spacing w:val="80"/>
          <w:w w:val="110"/>
        </w:rPr>
        <w:t xml:space="preserve"> </w:t>
      </w:r>
      <w:r w:rsidRPr="00087DC9">
        <w:rPr>
          <w:rFonts w:ascii="Arial" w:hAnsi="Arial" w:cs="Arial"/>
          <w:w w:val="110"/>
        </w:rPr>
        <w:t>da Constituição da República</w:t>
      </w:r>
      <w:r>
        <w:rPr>
          <w:rFonts w:ascii="Arial" w:hAnsi="Arial" w:cs="Arial"/>
          <w:w w:val="110"/>
        </w:rPr>
        <w:t>.</w:t>
      </w:r>
      <w:r w:rsidRPr="00087DC9">
        <w:rPr>
          <w:rFonts w:ascii="Arial" w:hAnsi="Arial" w:cs="Arial"/>
          <w:w w:val="110"/>
        </w:rPr>
        <w:t xml:space="preserve"> e no artigo </w:t>
      </w:r>
      <w:r>
        <w:rPr>
          <w:rFonts w:ascii="Arial" w:hAnsi="Arial" w:cs="Arial"/>
          <w:w w:val="110"/>
        </w:rPr>
        <w:t>35</w:t>
      </w:r>
      <w:r w:rsidRPr="00087DC9">
        <w:rPr>
          <w:rFonts w:ascii="Arial" w:hAnsi="Arial" w:cs="Arial"/>
          <w:w w:val="110"/>
        </w:rPr>
        <w:t xml:space="preserve">, inciso </w:t>
      </w:r>
      <w:r>
        <w:rPr>
          <w:rFonts w:ascii="Arial" w:hAnsi="Arial" w:cs="Arial"/>
          <w:w w:val="110"/>
        </w:rPr>
        <w:t>II e III</w:t>
      </w:r>
      <w:r w:rsidRPr="00087DC9">
        <w:rPr>
          <w:rFonts w:ascii="Arial" w:hAnsi="Arial" w:cs="Arial"/>
          <w:w w:val="110"/>
        </w:rPr>
        <w:t xml:space="preserve"> da Lei Orgânica </w:t>
      </w:r>
      <w:r w:rsidRPr="00087DC9">
        <w:rPr>
          <w:rFonts w:ascii="Arial" w:hAnsi="Arial" w:cs="Arial"/>
          <w:spacing w:val="-2"/>
          <w:w w:val="110"/>
        </w:rPr>
        <w:t>Municipal.</w:t>
      </w:r>
    </w:p>
    <w:p w14:paraId="27077FC3" w14:textId="681EC4DF"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lastRenderedPageBreak/>
        <w:t xml:space="preserve">Passaremos agora a análise da constitucionalidade do Projeto de Lei n° </w:t>
      </w:r>
      <w:r w:rsidR="00132420">
        <w:rPr>
          <w:rFonts w:ascii="Arial" w:hAnsi="Arial" w:cs="Arial"/>
          <w:w w:val="110"/>
        </w:rPr>
        <w:t>267</w:t>
      </w:r>
      <w:r w:rsidRPr="00F43884">
        <w:rPr>
          <w:rFonts w:ascii="Arial" w:hAnsi="Arial" w:cs="Arial"/>
          <w:w w:val="110"/>
        </w:rPr>
        <w:t>/202</w:t>
      </w:r>
      <w:r>
        <w:rPr>
          <w:rFonts w:ascii="Arial" w:hAnsi="Arial" w:cs="Arial"/>
          <w:w w:val="110"/>
        </w:rPr>
        <w:t>5</w:t>
      </w:r>
      <w:r w:rsidRPr="00F43884">
        <w:rPr>
          <w:rFonts w:ascii="Arial" w:hAnsi="Arial" w:cs="Arial"/>
          <w:w w:val="110"/>
        </w:rPr>
        <w:t>. Também conhecido por controle de constitucionalidade preventivo, esse momento é a oportunidade do Poder Legislativo Municipal, de avaliar a conformidade dos Projetos de Lei nascidos nessa casa, bem como daqueles oriundos do Poder Executivo, com os princípios e preceitos das Constituições Federal e Estadual e da Lei Orgânica do Município, visando atuar de maneira preventiva no sentido de se evitar que Projetos de Lei inconstitucionais se tornem Lei.</w:t>
      </w:r>
    </w:p>
    <w:p w14:paraId="65BD3347"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 chamada inconstitucionalidade por ação (cuja presença será avaliada nesta oportunidade) ocorre com a produção de atos legislativos que contrariem normas ou princípios da Constituição, uma vez que deve haver uma compatibilidade vertical das normas da ordem jurídica de um país, no sentido que as normas de grau inferior (no caso, as Leis Municipais) somente terão validade se forem compatíveis com a de norma superior, a Constituição (Federal e Estadual).</w:t>
      </w:r>
    </w:p>
    <w:p w14:paraId="75AB4991" w14:textId="77777777"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A incompatibilidade das Leis Municipais (normas inferiores) com a Constituição (norma superior), pode se dar sob dois aspectos, formal e material. </w:t>
      </w:r>
    </w:p>
    <w:p w14:paraId="26652A06" w14:textId="70BBF4CD"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 inconstitucionalidade formal refere-se ao procedimento ou forma de elaboração da norma. A inconstitucionalidade ocorre pelo desrespeito das regras previstas na constituição para a criação de uma Lei ou norma (processo legislativo). Temos que o vício formal que ocorre com mais frequência é o vício de iniciativa, no qual um projeto de lei que versa sobre matéria privativa ou reservada a um determinado ente ou autoridade é proposto por quem não tem a competência para tanto. O vício formal é aquele que atinge o ato em seu processo de elaboração.</w:t>
      </w:r>
    </w:p>
    <w:p w14:paraId="1209EBFE"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 inconstitucionalidade material ocorre quando o teor das Leis contraria preceito ou princípio da Constituição, isto é, está em desacordo com suas disposições, violando direitos e garantias fundamentais, contrariando dispositivos que tratam da estrutura do Estado e da organização dos Poderes.</w:t>
      </w:r>
    </w:p>
    <w:p w14:paraId="71E12E2F" w14:textId="646C2EB7"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Feitas essas considerações iniciais, passo à análise dos quesitos de constitucionalidade do PL </w:t>
      </w:r>
      <w:r w:rsidR="00132420">
        <w:rPr>
          <w:rFonts w:ascii="Arial" w:hAnsi="Arial" w:cs="Arial"/>
          <w:w w:val="110"/>
        </w:rPr>
        <w:t>267</w:t>
      </w:r>
      <w:r w:rsidRPr="00F43884">
        <w:rPr>
          <w:rFonts w:ascii="Arial" w:hAnsi="Arial" w:cs="Arial"/>
          <w:w w:val="110"/>
        </w:rPr>
        <w:t>/202</w:t>
      </w:r>
      <w:r>
        <w:rPr>
          <w:rFonts w:ascii="Arial" w:hAnsi="Arial" w:cs="Arial"/>
          <w:w w:val="110"/>
        </w:rPr>
        <w:t>5</w:t>
      </w:r>
      <w:r w:rsidRPr="00F43884">
        <w:rPr>
          <w:rFonts w:ascii="Arial" w:hAnsi="Arial" w:cs="Arial"/>
          <w:w w:val="110"/>
        </w:rPr>
        <w:t xml:space="preserve">. </w:t>
      </w:r>
    </w:p>
    <w:p w14:paraId="21AF3183" w14:textId="664A605E"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lastRenderedPageBreak/>
        <w:t>Cada Poder tem a esfera de sua competência exclusiva, privativa ou concorrente delimitada expressamente na Constituição Federal. No que diz respeito aos Municípios e especificamente sobre o tema tratado pelo Projeto, temos o seguinte:</w:t>
      </w:r>
    </w:p>
    <w:p w14:paraId="4E5FD3E2" w14:textId="77777777" w:rsidR="00F43884" w:rsidRPr="00F43884" w:rsidRDefault="00F43884" w:rsidP="00F43884">
      <w:pPr>
        <w:pStyle w:val="Corpodetexto"/>
        <w:spacing w:before="1" w:line="314" w:lineRule="auto"/>
        <w:ind w:left="121" w:right="330" w:firstLine="1258"/>
        <w:jc w:val="both"/>
        <w:rPr>
          <w:rFonts w:ascii="Arial" w:hAnsi="Arial" w:cs="Arial"/>
          <w:w w:val="110"/>
        </w:rPr>
      </w:pPr>
    </w:p>
    <w:p w14:paraId="590B37F2" w14:textId="77777777" w:rsidR="00F43884" w:rsidRPr="00F43884" w:rsidRDefault="00F43884" w:rsidP="00F43884">
      <w:pPr>
        <w:pStyle w:val="Corpodetexto"/>
        <w:spacing w:before="1" w:line="314" w:lineRule="auto"/>
        <w:ind w:left="2832" w:right="330" w:firstLine="1258"/>
        <w:jc w:val="both"/>
        <w:rPr>
          <w:rFonts w:ascii="Arial" w:hAnsi="Arial" w:cs="Arial"/>
          <w:b/>
          <w:bCs/>
          <w:w w:val="110"/>
        </w:rPr>
      </w:pPr>
      <w:r w:rsidRPr="00F43884">
        <w:rPr>
          <w:rFonts w:ascii="Arial" w:hAnsi="Arial" w:cs="Arial"/>
          <w:b/>
          <w:bCs/>
          <w:w w:val="110"/>
        </w:rPr>
        <w:t>"Art. 23. É competência comum da União, dos Estados, do Distrito Federal e dos Municípios:</w:t>
      </w:r>
    </w:p>
    <w:p w14:paraId="1E6E1216" w14:textId="77777777" w:rsidR="00F43884" w:rsidRPr="00F43884" w:rsidRDefault="00F43884" w:rsidP="00F43884">
      <w:pPr>
        <w:pStyle w:val="Corpodetexto"/>
        <w:spacing w:before="1" w:line="314" w:lineRule="auto"/>
        <w:ind w:left="2832" w:right="330" w:firstLine="1258"/>
        <w:jc w:val="both"/>
        <w:rPr>
          <w:rFonts w:ascii="Arial" w:hAnsi="Arial" w:cs="Arial"/>
          <w:b/>
          <w:bCs/>
          <w:w w:val="110"/>
        </w:rPr>
      </w:pPr>
      <w:r w:rsidRPr="00F43884">
        <w:rPr>
          <w:rFonts w:ascii="Arial" w:hAnsi="Arial" w:cs="Arial"/>
          <w:b/>
          <w:bCs/>
          <w:w w:val="110"/>
        </w:rPr>
        <w:t xml:space="preserve">V - </w:t>
      </w:r>
      <w:proofErr w:type="gramStart"/>
      <w:r w:rsidRPr="00F43884">
        <w:rPr>
          <w:rFonts w:ascii="Arial" w:hAnsi="Arial" w:cs="Arial"/>
          <w:b/>
          <w:bCs/>
          <w:w w:val="110"/>
        </w:rPr>
        <w:t>proporcionar</w:t>
      </w:r>
      <w:proofErr w:type="gramEnd"/>
      <w:r w:rsidRPr="00F43884">
        <w:rPr>
          <w:rFonts w:ascii="Arial" w:hAnsi="Arial" w:cs="Arial"/>
          <w:b/>
          <w:bCs/>
          <w:w w:val="110"/>
        </w:rPr>
        <w:t xml:space="preserve"> os meios de acesso à cultura, à educação, à ciência, à tecnologia, à pesquisa e à inovação;"</w:t>
      </w:r>
    </w:p>
    <w:p w14:paraId="7FB8A14B" w14:textId="77777777" w:rsidR="00F43884" w:rsidRPr="00F43884" w:rsidRDefault="00F43884" w:rsidP="00F43884">
      <w:pPr>
        <w:pStyle w:val="Corpodetexto"/>
        <w:spacing w:before="1" w:line="314" w:lineRule="auto"/>
        <w:ind w:left="2832" w:right="330" w:firstLine="1258"/>
        <w:jc w:val="both"/>
        <w:rPr>
          <w:rFonts w:ascii="Arial" w:hAnsi="Arial" w:cs="Arial"/>
          <w:b/>
          <w:bCs/>
          <w:w w:val="110"/>
        </w:rPr>
      </w:pPr>
      <w:r w:rsidRPr="00F43884">
        <w:rPr>
          <w:rFonts w:ascii="Arial" w:hAnsi="Arial" w:cs="Arial"/>
          <w:b/>
          <w:bCs/>
          <w:w w:val="110"/>
        </w:rPr>
        <w:t>"Art. 30. Compete aos Municípios:</w:t>
      </w:r>
    </w:p>
    <w:p w14:paraId="6910A923" w14:textId="77777777" w:rsidR="00F43884" w:rsidRPr="00F43884" w:rsidRDefault="00F43884" w:rsidP="00F43884">
      <w:pPr>
        <w:pStyle w:val="Corpodetexto"/>
        <w:spacing w:before="1" w:line="314" w:lineRule="auto"/>
        <w:ind w:left="2832" w:right="330" w:firstLine="1258"/>
        <w:jc w:val="both"/>
        <w:rPr>
          <w:rFonts w:ascii="Arial" w:hAnsi="Arial" w:cs="Arial"/>
          <w:b/>
          <w:bCs/>
          <w:w w:val="110"/>
        </w:rPr>
      </w:pPr>
      <w:r w:rsidRPr="00F43884">
        <w:rPr>
          <w:rFonts w:ascii="Arial" w:hAnsi="Arial" w:cs="Arial"/>
          <w:b/>
          <w:bCs/>
          <w:w w:val="110"/>
        </w:rPr>
        <w:t xml:space="preserve">I - </w:t>
      </w:r>
      <w:proofErr w:type="gramStart"/>
      <w:r w:rsidRPr="00F43884">
        <w:rPr>
          <w:rFonts w:ascii="Arial" w:hAnsi="Arial" w:cs="Arial"/>
          <w:b/>
          <w:bCs/>
          <w:w w:val="110"/>
        </w:rPr>
        <w:t>legislar</w:t>
      </w:r>
      <w:proofErr w:type="gramEnd"/>
      <w:r w:rsidRPr="00F43884">
        <w:rPr>
          <w:rFonts w:ascii="Arial" w:hAnsi="Arial" w:cs="Arial"/>
          <w:b/>
          <w:bCs/>
          <w:w w:val="110"/>
        </w:rPr>
        <w:t xml:space="preserve"> sobre assuntos de interesse local;</w:t>
      </w:r>
    </w:p>
    <w:p w14:paraId="3F359D53" w14:textId="5B2D663C" w:rsidR="00F43884" w:rsidRDefault="00F43884" w:rsidP="00F43884">
      <w:pPr>
        <w:pStyle w:val="Corpodetexto"/>
        <w:spacing w:before="1" w:line="314" w:lineRule="auto"/>
        <w:ind w:left="2832" w:right="330" w:firstLine="1258"/>
        <w:jc w:val="both"/>
        <w:rPr>
          <w:rFonts w:ascii="Arial" w:hAnsi="Arial" w:cs="Arial"/>
          <w:b/>
          <w:bCs/>
          <w:w w:val="110"/>
        </w:rPr>
      </w:pPr>
      <w:r w:rsidRPr="00F43884">
        <w:rPr>
          <w:rFonts w:ascii="Arial" w:hAnsi="Arial" w:cs="Arial"/>
          <w:b/>
          <w:bCs/>
          <w:w w:val="110"/>
        </w:rPr>
        <w:t xml:space="preserve">II - </w:t>
      </w:r>
      <w:proofErr w:type="gramStart"/>
      <w:r w:rsidRPr="00F43884">
        <w:rPr>
          <w:rFonts w:ascii="Arial" w:hAnsi="Arial" w:cs="Arial"/>
          <w:b/>
          <w:bCs/>
          <w:w w:val="110"/>
        </w:rPr>
        <w:t>suplementar</w:t>
      </w:r>
      <w:proofErr w:type="gramEnd"/>
      <w:r w:rsidRPr="00F43884">
        <w:rPr>
          <w:rFonts w:ascii="Arial" w:hAnsi="Arial" w:cs="Arial"/>
          <w:b/>
          <w:bCs/>
          <w:w w:val="110"/>
        </w:rPr>
        <w:t xml:space="preserve"> a legislação federal e a estadual no que couber;"</w:t>
      </w:r>
    </w:p>
    <w:p w14:paraId="77B7EEA0" w14:textId="77777777" w:rsidR="00F43884" w:rsidRPr="00F43884" w:rsidRDefault="00F43884" w:rsidP="00F43884">
      <w:pPr>
        <w:pStyle w:val="Corpodetexto"/>
        <w:spacing w:before="1" w:line="314" w:lineRule="auto"/>
        <w:ind w:left="121" w:right="330" w:firstLine="1258"/>
        <w:jc w:val="both"/>
        <w:rPr>
          <w:rFonts w:ascii="Arial" w:hAnsi="Arial" w:cs="Arial"/>
          <w:b/>
          <w:bCs/>
          <w:w w:val="110"/>
        </w:rPr>
      </w:pPr>
    </w:p>
    <w:p w14:paraId="06E14B6D"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Depreende-se da leitura dos dispositivos citados que o constituinte originário outorgou aos Municípios a competência para legislar sobre o tema em questão.</w:t>
      </w:r>
    </w:p>
    <w:p w14:paraId="0C175903" w14:textId="4D5067DB"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Observação semelhante se faz em relação à nossa Constituição Mineira:</w:t>
      </w:r>
    </w:p>
    <w:p w14:paraId="20AD25D6" w14:textId="77777777" w:rsidR="00F43884" w:rsidRPr="00F43884" w:rsidRDefault="00F43884" w:rsidP="00F43884">
      <w:pPr>
        <w:pStyle w:val="Corpodetexto"/>
        <w:spacing w:before="1" w:line="314" w:lineRule="auto"/>
        <w:ind w:left="121" w:right="330" w:firstLine="1258"/>
        <w:jc w:val="both"/>
        <w:rPr>
          <w:rFonts w:ascii="Arial" w:hAnsi="Arial" w:cs="Arial"/>
          <w:w w:val="110"/>
        </w:rPr>
      </w:pPr>
    </w:p>
    <w:p w14:paraId="76BE7558"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"Art. 165 - Os Municípios do Estado de Minas Gerais integram a República Federativa do Brasil.</w:t>
      </w:r>
    </w:p>
    <w:p w14:paraId="03A8A616"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 1° - O Município, dotado de autonomia política, administrativa e financeira, organiza-se e rege-se por sua Lei Orgânica e demais leis que adotar, observados os princípios da Constituição da República e os desta Constituição.</w:t>
      </w:r>
    </w:p>
    <w:p w14:paraId="77F849DE"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lastRenderedPageBreak/>
        <w:t>§ 2° - Ao Município incumbe gerir interesses da população situada em área contínua do território do Estado, de extensão variável, delimitada em lei."</w:t>
      </w:r>
    </w:p>
    <w:p w14:paraId="0B36CC7A"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"Art. 166 - O Município tem os seguintes objetivos prioritários:</w:t>
      </w:r>
    </w:p>
    <w:p w14:paraId="504F1D7D"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 xml:space="preserve">I - </w:t>
      </w:r>
      <w:proofErr w:type="gramStart"/>
      <w:r w:rsidRPr="00F43884">
        <w:rPr>
          <w:rFonts w:ascii="Arial" w:hAnsi="Arial" w:cs="Arial"/>
          <w:b/>
          <w:bCs/>
          <w:w w:val="110"/>
        </w:rPr>
        <w:t>gerir</w:t>
      </w:r>
      <w:proofErr w:type="gramEnd"/>
      <w:r w:rsidRPr="00F43884">
        <w:rPr>
          <w:rFonts w:ascii="Arial" w:hAnsi="Arial" w:cs="Arial"/>
          <w:b/>
          <w:bCs/>
          <w:w w:val="110"/>
        </w:rPr>
        <w:t xml:space="preserve"> interesses locais, como fator essencial de</w:t>
      </w:r>
    </w:p>
    <w:p w14:paraId="062B34F5"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desenvolvimento da comunidade;</w:t>
      </w:r>
    </w:p>
    <w:p w14:paraId="429B47BC" w14:textId="77777777" w:rsidR="00F43884" w:rsidRPr="00F43884" w:rsidRDefault="00F43884" w:rsidP="00F43884">
      <w:pPr>
        <w:pStyle w:val="Corpodetexto"/>
        <w:spacing w:before="1" w:line="314" w:lineRule="auto"/>
        <w:ind w:left="1416" w:right="330" w:firstLine="1258"/>
        <w:jc w:val="both"/>
        <w:rPr>
          <w:rFonts w:ascii="Arial" w:hAnsi="Arial" w:cs="Arial"/>
          <w:b/>
          <w:bCs/>
          <w:w w:val="110"/>
        </w:rPr>
      </w:pPr>
      <w:r w:rsidRPr="00F43884">
        <w:rPr>
          <w:rFonts w:ascii="Arial" w:hAnsi="Arial" w:cs="Arial"/>
          <w:b/>
          <w:bCs/>
          <w:w w:val="110"/>
        </w:rPr>
        <w:t>III - promover, de forma integrada, o desenvolvimento social e econômico da população de sua sede e dos Distritos;"</w:t>
      </w:r>
    </w:p>
    <w:p w14:paraId="5A1BE1FE" w14:textId="77777777" w:rsidR="00F43884" w:rsidRPr="00F43884" w:rsidRDefault="00F43884" w:rsidP="00F43884">
      <w:pPr>
        <w:pStyle w:val="Corpodetexto"/>
        <w:spacing w:before="1" w:line="314" w:lineRule="auto"/>
        <w:ind w:left="1416" w:right="330" w:firstLine="1258"/>
        <w:jc w:val="both"/>
        <w:rPr>
          <w:rFonts w:ascii="Arial" w:hAnsi="Arial" w:cs="Arial"/>
          <w:w w:val="110"/>
        </w:rPr>
      </w:pPr>
      <w:r w:rsidRPr="00F43884">
        <w:rPr>
          <w:rFonts w:ascii="Arial" w:hAnsi="Arial" w:cs="Arial"/>
          <w:b/>
          <w:bCs/>
          <w:w w:val="110"/>
        </w:rPr>
        <w:t>"Art. 169 - O Município exerce, em seu território, competência privativa e comum ou suplementar, a ele atribuída pela Constituição da República e por esta Constituição."</w:t>
      </w:r>
    </w:p>
    <w:p w14:paraId="3807A670" w14:textId="77777777" w:rsidR="00F43884" w:rsidRDefault="00F43884" w:rsidP="00F43884">
      <w:pPr>
        <w:pStyle w:val="Corpodetexto"/>
        <w:spacing w:before="1" w:line="314" w:lineRule="auto"/>
        <w:ind w:left="121" w:right="330" w:firstLine="1258"/>
        <w:jc w:val="both"/>
        <w:rPr>
          <w:rFonts w:ascii="Arial" w:hAnsi="Arial" w:cs="Arial"/>
          <w:w w:val="110"/>
        </w:rPr>
      </w:pPr>
    </w:p>
    <w:p w14:paraId="7AB9C049" w14:textId="2D913E16"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Verifica-se que em nível Estadual, também não existe nenhum óbice aos municípios para legislar acerca do tema objeto do Projeto.</w:t>
      </w:r>
    </w:p>
    <w:p w14:paraId="4312A9C1"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O objeto do Projeto também não está incluído nas hipóteses constitucionais de iniciativa privativa do Executivo, que formam um rol taxativo, exceções, e assim devem ser interpretadas de forma restritiva, não apenas no sentido de que a enumeração constitucional é taxativa, mas principalmente porque não se deve ampliar, através de interpretação, o alcance de seus dispositivos.</w:t>
      </w:r>
    </w:p>
    <w:p w14:paraId="3E07270E" w14:textId="1888E55D"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O Supremo Tribunal Federal já decidiu:</w:t>
      </w:r>
    </w:p>
    <w:p w14:paraId="56D3EFFC" w14:textId="77777777" w:rsidR="00F43884" w:rsidRPr="00F43884" w:rsidRDefault="00F43884" w:rsidP="00F43884">
      <w:pPr>
        <w:pStyle w:val="Corpodetexto"/>
        <w:spacing w:before="1" w:line="314" w:lineRule="auto"/>
        <w:ind w:left="121" w:right="330" w:firstLine="1258"/>
        <w:jc w:val="both"/>
        <w:rPr>
          <w:rFonts w:ascii="Arial" w:hAnsi="Arial" w:cs="Arial"/>
          <w:w w:val="110"/>
        </w:rPr>
      </w:pPr>
    </w:p>
    <w:p w14:paraId="33722B0A" w14:textId="77777777" w:rsidR="00F43884" w:rsidRPr="00F43884" w:rsidRDefault="00F43884" w:rsidP="00F43884">
      <w:pPr>
        <w:pStyle w:val="Corpodetexto"/>
        <w:spacing w:before="1" w:line="314" w:lineRule="auto"/>
        <w:ind w:left="2124" w:right="330" w:firstLine="1258"/>
        <w:jc w:val="both"/>
        <w:rPr>
          <w:rFonts w:ascii="Arial" w:hAnsi="Arial" w:cs="Arial"/>
          <w:b/>
          <w:bCs/>
          <w:w w:val="110"/>
        </w:rPr>
      </w:pPr>
      <w:r w:rsidRPr="00F43884">
        <w:rPr>
          <w:rFonts w:ascii="Arial" w:hAnsi="Arial" w:cs="Arial"/>
          <w:b/>
          <w:bCs/>
          <w:w w:val="110"/>
        </w:rPr>
        <w:t xml:space="preserve">"A iniciativa reservada, por constituir matéria de direito estrito não se presume e nem comporta </w:t>
      </w:r>
      <w:proofErr w:type="spellStart"/>
      <w:r w:rsidRPr="00F43884">
        <w:rPr>
          <w:rFonts w:ascii="Arial" w:hAnsi="Arial" w:cs="Arial"/>
          <w:b/>
          <w:bCs/>
          <w:w w:val="110"/>
        </w:rPr>
        <w:t>interpretacão</w:t>
      </w:r>
      <w:proofErr w:type="spellEnd"/>
      <w:r w:rsidRPr="00F43884">
        <w:rPr>
          <w:rFonts w:ascii="Arial" w:hAnsi="Arial" w:cs="Arial"/>
          <w:b/>
          <w:bCs/>
          <w:w w:val="110"/>
        </w:rPr>
        <w:t xml:space="preserve"> ampliativa, na medida em que, por implicar limitação ao poder de instauração do processo legislativo, deve necessariamente </w:t>
      </w:r>
      <w:r w:rsidRPr="00F43884">
        <w:rPr>
          <w:rFonts w:ascii="Arial" w:hAnsi="Arial" w:cs="Arial"/>
          <w:b/>
          <w:bCs/>
          <w:w w:val="110"/>
        </w:rPr>
        <w:lastRenderedPageBreak/>
        <w:t>derivar de norma constitucional explícita e inequívoca." (grifo nosso)</w:t>
      </w:r>
    </w:p>
    <w:p w14:paraId="3DE9E823" w14:textId="1BAA702A" w:rsidR="00F43884" w:rsidRDefault="00F43884" w:rsidP="00F43884">
      <w:pPr>
        <w:pStyle w:val="Corpodetexto"/>
        <w:spacing w:before="1" w:line="314" w:lineRule="auto"/>
        <w:ind w:left="2124" w:right="330" w:firstLine="1258"/>
        <w:jc w:val="both"/>
        <w:rPr>
          <w:rFonts w:ascii="Arial" w:hAnsi="Arial" w:cs="Arial"/>
          <w:w w:val="110"/>
        </w:rPr>
      </w:pPr>
      <w:r w:rsidRPr="00F43884">
        <w:rPr>
          <w:rFonts w:ascii="Arial" w:hAnsi="Arial" w:cs="Arial"/>
          <w:b/>
          <w:bCs/>
          <w:w w:val="110"/>
        </w:rPr>
        <w:t>(ADI-MC n° 724/RS, Relator Ministro Celso de Mello, DJ de 27.4.2001)</w:t>
      </w:r>
    </w:p>
    <w:p w14:paraId="749DB806" w14:textId="77777777" w:rsidR="00F43884" w:rsidRPr="00F43884" w:rsidRDefault="00F43884" w:rsidP="00F43884">
      <w:pPr>
        <w:pStyle w:val="Corpodetexto"/>
        <w:spacing w:before="1" w:line="314" w:lineRule="auto"/>
        <w:ind w:left="121" w:right="330" w:firstLine="1258"/>
        <w:jc w:val="both"/>
        <w:rPr>
          <w:rFonts w:ascii="Arial" w:hAnsi="Arial" w:cs="Arial"/>
          <w:w w:val="110"/>
        </w:rPr>
      </w:pPr>
    </w:p>
    <w:p w14:paraId="517B67D2"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Assim, sob pena de se esvaziar a competência do Legislativo para iniciar o processo de elaboração das leis, não podemos ampliar o rol das hipóteses taxativas de exercício da competência exclusiva prevista nos dispositivos legais, através de uma interpretação que extrapole tais determinações.</w:t>
      </w:r>
    </w:p>
    <w:p w14:paraId="064ACCB8" w14:textId="30C2CB12"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No âmbito da análise material da constitucionalidade, temos que o Projeto respeita os princípios e as seguintes disposições constitucionais atinentes ao tem</w:t>
      </w:r>
      <w:r w:rsidR="00F51315">
        <w:rPr>
          <w:rFonts w:ascii="Arial" w:hAnsi="Arial" w:cs="Arial"/>
          <w:w w:val="110"/>
        </w:rPr>
        <w:t>a.</w:t>
      </w:r>
    </w:p>
    <w:p w14:paraId="7598DF7E" w14:textId="3A18132B" w:rsid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Assim, por não violar a competência dos demais entes federativos, conforme se depreende da leitura dos dispositivos constitucionais em observância ao aspecto relacionado à competência e à iniciativa, bem como por estar de acordo com o conteúdo da Carta Magna e da Constituição Estadual, entendo pela constitucionalidade do Projeto de Lei n° </w:t>
      </w:r>
      <w:r w:rsidR="00F51315">
        <w:rPr>
          <w:rFonts w:ascii="Arial" w:hAnsi="Arial" w:cs="Arial"/>
          <w:w w:val="110"/>
        </w:rPr>
        <w:t>267</w:t>
      </w:r>
      <w:r w:rsidRPr="00F43884">
        <w:rPr>
          <w:rFonts w:ascii="Arial" w:hAnsi="Arial" w:cs="Arial"/>
          <w:w w:val="110"/>
        </w:rPr>
        <w:t>/202</w:t>
      </w:r>
      <w:r>
        <w:rPr>
          <w:rFonts w:ascii="Arial" w:hAnsi="Arial" w:cs="Arial"/>
          <w:w w:val="110"/>
        </w:rPr>
        <w:t>5</w:t>
      </w:r>
      <w:r w:rsidRPr="00F43884">
        <w:rPr>
          <w:rFonts w:ascii="Arial" w:hAnsi="Arial" w:cs="Arial"/>
          <w:w w:val="110"/>
        </w:rPr>
        <w:t>.</w:t>
      </w:r>
    </w:p>
    <w:p w14:paraId="5F8DD35D" w14:textId="77777777" w:rsidR="00F43884" w:rsidRDefault="00F43884" w:rsidP="00F43884">
      <w:pPr>
        <w:pStyle w:val="Corpodetexto"/>
        <w:spacing w:before="1" w:line="314" w:lineRule="auto"/>
        <w:ind w:right="330"/>
        <w:jc w:val="both"/>
        <w:rPr>
          <w:rFonts w:ascii="Arial" w:hAnsi="Arial" w:cs="Arial"/>
          <w:w w:val="110"/>
        </w:rPr>
      </w:pPr>
    </w:p>
    <w:p w14:paraId="04C2DA44" w14:textId="7A81C5CA" w:rsidR="00F43884" w:rsidRDefault="00F43884" w:rsidP="00F43884">
      <w:pPr>
        <w:pStyle w:val="Corpodetexto"/>
        <w:spacing w:before="1" w:line="314" w:lineRule="auto"/>
        <w:ind w:right="330"/>
        <w:jc w:val="both"/>
        <w:rPr>
          <w:rFonts w:ascii="Arial" w:hAnsi="Arial" w:cs="Arial"/>
          <w:w w:val="110"/>
        </w:rPr>
      </w:pPr>
      <w:r w:rsidRPr="00F43884">
        <w:rPr>
          <w:rFonts w:ascii="Arial" w:hAnsi="Arial" w:cs="Arial"/>
          <w:w w:val="110"/>
        </w:rPr>
        <w:t>Da Legalidade</w:t>
      </w:r>
    </w:p>
    <w:p w14:paraId="57D1CD79" w14:textId="77777777" w:rsidR="00F43884" w:rsidRPr="00F43884" w:rsidRDefault="00F43884" w:rsidP="00F43884">
      <w:pPr>
        <w:pStyle w:val="Corpodetexto"/>
        <w:spacing w:before="1" w:line="314" w:lineRule="auto"/>
        <w:ind w:left="121" w:right="330" w:firstLine="1258"/>
        <w:jc w:val="both"/>
        <w:rPr>
          <w:rFonts w:ascii="Arial" w:hAnsi="Arial" w:cs="Arial"/>
          <w:w w:val="110"/>
        </w:rPr>
      </w:pPr>
    </w:p>
    <w:p w14:paraId="423C0EFC"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Aqui, a legalidade (stricto sensu) pressupõe a redução e concordância das proposições legislativas à Lei, fazendo com que sua a produção se dê em acordo com os preceitos e princípios constitucionais, de modo a legitimar os atos da administração pública.</w:t>
      </w:r>
    </w:p>
    <w:p w14:paraId="1517C0CD" w14:textId="77777777"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Assim, temos que atos legislativos devem estar em acordo com as normas superiores e ser adequados as mesmas.</w:t>
      </w:r>
    </w:p>
    <w:p w14:paraId="4B4C377D" w14:textId="595F6848"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Acerca do tema objeto do PL </w:t>
      </w:r>
      <w:r w:rsidR="00132420">
        <w:rPr>
          <w:rFonts w:ascii="Arial" w:hAnsi="Arial" w:cs="Arial"/>
          <w:w w:val="110"/>
        </w:rPr>
        <w:t>267</w:t>
      </w:r>
      <w:r w:rsidRPr="00F43884">
        <w:rPr>
          <w:rFonts w:ascii="Arial" w:hAnsi="Arial" w:cs="Arial"/>
          <w:w w:val="110"/>
        </w:rPr>
        <w:t>/202</w:t>
      </w:r>
      <w:r>
        <w:rPr>
          <w:rFonts w:ascii="Arial" w:hAnsi="Arial" w:cs="Arial"/>
          <w:w w:val="110"/>
        </w:rPr>
        <w:t>5</w:t>
      </w:r>
      <w:r w:rsidRPr="00F43884">
        <w:rPr>
          <w:rFonts w:ascii="Arial" w:hAnsi="Arial" w:cs="Arial"/>
          <w:w w:val="110"/>
        </w:rPr>
        <w:t>, verifica-se que há observância às normas de regência da matéria, evidenciando assim seu caráter jurídico.</w:t>
      </w:r>
    </w:p>
    <w:p w14:paraId="21552829" w14:textId="3C306CD2"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lastRenderedPageBreak/>
        <w:t>Tendo em vista tais requisitos, verificamos que o Projeto em análise inova o ordenamento jurídico, incluindo novos dispositivos para adequá-la à realidade do Município.</w:t>
      </w:r>
    </w:p>
    <w:p w14:paraId="5AF281C9" w14:textId="6F9953F0" w:rsidR="00F43884" w:rsidRPr="00F43884" w:rsidRDefault="00F43884" w:rsidP="00F43884">
      <w:pPr>
        <w:pStyle w:val="Corpodetexto"/>
        <w:spacing w:before="1" w:line="314" w:lineRule="auto"/>
        <w:ind w:left="121" w:right="330" w:firstLine="1258"/>
        <w:jc w:val="both"/>
        <w:rPr>
          <w:rFonts w:ascii="Arial" w:hAnsi="Arial" w:cs="Arial"/>
          <w:w w:val="110"/>
        </w:rPr>
      </w:pPr>
      <w:r w:rsidRPr="00F43884">
        <w:rPr>
          <w:rFonts w:ascii="Arial" w:hAnsi="Arial" w:cs="Arial"/>
          <w:w w:val="110"/>
        </w:rPr>
        <w:t xml:space="preserve">Feitas tais considerações, </w:t>
      </w:r>
      <w:r>
        <w:rPr>
          <w:rFonts w:ascii="Arial" w:hAnsi="Arial" w:cs="Arial"/>
          <w:w w:val="110"/>
        </w:rPr>
        <w:t xml:space="preserve">não vislumbro ilegalidade para a tramitação do projeto </w:t>
      </w:r>
      <w:r w:rsidRPr="00F43884">
        <w:rPr>
          <w:rFonts w:ascii="Arial" w:hAnsi="Arial" w:cs="Arial"/>
          <w:w w:val="110"/>
        </w:rPr>
        <w:t xml:space="preserve">de Lei n° </w:t>
      </w:r>
      <w:r w:rsidR="00132420">
        <w:rPr>
          <w:rFonts w:ascii="Arial" w:hAnsi="Arial" w:cs="Arial"/>
          <w:w w:val="110"/>
        </w:rPr>
        <w:t>267</w:t>
      </w:r>
      <w:r w:rsidRPr="00F43884">
        <w:rPr>
          <w:rFonts w:ascii="Arial" w:hAnsi="Arial" w:cs="Arial"/>
          <w:w w:val="110"/>
        </w:rPr>
        <w:t>/202</w:t>
      </w:r>
      <w:r>
        <w:rPr>
          <w:rFonts w:ascii="Arial" w:hAnsi="Arial" w:cs="Arial"/>
          <w:w w:val="110"/>
        </w:rPr>
        <w:t>5</w:t>
      </w:r>
      <w:r w:rsidRPr="00F43884">
        <w:rPr>
          <w:rFonts w:ascii="Arial" w:hAnsi="Arial" w:cs="Arial"/>
          <w:w w:val="110"/>
        </w:rPr>
        <w:t>.</w:t>
      </w:r>
    </w:p>
    <w:p w14:paraId="44DBB7D6" w14:textId="77777777" w:rsidR="00087DC9" w:rsidRPr="00087DC9" w:rsidRDefault="00087DC9" w:rsidP="00087DC9">
      <w:pPr>
        <w:pStyle w:val="Corpodetexto"/>
        <w:spacing w:before="92"/>
        <w:rPr>
          <w:rFonts w:ascii="Arial" w:hAnsi="Arial" w:cs="Arial"/>
        </w:rPr>
      </w:pPr>
    </w:p>
    <w:p w14:paraId="75621356" w14:textId="3C027498" w:rsidR="0006418D" w:rsidRPr="00C34467" w:rsidRDefault="0006418D"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III – Conclusão</w:t>
      </w:r>
    </w:p>
    <w:p w14:paraId="65DA5C92" w14:textId="77777777" w:rsidR="0006418D" w:rsidRPr="00C34467" w:rsidRDefault="0006418D" w:rsidP="00C34467">
      <w:pPr>
        <w:pStyle w:val="Corpodetexto"/>
        <w:spacing w:before="1" w:line="314" w:lineRule="auto"/>
        <w:ind w:left="121" w:right="330" w:firstLine="1258"/>
        <w:jc w:val="both"/>
        <w:rPr>
          <w:rFonts w:ascii="Arial" w:hAnsi="Arial" w:cs="Arial"/>
          <w:w w:val="110"/>
        </w:rPr>
      </w:pPr>
    </w:p>
    <w:p w14:paraId="23F28B63" w14:textId="1049ED1E" w:rsidR="00087DC9" w:rsidRPr="00C34467" w:rsidRDefault="00087DC9" w:rsidP="00C34467">
      <w:pPr>
        <w:pStyle w:val="Corpodetexto"/>
        <w:spacing w:before="1" w:line="314" w:lineRule="auto"/>
        <w:ind w:left="121" w:right="330" w:firstLine="1258"/>
        <w:jc w:val="both"/>
        <w:rPr>
          <w:rFonts w:ascii="Arial" w:hAnsi="Arial" w:cs="Arial"/>
          <w:w w:val="110"/>
        </w:rPr>
      </w:pPr>
      <w:r w:rsidRPr="00087DC9">
        <w:rPr>
          <w:rFonts w:ascii="Arial" w:hAnsi="Arial" w:cs="Arial"/>
          <w:w w:val="110"/>
        </w:rPr>
        <w:t>Diante de todo exposto, do ponto de vista de constitucionalidade, juridicidade</w:t>
      </w:r>
      <w:r w:rsidR="0054057F">
        <w:rPr>
          <w:rFonts w:ascii="Arial" w:hAnsi="Arial" w:cs="Arial"/>
          <w:w w:val="110"/>
        </w:rPr>
        <w:t>, legalidade</w:t>
      </w:r>
      <w:r w:rsidRPr="00087DC9">
        <w:rPr>
          <w:rFonts w:ascii="Arial" w:hAnsi="Arial" w:cs="Arial"/>
          <w:w w:val="110"/>
        </w:rPr>
        <w:t xml:space="preserve"> e boa técnica legislativa,</w:t>
      </w:r>
      <w:r w:rsidR="002469BC">
        <w:rPr>
          <w:rFonts w:ascii="Arial" w:hAnsi="Arial" w:cs="Arial"/>
          <w:w w:val="110"/>
        </w:rPr>
        <w:t xml:space="preserve"> o projeto de lei </w:t>
      </w:r>
      <w:r w:rsidR="00132420">
        <w:rPr>
          <w:rFonts w:ascii="Arial" w:hAnsi="Arial" w:cs="Arial"/>
          <w:w w:val="110"/>
        </w:rPr>
        <w:t>267</w:t>
      </w:r>
      <w:r w:rsidR="002469BC">
        <w:rPr>
          <w:rFonts w:ascii="Arial" w:hAnsi="Arial" w:cs="Arial"/>
          <w:w w:val="110"/>
        </w:rPr>
        <w:t>/2025</w:t>
      </w:r>
      <w:r w:rsidR="002469BC" w:rsidRPr="00C34467">
        <w:rPr>
          <w:rFonts w:ascii="Arial" w:hAnsi="Arial" w:cs="Arial"/>
          <w:w w:val="110"/>
        </w:rPr>
        <w:t>, por</w:t>
      </w:r>
      <w:r w:rsidR="00DB4FA9">
        <w:rPr>
          <w:rFonts w:ascii="Arial" w:hAnsi="Arial" w:cs="Arial"/>
          <w:w w:val="110"/>
        </w:rPr>
        <w:t xml:space="preserve"> não </w:t>
      </w:r>
      <w:r w:rsidR="002469BC" w:rsidRPr="00C34467">
        <w:rPr>
          <w:rFonts w:ascii="Arial" w:hAnsi="Arial" w:cs="Arial"/>
          <w:w w:val="110"/>
        </w:rPr>
        <w:t xml:space="preserve">violar o ordenamento jurídico, </w:t>
      </w:r>
      <w:r w:rsidR="002469BC" w:rsidRPr="00C34467">
        <w:rPr>
          <w:rFonts w:ascii="Arial" w:hAnsi="Arial" w:cs="Arial"/>
          <w:b/>
          <w:bCs/>
          <w:w w:val="110"/>
          <w:u w:val="single"/>
        </w:rPr>
        <w:t xml:space="preserve">merece </w:t>
      </w:r>
      <w:r w:rsidR="00F51315" w:rsidRPr="00C34467">
        <w:rPr>
          <w:rFonts w:ascii="Arial" w:hAnsi="Arial" w:cs="Arial"/>
          <w:b/>
          <w:bCs/>
          <w:w w:val="110"/>
          <w:u w:val="single"/>
        </w:rPr>
        <w:t>ter declarada</w:t>
      </w:r>
      <w:r w:rsidR="002469BC" w:rsidRPr="00C34467">
        <w:rPr>
          <w:rFonts w:ascii="Arial" w:hAnsi="Arial" w:cs="Arial"/>
          <w:b/>
          <w:bCs/>
          <w:w w:val="110"/>
          <w:u w:val="single"/>
        </w:rPr>
        <w:t xml:space="preserve"> sua legalidade</w:t>
      </w:r>
      <w:r w:rsidR="003051B0">
        <w:rPr>
          <w:rFonts w:ascii="Arial" w:hAnsi="Arial" w:cs="Arial"/>
          <w:b/>
          <w:bCs/>
          <w:w w:val="110"/>
          <w:u w:val="single"/>
        </w:rPr>
        <w:t>,</w:t>
      </w:r>
      <w:r w:rsidR="00DB4FA9">
        <w:rPr>
          <w:rFonts w:ascii="Arial" w:hAnsi="Arial" w:cs="Arial"/>
          <w:b/>
          <w:bCs/>
          <w:w w:val="110"/>
          <w:u w:val="single"/>
        </w:rPr>
        <w:t xml:space="preserve"> </w:t>
      </w:r>
      <w:r w:rsidR="003051B0">
        <w:rPr>
          <w:rFonts w:ascii="Arial" w:hAnsi="Arial" w:cs="Arial"/>
          <w:b/>
          <w:bCs/>
          <w:w w:val="110"/>
          <w:u w:val="single"/>
        </w:rPr>
        <w:t>juridicidade e constitucionalidade</w:t>
      </w:r>
      <w:r w:rsidR="002469BC" w:rsidRPr="00C34467">
        <w:rPr>
          <w:rFonts w:ascii="Arial" w:hAnsi="Arial" w:cs="Arial"/>
          <w:w w:val="110"/>
        </w:rPr>
        <w:t>,</w:t>
      </w:r>
      <w:r w:rsidR="00C34467">
        <w:rPr>
          <w:rFonts w:ascii="Arial" w:hAnsi="Arial" w:cs="Arial"/>
          <w:w w:val="110"/>
        </w:rPr>
        <w:t xml:space="preserve"> tendo por base os argumentos acima descritos</w:t>
      </w:r>
      <w:r w:rsidR="0054057F">
        <w:rPr>
          <w:rFonts w:ascii="Arial" w:hAnsi="Arial" w:cs="Arial"/>
          <w:w w:val="110"/>
        </w:rPr>
        <w:t>;</w:t>
      </w:r>
    </w:p>
    <w:p w14:paraId="2ADA0A51" w14:textId="77777777" w:rsidR="00087DC9" w:rsidRPr="00C34467" w:rsidRDefault="00087DC9" w:rsidP="00C34467">
      <w:pPr>
        <w:pStyle w:val="Corpodetexto"/>
        <w:spacing w:before="1" w:line="314" w:lineRule="auto"/>
        <w:ind w:left="121" w:right="330" w:firstLine="1258"/>
        <w:jc w:val="both"/>
        <w:rPr>
          <w:rFonts w:ascii="Arial" w:hAnsi="Arial" w:cs="Arial"/>
          <w:w w:val="110"/>
        </w:rPr>
      </w:pPr>
    </w:p>
    <w:p w14:paraId="09CA857E" w14:textId="77777777" w:rsidR="00087DC9" w:rsidRPr="00C34467" w:rsidRDefault="00087DC9" w:rsidP="00C34467">
      <w:pPr>
        <w:pStyle w:val="NormalWeb"/>
        <w:ind w:left="3540"/>
        <w:jc w:val="both"/>
        <w:rPr>
          <w:rFonts w:ascii="Arial" w:hAnsi="Arial" w:cs="Arial"/>
          <w:w w:val="110"/>
        </w:rPr>
      </w:pPr>
    </w:p>
    <w:p w14:paraId="169E82E1" w14:textId="77777777" w:rsidR="00087DC9" w:rsidRPr="00C34467" w:rsidRDefault="00087DC9" w:rsidP="00C34467">
      <w:pPr>
        <w:pStyle w:val="Corpodetexto"/>
        <w:spacing w:before="1" w:line="314" w:lineRule="auto"/>
        <w:ind w:left="121" w:right="330" w:firstLine="1258"/>
        <w:jc w:val="both"/>
        <w:rPr>
          <w:rFonts w:ascii="Arial" w:hAnsi="Arial" w:cs="Arial"/>
          <w:w w:val="110"/>
        </w:rPr>
      </w:pPr>
    </w:p>
    <w:p w14:paraId="41D53865" w14:textId="77777777" w:rsidR="0006418D" w:rsidRPr="00C34467" w:rsidRDefault="0006418D" w:rsidP="00C34467">
      <w:pPr>
        <w:pStyle w:val="Corpodetexto"/>
        <w:spacing w:before="1" w:line="314" w:lineRule="auto"/>
        <w:ind w:left="121" w:right="330" w:firstLine="1258"/>
        <w:jc w:val="both"/>
        <w:rPr>
          <w:rFonts w:ascii="Arial" w:hAnsi="Arial" w:cs="Arial"/>
          <w:w w:val="110"/>
        </w:rPr>
      </w:pPr>
    </w:p>
    <w:p w14:paraId="2BE153C8" w14:textId="6972BEC6" w:rsidR="0006418D" w:rsidRPr="00C34467" w:rsidRDefault="0006418D"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 xml:space="preserve">Sete Lagoas (MG), </w:t>
      </w:r>
      <w:r w:rsidR="00F51315">
        <w:rPr>
          <w:rFonts w:ascii="Arial" w:hAnsi="Arial" w:cs="Arial"/>
          <w:w w:val="110"/>
        </w:rPr>
        <w:t>06</w:t>
      </w:r>
      <w:r w:rsidRPr="00C34467">
        <w:rPr>
          <w:rFonts w:ascii="Arial" w:hAnsi="Arial" w:cs="Arial"/>
          <w:w w:val="110"/>
        </w:rPr>
        <w:t xml:space="preserve"> de </w:t>
      </w:r>
      <w:proofErr w:type="gramStart"/>
      <w:r w:rsidR="00F51315">
        <w:rPr>
          <w:rFonts w:ascii="Arial" w:hAnsi="Arial" w:cs="Arial"/>
          <w:w w:val="110"/>
        </w:rPr>
        <w:t>Maio</w:t>
      </w:r>
      <w:proofErr w:type="gramEnd"/>
      <w:r w:rsidRPr="00C34467">
        <w:rPr>
          <w:rFonts w:ascii="Arial" w:hAnsi="Arial" w:cs="Arial"/>
          <w:w w:val="110"/>
        </w:rPr>
        <w:t xml:space="preserve"> de 2025.</w:t>
      </w:r>
    </w:p>
    <w:p w14:paraId="7E57F85E" w14:textId="77777777" w:rsidR="0006418D" w:rsidRPr="00C34467" w:rsidRDefault="0006418D" w:rsidP="00C34467">
      <w:pPr>
        <w:pStyle w:val="Corpodetexto"/>
        <w:spacing w:before="1" w:line="314" w:lineRule="auto"/>
        <w:ind w:left="121" w:right="330" w:firstLine="1258"/>
        <w:jc w:val="both"/>
        <w:rPr>
          <w:rFonts w:ascii="Arial" w:hAnsi="Arial" w:cs="Arial"/>
          <w:w w:val="110"/>
        </w:rPr>
      </w:pPr>
    </w:p>
    <w:p w14:paraId="0FE030C0" w14:textId="77777777" w:rsidR="0006418D" w:rsidRPr="00C34467" w:rsidRDefault="0006418D" w:rsidP="00C34467">
      <w:pPr>
        <w:pStyle w:val="Corpodetexto"/>
        <w:spacing w:before="1" w:line="314" w:lineRule="auto"/>
        <w:ind w:left="121" w:right="330" w:firstLine="1258"/>
        <w:jc w:val="both"/>
        <w:rPr>
          <w:rFonts w:ascii="Arial" w:hAnsi="Arial" w:cs="Arial"/>
          <w:w w:val="110"/>
        </w:rPr>
      </w:pPr>
    </w:p>
    <w:p w14:paraId="12EC86A7" w14:textId="77777777" w:rsidR="00695FB1" w:rsidRPr="00C34467" w:rsidRDefault="00695FB1" w:rsidP="00C34467">
      <w:pPr>
        <w:pStyle w:val="Corpodetexto"/>
        <w:spacing w:before="1" w:line="314" w:lineRule="auto"/>
        <w:ind w:left="121" w:right="330" w:firstLine="1258"/>
        <w:jc w:val="both"/>
        <w:rPr>
          <w:rFonts w:ascii="Arial" w:hAnsi="Arial" w:cs="Arial"/>
          <w:w w:val="110"/>
        </w:rPr>
      </w:pPr>
    </w:p>
    <w:p w14:paraId="086D4971" w14:textId="77777777" w:rsidR="00695FB1" w:rsidRPr="00C34467" w:rsidRDefault="00695FB1" w:rsidP="00C34467">
      <w:pPr>
        <w:pStyle w:val="Corpodetexto"/>
        <w:spacing w:before="1" w:line="314" w:lineRule="auto"/>
        <w:ind w:left="121" w:right="330" w:firstLine="1258"/>
        <w:jc w:val="both"/>
        <w:rPr>
          <w:rFonts w:ascii="Arial" w:hAnsi="Arial" w:cs="Arial"/>
          <w:w w:val="110"/>
        </w:rPr>
      </w:pPr>
    </w:p>
    <w:p w14:paraId="6799D959" w14:textId="77777777" w:rsidR="003C295B" w:rsidRPr="00C34467" w:rsidRDefault="003C295B" w:rsidP="00C34467">
      <w:pPr>
        <w:pStyle w:val="Corpodetexto"/>
        <w:spacing w:before="1" w:line="314" w:lineRule="auto"/>
        <w:ind w:left="121" w:right="330" w:firstLine="1258"/>
        <w:jc w:val="both"/>
        <w:rPr>
          <w:rFonts w:ascii="Arial" w:hAnsi="Arial" w:cs="Arial"/>
          <w:w w:val="110"/>
        </w:rPr>
      </w:pPr>
    </w:p>
    <w:p w14:paraId="2CCDE29A" w14:textId="472256B9" w:rsidR="003C295B" w:rsidRPr="00C34467" w:rsidRDefault="003C295B"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D</w:t>
      </w:r>
      <w:r w:rsidR="001461DE" w:rsidRPr="00C34467">
        <w:rPr>
          <w:rFonts w:ascii="Arial" w:hAnsi="Arial" w:cs="Arial"/>
          <w:w w:val="110"/>
        </w:rPr>
        <w:t>r. WILLIAN GOMES DA SILVA</w:t>
      </w:r>
    </w:p>
    <w:p w14:paraId="5A11E20D" w14:textId="1F31D44A" w:rsidR="001461DE" w:rsidRPr="00C34467" w:rsidRDefault="001461DE"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S</w:t>
      </w:r>
      <w:r w:rsidR="00AE65B3" w:rsidRPr="00C34467">
        <w:rPr>
          <w:rFonts w:ascii="Arial" w:hAnsi="Arial" w:cs="Arial"/>
          <w:w w:val="110"/>
        </w:rPr>
        <w:t>ubprocurador-Geral do Legislativo</w:t>
      </w:r>
    </w:p>
    <w:p w14:paraId="4797793D" w14:textId="4C2C0D30" w:rsidR="00695FB1" w:rsidRPr="00C34467" w:rsidRDefault="00AE65B3" w:rsidP="00C34467">
      <w:pPr>
        <w:pStyle w:val="Corpodetexto"/>
        <w:spacing w:before="1" w:line="314" w:lineRule="auto"/>
        <w:ind w:left="121" w:right="330" w:firstLine="1258"/>
        <w:jc w:val="both"/>
        <w:rPr>
          <w:rFonts w:ascii="Arial" w:hAnsi="Arial" w:cs="Arial"/>
          <w:w w:val="110"/>
        </w:rPr>
      </w:pPr>
      <w:r w:rsidRPr="00C34467">
        <w:rPr>
          <w:rFonts w:ascii="Arial" w:hAnsi="Arial" w:cs="Arial"/>
          <w:w w:val="110"/>
        </w:rPr>
        <w:t>OAB/MG</w:t>
      </w:r>
      <w:r w:rsidR="00693E76" w:rsidRPr="00C34467">
        <w:rPr>
          <w:rFonts w:ascii="Arial" w:hAnsi="Arial" w:cs="Arial"/>
          <w:w w:val="110"/>
        </w:rPr>
        <w:t xml:space="preserve"> 149.037</w:t>
      </w:r>
      <w:bookmarkEnd w:id="0"/>
    </w:p>
    <w:sectPr w:rsidR="00695FB1" w:rsidRPr="00C34467" w:rsidSect="009727EE">
      <w:headerReference w:type="default" r:id="rId8"/>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2E32" w14:textId="77777777" w:rsidR="00292174" w:rsidRDefault="00292174">
      <w:r>
        <w:separator/>
      </w:r>
    </w:p>
  </w:endnote>
  <w:endnote w:type="continuationSeparator" w:id="0">
    <w:p w14:paraId="29FB6C4D" w14:textId="77777777" w:rsidR="00292174" w:rsidRDefault="0029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9794" w14:textId="77777777" w:rsidR="00292174" w:rsidRDefault="00292174">
      <w:r>
        <w:separator/>
      </w:r>
    </w:p>
  </w:footnote>
  <w:footnote w:type="continuationSeparator" w:id="0">
    <w:p w14:paraId="34233045" w14:textId="77777777" w:rsidR="00292174" w:rsidRDefault="00292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1"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3A41"/>
    <w:rsid w:val="0006418D"/>
    <w:rsid w:val="00064D1A"/>
    <w:rsid w:val="000705DB"/>
    <w:rsid w:val="00085184"/>
    <w:rsid w:val="00087DC9"/>
    <w:rsid w:val="000A0506"/>
    <w:rsid w:val="000A2954"/>
    <w:rsid w:val="000D550D"/>
    <w:rsid w:val="000D68BB"/>
    <w:rsid w:val="000E7405"/>
    <w:rsid w:val="000F754F"/>
    <w:rsid w:val="00104C6B"/>
    <w:rsid w:val="00107AE6"/>
    <w:rsid w:val="00107F4A"/>
    <w:rsid w:val="0011572D"/>
    <w:rsid w:val="00122017"/>
    <w:rsid w:val="00132030"/>
    <w:rsid w:val="00132420"/>
    <w:rsid w:val="001461DE"/>
    <w:rsid w:val="00153252"/>
    <w:rsid w:val="001662C9"/>
    <w:rsid w:val="001672C3"/>
    <w:rsid w:val="00174B61"/>
    <w:rsid w:val="00176475"/>
    <w:rsid w:val="001B49A4"/>
    <w:rsid w:val="001E01B2"/>
    <w:rsid w:val="001E0203"/>
    <w:rsid w:val="001E2433"/>
    <w:rsid w:val="001E5BD2"/>
    <w:rsid w:val="001F7376"/>
    <w:rsid w:val="00204BBF"/>
    <w:rsid w:val="00205B1C"/>
    <w:rsid w:val="00206331"/>
    <w:rsid w:val="00230928"/>
    <w:rsid w:val="0023737E"/>
    <w:rsid w:val="0024102A"/>
    <w:rsid w:val="0024459B"/>
    <w:rsid w:val="002469BC"/>
    <w:rsid w:val="00250584"/>
    <w:rsid w:val="00260FFB"/>
    <w:rsid w:val="00262BC9"/>
    <w:rsid w:val="002766BF"/>
    <w:rsid w:val="00292174"/>
    <w:rsid w:val="00296A66"/>
    <w:rsid w:val="002A07C1"/>
    <w:rsid w:val="002A2945"/>
    <w:rsid w:val="002A4C44"/>
    <w:rsid w:val="002C29AE"/>
    <w:rsid w:val="002E4AC6"/>
    <w:rsid w:val="002F643D"/>
    <w:rsid w:val="00304A29"/>
    <w:rsid w:val="003051B0"/>
    <w:rsid w:val="003135EB"/>
    <w:rsid w:val="00324E53"/>
    <w:rsid w:val="003257FC"/>
    <w:rsid w:val="00325E3E"/>
    <w:rsid w:val="00326F35"/>
    <w:rsid w:val="00343E60"/>
    <w:rsid w:val="00362759"/>
    <w:rsid w:val="00392BF4"/>
    <w:rsid w:val="00395B34"/>
    <w:rsid w:val="003A1A96"/>
    <w:rsid w:val="003A272B"/>
    <w:rsid w:val="003B2D83"/>
    <w:rsid w:val="003B6763"/>
    <w:rsid w:val="003C295B"/>
    <w:rsid w:val="003D10D1"/>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750A"/>
    <w:rsid w:val="004E7689"/>
    <w:rsid w:val="00533C1B"/>
    <w:rsid w:val="0054057F"/>
    <w:rsid w:val="00544EB6"/>
    <w:rsid w:val="005502C8"/>
    <w:rsid w:val="005510E0"/>
    <w:rsid w:val="005655BE"/>
    <w:rsid w:val="00571191"/>
    <w:rsid w:val="00574425"/>
    <w:rsid w:val="00580591"/>
    <w:rsid w:val="005863F3"/>
    <w:rsid w:val="00587746"/>
    <w:rsid w:val="005A2C09"/>
    <w:rsid w:val="005B27E4"/>
    <w:rsid w:val="005B37B3"/>
    <w:rsid w:val="005B756E"/>
    <w:rsid w:val="005C00E5"/>
    <w:rsid w:val="005C76BC"/>
    <w:rsid w:val="005C79F5"/>
    <w:rsid w:val="005F4E6E"/>
    <w:rsid w:val="00611798"/>
    <w:rsid w:val="006155DA"/>
    <w:rsid w:val="00645E17"/>
    <w:rsid w:val="00652D25"/>
    <w:rsid w:val="00653687"/>
    <w:rsid w:val="006539F3"/>
    <w:rsid w:val="00661C46"/>
    <w:rsid w:val="00664085"/>
    <w:rsid w:val="00667C3D"/>
    <w:rsid w:val="006773B8"/>
    <w:rsid w:val="00693E76"/>
    <w:rsid w:val="0069536E"/>
    <w:rsid w:val="00695FB1"/>
    <w:rsid w:val="006975A4"/>
    <w:rsid w:val="006A74B6"/>
    <w:rsid w:val="006B0A4F"/>
    <w:rsid w:val="006B382B"/>
    <w:rsid w:val="006C73DC"/>
    <w:rsid w:val="006C7756"/>
    <w:rsid w:val="006E1200"/>
    <w:rsid w:val="006E163D"/>
    <w:rsid w:val="00710C95"/>
    <w:rsid w:val="007145B2"/>
    <w:rsid w:val="00716313"/>
    <w:rsid w:val="0072017E"/>
    <w:rsid w:val="00722D38"/>
    <w:rsid w:val="00723C6D"/>
    <w:rsid w:val="00747858"/>
    <w:rsid w:val="007767FB"/>
    <w:rsid w:val="00776947"/>
    <w:rsid w:val="007815EF"/>
    <w:rsid w:val="00787A53"/>
    <w:rsid w:val="007A536F"/>
    <w:rsid w:val="007B1354"/>
    <w:rsid w:val="007B1A18"/>
    <w:rsid w:val="007C028D"/>
    <w:rsid w:val="007C61D1"/>
    <w:rsid w:val="007D7C6A"/>
    <w:rsid w:val="007E13A2"/>
    <w:rsid w:val="007E60F8"/>
    <w:rsid w:val="007F1615"/>
    <w:rsid w:val="007F7C9B"/>
    <w:rsid w:val="008059DE"/>
    <w:rsid w:val="00837051"/>
    <w:rsid w:val="008436DD"/>
    <w:rsid w:val="008516C8"/>
    <w:rsid w:val="00864603"/>
    <w:rsid w:val="008724F7"/>
    <w:rsid w:val="00876F6A"/>
    <w:rsid w:val="008A09EB"/>
    <w:rsid w:val="008A34F8"/>
    <w:rsid w:val="008A558C"/>
    <w:rsid w:val="008B1BA2"/>
    <w:rsid w:val="008B62D2"/>
    <w:rsid w:val="008D62E5"/>
    <w:rsid w:val="008E4CA7"/>
    <w:rsid w:val="00933C42"/>
    <w:rsid w:val="009374C7"/>
    <w:rsid w:val="00965446"/>
    <w:rsid w:val="00971545"/>
    <w:rsid w:val="009727EE"/>
    <w:rsid w:val="00972B09"/>
    <w:rsid w:val="00973A34"/>
    <w:rsid w:val="00981A37"/>
    <w:rsid w:val="009A2743"/>
    <w:rsid w:val="009A298B"/>
    <w:rsid w:val="009B4176"/>
    <w:rsid w:val="009C4D31"/>
    <w:rsid w:val="009C5245"/>
    <w:rsid w:val="009C5DD3"/>
    <w:rsid w:val="009C628A"/>
    <w:rsid w:val="009C6CBE"/>
    <w:rsid w:val="009E4016"/>
    <w:rsid w:val="009E67A4"/>
    <w:rsid w:val="009F7793"/>
    <w:rsid w:val="00A02BB9"/>
    <w:rsid w:val="00A10DFC"/>
    <w:rsid w:val="00A154B7"/>
    <w:rsid w:val="00A15626"/>
    <w:rsid w:val="00A164EF"/>
    <w:rsid w:val="00A432A8"/>
    <w:rsid w:val="00A5698E"/>
    <w:rsid w:val="00A711B3"/>
    <w:rsid w:val="00A76CEC"/>
    <w:rsid w:val="00A81A2C"/>
    <w:rsid w:val="00A85807"/>
    <w:rsid w:val="00AD0A43"/>
    <w:rsid w:val="00AE2884"/>
    <w:rsid w:val="00AE4185"/>
    <w:rsid w:val="00AE4BF2"/>
    <w:rsid w:val="00AE65B3"/>
    <w:rsid w:val="00AF3434"/>
    <w:rsid w:val="00B1018C"/>
    <w:rsid w:val="00B150E8"/>
    <w:rsid w:val="00B266CE"/>
    <w:rsid w:val="00B55572"/>
    <w:rsid w:val="00B747E5"/>
    <w:rsid w:val="00BA01EF"/>
    <w:rsid w:val="00BA1743"/>
    <w:rsid w:val="00BC271F"/>
    <w:rsid w:val="00BC2A0F"/>
    <w:rsid w:val="00BC545E"/>
    <w:rsid w:val="00BD439E"/>
    <w:rsid w:val="00BE0214"/>
    <w:rsid w:val="00BE5DE5"/>
    <w:rsid w:val="00C0254F"/>
    <w:rsid w:val="00C11444"/>
    <w:rsid w:val="00C13317"/>
    <w:rsid w:val="00C13DBA"/>
    <w:rsid w:val="00C33B4B"/>
    <w:rsid w:val="00C34467"/>
    <w:rsid w:val="00C55438"/>
    <w:rsid w:val="00C649DE"/>
    <w:rsid w:val="00C77712"/>
    <w:rsid w:val="00C84938"/>
    <w:rsid w:val="00CA2CA5"/>
    <w:rsid w:val="00CB1A72"/>
    <w:rsid w:val="00CB40AE"/>
    <w:rsid w:val="00CD01CE"/>
    <w:rsid w:val="00CE1F0E"/>
    <w:rsid w:val="00CF0458"/>
    <w:rsid w:val="00CF3424"/>
    <w:rsid w:val="00CF50C3"/>
    <w:rsid w:val="00D11623"/>
    <w:rsid w:val="00D32F61"/>
    <w:rsid w:val="00D356CF"/>
    <w:rsid w:val="00D403E9"/>
    <w:rsid w:val="00D410ED"/>
    <w:rsid w:val="00D43F34"/>
    <w:rsid w:val="00D51D4A"/>
    <w:rsid w:val="00D60407"/>
    <w:rsid w:val="00D735BC"/>
    <w:rsid w:val="00D8197C"/>
    <w:rsid w:val="00D96E4F"/>
    <w:rsid w:val="00DB4FA9"/>
    <w:rsid w:val="00DB7D9A"/>
    <w:rsid w:val="00DD21F1"/>
    <w:rsid w:val="00DE67BF"/>
    <w:rsid w:val="00E004B7"/>
    <w:rsid w:val="00E16C49"/>
    <w:rsid w:val="00E26CF8"/>
    <w:rsid w:val="00E30EEA"/>
    <w:rsid w:val="00E34E84"/>
    <w:rsid w:val="00E364A4"/>
    <w:rsid w:val="00E46CC3"/>
    <w:rsid w:val="00E66DDC"/>
    <w:rsid w:val="00E763FD"/>
    <w:rsid w:val="00E900DE"/>
    <w:rsid w:val="00EC661A"/>
    <w:rsid w:val="00EC721A"/>
    <w:rsid w:val="00ED3635"/>
    <w:rsid w:val="00ED435B"/>
    <w:rsid w:val="00EE1883"/>
    <w:rsid w:val="00EE2897"/>
    <w:rsid w:val="00EF00DC"/>
    <w:rsid w:val="00EF077F"/>
    <w:rsid w:val="00F1234C"/>
    <w:rsid w:val="00F16520"/>
    <w:rsid w:val="00F21BA0"/>
    <w:rsid w:val="00F27A25"/>
    <w:rsid w:val="00F36819"/>
    <w:rsid w:val="00F43884"/>
    <w:rsid w:val="00F4442D"/>
    <w:rsid w:val="00F47DB2"/>
    <w:rsid w:val="00F51315"/>
    <w:rsid w:val="00F55D8F"/>
    <w:rsid w:val="00F61F9A"/>
    <w:rsid w:val="00F6410F"/>
    <w:rsid w:val="00F7055A"/>
    <w:rsid w:val="00F930C7"/>
    <w:rsid w:val="00FB2B96"/>
    <w:rsid w:val="00FB4614"/>
    <w:rsid w:val="00FB71CA"/>
    <w:rsid w:val="00FC0E7C"/>
    <w:rsid w:val="00FD15AA"/>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unhideWhenUsed/>
    <w:rsid w:val="004E7689"/>
    <w:pPr>
      <w:spacing w:after="120"/>
    </w:pPr>
  </w:style>
  <w:style w:type="character" w:customStyle="1" w:styleId="CorpodetextoChar">
    <w:name w:val="Corpo de texto Char"/>
    <w:basedOn w:val="Fontepargpadro"/>
    <w:link w:val="Corpodetexto"/>
    <w:uiPriority w:val="99"/>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DD21F1"/>
    <w:pPr>
      <w:spacing w:before="100" w:beforeAutospacing="1" w:after="100" w:afterAutospacing="1"/>
    </w:pPr>
  </w:style>
  <w:style w:type="character" w:customStyle="1" w:styleId="normaltextrun">
    <w:name w:val="normaltextrun"/>
    <w:basedOn w:val="Fontepargpadro"/>
    <w:rsid w:val="00DD21F1"/>
  </w:style>
  <w:style w:type="character" w:customStyle="1" w:styleId="eop">
    <w:name w:val="eop"/>
    <w:basedOn w:val="Fontepargpadro"/>
    <w:rsid w:val="00DD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 w:id="1848205631">
      <w:bodyDiv w:val="1"/>
      <w:marLeft w:val="0"/>
      <w:marRight w:val="0"/>
      <w:marTop w:val="0"/>
      <w:marBottom w:val="0"/>
      <w:divBdr>
        <w:top w:val="none" w:sz="0" w:space="0" w:color="auto"/>
        <w:left w:val="none" w:sz="0" w:space="0" w:color="auto"/>
        <w:bottom w:val="none" w:sz="0" w:space="0" w:color="auto"/>
        <w:right w:val="none" w:sz="0" w:space="0" w:color="auto"/>
      </w:divBdr>
      <w:divsChild>
        <w:div w:id="398359493">
          <w:marLeft w:val="0"/>
          <w:marRight w:val="0"/>
          <w:marTop w:val="0"/>
          <w:marBottom w:val="0"/>
          <w:divBdr>
            <w:top w:val="none" w:sz="0" w:space="0" w:color="auto"/>
            <w:left w:val="none" w:sz="0" w:space="0" w:color="auto"/>
            <w:bottom w:val="none" w:sz="0" w:space="0" w:color="auto"/>
            <w:right w:val="none" w:sz="0" w:space="0" w:color="auto"/>
          </w:divBdr>
          <w:divsChild>
            <w:div w:id="698049714">
              <w:marLeft w:val="0"/>
              <w:marRight w:val="0"/>
              <w:marTop w:val="0"/>
              <w:marBottom w:val="0"/>
              <w:divBdr>
                <w:top w:val="none" w:sz="0" w:space="0" w:color="auto"/>
                <w:left w:val="none" w:sz="0" w:space="0" w:color="auto"/>
                <w:bottom w:val="none" w:sz="0" w:space="0" w:color="auto"/>
                <w:right w:val="none" w:sz="0" w:space="0" w:color="auto"/>
              </w:divBdr>
            </w:div>
            <w:div w:id="784270674">
              <w:marLeft w:val="0"/>
              <w:marRight w:val="0"/>
              <w:marTop w:val="0"/>
              <w:marBottom w:val="0"/>
              <w:divBdr>
                <w:top w:val="none" w:sz="0" w:space="0" w:color="auto"/>
                <w:left w:val="none" w:sz="0" w:space="0" w:color="auto"/>
                <w:bottom w:val="none" w:sz="0" w:space="0" w:color="auto"/>
                <w:right w:val="none" w:sz="0" w:space="0" w:color="auto"/>
              </w:divBdr>
            </w:div>
            <w:div w:id="822308769">
              <w:marLeft w:val="0"/>
              <w:marRight w:val="0"/>
              <w:marTop w:val="0"/>
              <w:marBottom w:val="0"/>
              <w:divBdr>
                <w:top w:val="none" w:sz="0" w:space="0" w:color="auto"/>
                <w:left w:val="none" w:sz="0" w:space="0" w:color="auto"/>
                <w:bottom w:val="none" w:sz="0" w:space="0" w:color="auto"/>
                <w:right w:val="none" w:sz="0" w:space="0" w:color="auto"/>
              </w:divBdr>
            </w:div>
            <w:div w:id="257638081">
              <w:marLeft w:val="0"/>
              <w:marRight w:val="0"/>
              <w:marTop w:val="0"/>
              <w:marBottom w:val="0"/>
              <w:divBdr>
                <w:top w:val="none" w:sz="0" w:space="0" w:color="auto"/>
                <w:left w:val="none" w:sz="0" w:space="0" w:color="auto"/>
                <w:bottom w:val="none" w:sz="0" w:space="0" w:color="auto"/>
                <w:right w:val="none" w:sz="0" w:space="0" w:color="auto"/>
              </w:divBdr>
            </w:div>
            <w:div w:id="231282399">
              <w:marLeft w:val="0"/>
              <w:marRight w:val="0"/>
              <w:marTop w:val="0"/>
              <w:marBottom w:val="0"/>
              <w:divBdr>
                <w:top w:val="none" w:sz="0" w:space="0" w:color="auto"/>
                <w:left w:val="none" w:sz="0" w:space="0" w:color="auto"/>
                <w:bottom w:val="none" w:sz="0" w:space="0" w:color="auto"/>
                <w:right w:val="none" w:sz="0" w:space="0" w:color="auto"/>
              </w:divBdr>
            </w:div>
            <w:div w:id="1857697447">
              <w:marLeft w:val="0"/>
              <w:marRight w:val="0"/>
              <w:marTop w:val="0"/>
              <w:marBottom w:val="0"/>
              <w:divBdr>
                <w:top w:val="none" w:sz="0" w:space="0" w:color="auto"/>
                <w:left w:val="none" w:sz="0" w:space="0" w:color="auto"/>
                <w:bottom w:val="none" w:sz="0" w:space="0" w:color="auto"/>
                <w:right w:val="none" w:sz="0" w:space="0" w:color="auto"/>
              </w:divBdr>
            </w:div>
            <w:div w:id="730228431">
              <w:marLeft w:val="0"/>
              <w:marRight w:val="0"/>
              <w:marTop w:val="0"/>
              <w:marBottom w:val="0"/>
              <w:divBdr>
                <w:top w:val="none" w:sz="0" w:space="0" w:color="auto"/>
                <w:left w:val="none" w:sz="0" w:space="0" w:color="auto"/>
                <w:bottom w:val="none" w:sz="0" w:space="0" w:color="auto"/>
                <w:right w:val="none" w:sz="0" w:space="0" w:color="auto"/>
              </w:divBdr>
            </w:div>
            <w:div w:id="888765345">
              <w:marLeft w:val="0"/>
              <w:marRight w:val="0"/>
              <w:marTop w:val="0"/>
              <w:marBottom w:val="0"/>
              <w:divBdr>
                <w:top w:val="none" w:sz="0" w:space="0" w:color="auto"/>
                <w:left w:val="none" w:sz="0" w:space="0" w:color="auto"/>
                <w:bottom w:val="none" w:sz="0" w:space="0" w:color="auto"/>
                <w:right w:val="none" w:sz="0" w:space="0" w:color="auto"/>
              </w:divBdr>
            </w:div>
            <w:div w:id="1909538500">
              <w:marLeft w:val="0"/>
              <w:marRight w:val="0"/>
              <w:marTop w:val="0"/>
              <w:marBottom w:val="0"/>
              <w:divBdr>
                <w:top w:val="none" w:sz="0" w:space="0" w:color="auto"/>
                <w:left w:val="none" w:sz="0" w:space="0" w:color="auto"/>
                <w:bottom w:val="none" w:sz="0" w:space="0" w:color="auto"/>
                <w:right w:val="none" w:sz="0" w:space="0" w:color="auto"/>
              </w:divBdr>
            </w:div>
            <w:div w:id="1983731747">
              <w:marLeft w:val="0"/>
              <w:marRight w:val="0"/>
              <w:marTop w:val="0"/>
              <w:marBottom w:val="0"/>
              <w:divBdr>
                <w:top w:val="none" w:sz="0" w:space="0" w:color="auto"/>
                <w:left w:val="none" w:sz="0" w:space="0" w:color="auto"/>
                <w:bottom w:val="none" w:sz="0" w:space="0" w:color="auto"/>
                <w:right w:val="none" w:sz="0" w:space="0" w:color="auto"/>
              </w:divBdr>
            </w:div>
            <w:div w:id="1477140976">
              <w:marLeft w:val="0"/>
              <w:marRight w:val="0"/>
              <w:marTop w:val="0"/>
              <w:marBottom w:val="0"/>
              <w:divBdr>
                <w:top w:val="none" w:sz="0" w:space="0" w:color="auto"/>
                <w:left w:val="none" w:sz="0" w:space="0" w:color="auto"/>
                <w:bottom w:val="none" w:sz="0" w:space="0" w:color="auto"/>
                <w:right w:val="none" w:sz="0" w:space="0" w:color="auto"/>
              </w:divBdr>
            </w:div>
            <w:div w:id="1714647908">
              <w:marLeft w:val="0"/>
              <w:marRight w:val="0"/>
              <w:marTop w:val="0"/>
              <w:marBottom w:val="0"/>
              <w:divBdr>
                <w:top w:val="none" w:sz="0" w:space="0" w:color="auto"/>
                <w:left w:val="none" w:sz="0" w:space="0" w:color="auto"/>
                <w:bottom w:val="none" w:sz="0" w:space="0" w:color="auto"/>
                <w:right w:val="none" w:sz="0" w:space="0" w:color="auto"/>
              </w:divBdr>
            </w:div>
            <w:div w:id="2073191975">
              <w:marLeft w:val="0"/>
              <w:marRight w:val="0"/>
              <w:marTop w:val="0"/>
              <w:marBottom w:val="0"/>
              <w:divBdr>
                <w:top w:val="none" w:sz="0" w:space="0" w:color="auto"/>
                <w:left w:val="none" w:sz="0" w:space="0" w:color="auto"/>
                <w:bottom w:val="none" w:sz="0" w:space="0" w:color="auto"/>
                <w:right w:val="none" w:sz="0" w:space="0" w:color="auto"/>
              </w:divBdr>
            </w:div>
            <w:div w:id="401954044">
              <w:marLeft w:val="0"/>
              <w:marRight w:val="0"/>
              <w:marTop w:val="0"/>
              <w:marBottom w:val="0"/>
              <w:divBdr>
                <w:top w:val="none" w:sz="0" w:space="0" w:color="auto"/>
                <w:left w:val="none" w:sz="0" w:space="0" w:color="auto"/>
                <w:bottom w:val="none" w:sz="0" w:space="0" w:color="auto"/>
                <w:right w:val="none" w:sz="0" w:space="0" w:color="auto"/>
              </w:divBdr>
            </w:div>
            <w:div w:id="1523937421">
              <w:marLeft w:val="0"/>
              <w:marRight w:val="0"/>
              <w:marTop w:val="0"/>
              <w:marBottom w:val="0"/>
              <w:divBdr>
                <w:top w:val="none" w:sz="0" w:space="0" w:color="auto"/>
                <w:left w:val="none" w:sz="0" w:space="0" w:color="auto"/>
                <w:bottom w:val="none" w:sz="0" w:space="0" w:color="auto"/>
                <w:right w:val="none" w:sz="0" w:space="0" w:color="auto"/>
              </w:divBdr>
            </w:div>
            <w:div w:id="1891531325">
              <w:marLeft w:val="0"/>
              <w:marRight w:val="0"/>
              <w:marTop w:val="0"/>
              <w:marBottom w:val="0"/>
              <w:divBdr>
                <w:top w:val="none" w:sz="0" w:space="0" w:color="auto"/>
                <w:left w:val="none" w:sz="0" w:space="0" w:color="auto"/>
                <w:bottom w:val="none" w:sz="0" w:space="0" w:color="auto"/>
                <w:right w:val="none" w:sz="0" w:space="0" w:color="auto"/>
              </w:divBdr>
            </w:div>
            <w:div w:id="377319490">
              <w:marLeft w:val="0"/>
              <w:marRight w:val="0"/>
              <w:marTop w:val="0"/>
              <w:marBottom w:val="0"/>
              <w:divBdr>
                <w:top w:val="none" w:sz="0" w:space="0" w:color="auto"/>
                <w:left w:val="none" w:sz="0" w:space="0" w:color="auto"/>
                <w:bottom w:val="none" w:sz="0" w:space="0" w:color="auto"/>
                <w:right w:val="none" w:sz="0" w:space="0" w:color="auto"/>
              </w:divBdr>
            </w:div>
            <w:div w:id="816537395">
              <w:marLeft w:val="0"/>
              <w:marRight w:val="0"/>
              <w:marTop w:val="0"/>
              <w:marBottom w:val="0"/>
              <w:divBdr>
                <w:top w:val="none" w:sz="0" w:space="0" w:color="auto"/>
                <w:left w:val="none" w:sz="0" w:space="0" w:color="auto"/>
                <w:bottom w:val="none" w:sz="0" w:space="0" w:color="auto"/>
                <w:right w:val="none" w:sz="0" w:space="0" w:color="auto"/>
              </w:divBdr>
            </w:div>
            <w:div w:id="1103913422">
              <w:marLeft w:val="0"/>
              <w:marRight w:val="0"/>
              <w:marTop w:val="0"/>
              <w:marBottom w:val="0"/>
              <w:divBdr>
                <w:top w:val="none" w:sz="0" w:space="0" w:color="auto"/>
                <w:left w:val="none" w:sz="0" w:space="0" w:color="auto"/>
                <w:bottom w:val="none" w:sz="0" w:space="0" w:color="auto"/>
                <w:right w:val="none" w:sz="0" w:space="0" w:color="auto"/>
              </w:divBdr>
            </w:div>
            <w:div w:id="839195934">
              <w:marLeft w:val="0"/>
              <w:marRight w:val="0"/>
              <w:marTop w:val="0"/>
              <w:marBottom w:val="0"/>
              <w:divBdr>
                <w:top w:val="none" w:sz="0" w:space="0" w:color="auto"/>
                <w:left w:val="none" w:sz="0" w:space="0" w:color="auto"/>
                <w:bottom w:val="none" w:sz="0" w:space="0" w:color="auto"/>
                <w:right w:val="none" w:sz="0" w:space="0" w:color="auto"/>
              </w:divBdr>
            </w:div>
            <w:div w:id="577980930">
              <w:marLeft w:val="0"/>
              <w:marRight w:val="0"/>
              <w:marTop w:val="0"/>
              <w:marBottom w:val="0"/>
              <w:divBdr>
                <w:top w:val="none" w:sz="0" w:space="0" w:color="auto"/>
                <w:left w:val="none" w:sz="0" w:space="0" w:color="auto"/>
                <w:bottom w:val="none" w:sz="0" w:space="0" w:color="auto"/>
                <w:right w:val="none" w:sz="0" w:space="0" w:color="auto"/>
              </w:divBdr>
            </w:div>
            <w:div w:id="1258565280">
              <w:marLeft w:val="0"/>
              <w:marRight w:val="0"/>
              <w:marTop w:val="0"/>
              <w:marBottom w:val="0"/>
              <w:divBdr>
                <w:top w:val="none" w:sz="0" w:space="0" w:color="auto"/>
                <w:left w:val="none" w:sz="0" w:space="0" w:color="auto"/>
                <w:bottom w:val="none" w:sz="0" w:space="0" w:color="auto"/>
                <w:right w:val="none" w:sz="0" w:space="0" w:color="auto"/>
              </w:divBdr>
            </w:div>
            <w:div w:id="1381856628">
              <w:marLeft w:val="0"/>
              <w:marRight w:val="0"/>
              <w:marTop w:val="0"/>
              <w:marBottom w:val="0"/>
              <w:divBdr>
                <w:top w:val="none" w:sz="0" w:space="0" w:color="auto"/>
                <w:left w:val="none" w:sz="0" w:space="0" w:color="auto"/>
                <w:bottom w:val="none" w:sz="0" w:space="0" w:color="auto"/>
                <w:right w:val="none" w:sz="0" w:space="0" w:color="auto"/>
              </w:divBdr>
            </w:div>
            <w:div w:id="252134057">
              <w:marLeft w:val="0"/>
              <w:marRight w:val="0"/>
              <w:marTop w:val="0"/>
              <w:marBottom w:val="0"/>
              <w:divBdr>
                <w:top w:val="none" w:sz="0" w:space="0" w:color="auto"/>
                <w:left w:val="none" w:sz="0" w:space="0" w:color="auto"/>
                <w:bottom w:val="none" w:sz="0" w:space="0" w:color="auto"/>
                <w:right w:val="none" w:sz="0" w:space="0" w:color="auto"/>
              </w:divBdr>
            </w:div>
            <w:div w:id="1524057605">
              <w:marLeft w:val="0"/>
              <w:marRight w:val="0"/>
              <w:marTop w:val="0"/>
              <w:marBottom w:val="0"/>
              <w:divBdr>
                <w:top w:val="none" w:sz="0" w:space="0" w:color="auto"/>
                <w:left w:val="none" w:sz="0" w:space="0" w:color="auto"/>
                <w:bottom w:val="none" w:sz="0" w:space="0" w:color="auto"/>
                <w:right w:val="none" w:sz="0" w:space="0" w:color="auto"/>
              </w:divBdr>
            </w:div>
            <w:div w:id="1197547596">
              <w:marLeft w:val="0"/>
              <w:marRight w:val="0"/>
              <w:marTop w:val="0"/>
              <w:marBottom w:val="0"/>
              <w:divBdr>
                <w:top w:val="none" w:sz="0" w:space="0" w:color="auto"/>
                <w:left w:val="none" w:sz="0" w:space="0" w:color="auto"/>
                <w:bottom w:val="none" w:sz="0" w:space="0" w:color="auto"/>
                <w:right w:val="none" w:sz="0" w:space="0" w:color="auto"/>
              </w:divBdr>
            </w:div>
            <w:div w:id="120004143">
              <w:marLeft w:val="0"/>
              <w:marRight w:val="0"/>
              <w:marTop w:val="0"/>
              <w:marBottom w:val="0"/>
              <w:divBdr>
                <w:top w:val="none" w:sz="0" w:space="0" w:color="auto"/>
                <w:left w:val="none" w:sz="0" w:space="0" w:color="auto"/>
                <w:bottom w:val="none" w:sz="0" w:space="0" w:color="auto"/>
                <w:right w:val="none" w:sz="0" w:space="0" w:color="auto"/>
              </w:divBdr>
            </w:div>
            <w:div w:id="1925871568">
              <w:marLeft w:val="0"/>
              <w:marRight w:val="0"/>
              <w:marTop w:val="0"/>
              <w:marBottom w:val="0"/>
              <w:divBdr>
                <w:top w:val="none" w:sz="0" w:space="0" w:color="auto"/>
                <w:left w:val="none" w:sz="0" w:space="0" w:color="auto"/>
                <w:bottom w:val="none" w:sz="0" w:space="0" w:color="auto"/>
                <w:right w:val="none" w:sz="0" w:space="0" w:color="auto"/>
              </w:divBdr>
            </w:div>
            <w:div w:id="189145764">
              <w:marLeft w:val="0"/>
              <w:marRight w:val="0"/>
              <w:marTop w:val="0"/>
              <w:marBottom w:val="0"/>
              <w:divBdr>
                <w:top w:val="none" w:sz="0" w:space="0" w:color="auto"/>
                <w:left w:val="none" w:sz="0" w:space="0" w:color="auto"/>
                <w:bottom w:val="none" w:sz="0" w:space="0" w:color="auto"/>
                <w:right w:val="none" w:sz="0" w:space="0" w:color="auto"/>
              </w:divBdr>
            </w:div>
            <w:div w:id="289291036">
              <w:marLeft w:val="0"/>
              <w:marRight w:val="0"/>
              <w:marTop w:val="0"/>
              <w:marBottom w:val="0"/>
              <w:divBdr>
                <w:top w:val="none" w:sz="0" w:space="0" w:color="auto"/>
                <w:left w:val="none" w:sz="0" w:space="0" w:color="auto"/>
                <w:bottom w:val="none" w:sz="0" w:space="0" w:color="auto"/>
                <w:right w:val="none" w:sz="0" w:space="0" w:color="auto"/>
              </w:divBdr>
            </w:div>
            <w:div w:id="749422303">
              <w:marLeft w:val="0"/>
              <w:marRight w:val="0"/>
              <w:marTop w:val="0"/>
              <w:marBottom w:val="0"/>
              <w:divBdr>
                <w:top w:val="none" w:sz="0" w:space="0" w:color="auto"/>
                <w:left w:val="none" w:sz="0" w:space="0" w:color="auto"/>
                <w:bottom w:val="none" w:sz="0" w:space="0" w:color="auto"/>
                <w:right w:val="none" w:sz="0" w:space="0" w:color="auto"/>
              </w:divBdr>
            </w:div>
            <w:div w:id="2072606780">
              <w:marLeft w:val="0"/>
              <w:marRight w:val="0"/>
              <w:marTop w:val="0"/>
              <w:marBottom w:val="0"/>
              <w:divBdr>
                <w:top w:val="none" w:sz="0" w:space="0" w:color="auto"/>
                <w:left w:val="none" w:sz="0" w:space="0" w:color="auto"/>
                <w:bottom w:val="none" w:sz="0" w:space="0" w:color="auto"/>
                <w:right w:val="none" w:sz="0" w:space="0" w:color="auto"/>
              </w:divBdr>
            </w:div>
            <w:div w:id="935675479">
              <w:marLeft w:val="0"/>
              <w:marRight w:val="0"/>
              <w:marTop w:val="0"/>
              <w:marBottom w:val="0"/>
              <w:divBdr>
                <w:top w:val="none" w:sz="0" w:space="0" w:color="auto"/>
                <w:left w:val="none" w:sz="0" w:space="0" w:color="auto"/>
                <w:bottom w:val="none" w:sz="0" w:space="0" w:color="auto"/>
                <w:right w:val="none" w:sz="0" w:space="0" w:color="auto"/>
              </w:divBdr>
            </w:div>
            <w:div w:id="298385815">
              <w:marLeft w:val="0"/>
              <w:marRight w:val="0"/>
              <w:marTop w:val="0"/>
              <w:marBottom w:val="0"/>
              <w:divBdr>
                <w:top w:val="none" w:sz="0" w:space="0" w:color="auto"/>
                <w:left w:val="none" w:sz="0" w:space="0" w:color="auto"/>
                <w:bottom w:val="none" w:sz="0" w:space="0" w:color="auto"/>
                <w:right w:val="none" w:sz="0" w:space="0" w:color="auto"/>
              </w:divBdr>
            </w:div>
            <w:div w:id="2045130399">
              <w:marLeft w:val="0"/>
              <w:marRight w:val="0"/>
              <w:marTop w:val="0"/>
              <w:marBottom w:val="0"/>
              <w:divBdr>
                <w:top w:val="none" w:sz="0" w:space="0" w:color="auto"/>
                <w:left w:val="none" w:sz="0" w:space="0" w:color="auto"/>
                <w:bottom w:val="none" w:sz="0" w:space="0" w:color="auto"/>
                <w:right w:val="none" w:sz="0" w:space="0" w:color="auto"/>
              </w:divBdr>
            </w:div>
            <w:div w:id="262223433">
              <w:marLeft w:val="0"/>
              <w:marRight w:val="0"/>
              <w:marTop w:val="0"/>
              <w:marBottom w:val="0"/>
              <w:divBdr>
                <w:top w:val="none" w:sz="0" w:space="0" w:color="auto"/>
                <w:left w:val="none" w:sz="0" w:space="0" w:color="auto"/>
                <w:bottom w:val="none" w:sz="0" w:space="0" w:color="auto"/>
                <w:right w:val="none" w:sz="0" w:space="0" w:color="auto"/>
              </w:divBdr>
            </w:div>
            <w:div w:id="582688099">
              <w:marLeft w:val="0"/>
              <w:marRight w:val="0"/>
              <w:marTop w:val="0"/>
              <w:marBottom w:val="0"/>
              <w:divBdr>
                <w:top w:val="none" w:sz="0" w:space="0" w:color="auto"/>
                <w:left w:val="none" w:sz="0" w:space="0" w:color="auto"/>
                <w:bottom w:val="none" w:sz="0" w:space="0" w:color="auto"/>
                <w:right w:val="none" w:sz="0" w:space="0" w:color="auto"/>
              </w:divBdr>
            </w:div>
            <w:div w:id="2068214095">
              <w:marLeft w:val="0"/>
              <w:marRight w:val="0"/>
              <w:marTop w:val="0"/>
              <w:marBottom w:val="0"/>
              <w:divBdr>
                <w:top w:val="none" w:sz="0" w:space="0" w:color="auto"/>
                <w:left w:val="none" w:sz="0" w:space="0" w:color="auto"/>
                <w:bottom w:val="none" w:sz="0" w:space="0" w:color="auto"/>
                <w:right w:val="none" w:sz="0" w:space="0" w:color="auto"/>
              </w:divBdr>
            </w:div>
            <w:div w:id="275336453">
              <w:marLeft w:val="0"/>
              <w:marRight w:val="0"/>
              <w:marTop w:val="0"/>
              <w:marBottom w:val="0"/>
              <w:divBdr>
                <w:top w:val="none" w:sz="0" w:space="0" w:color="auto"/>
                <w:left w:val="none" w:sz="0" w:space="0" w:color="auto"/>
                <w:bottom w:val="none" w:sz="0" w:space="0" w:color="auto"/>
                <w:right w:val="none" w:sz="0" w:space="0" w:color="auto"/>
              </w:divBdr>
            </w:div>
            <w:div w:id="1205363913">
              <w:marLeft w:val="0"/>
              <w:marRight w:val="0"/>
              <w:marTop w:val="0"/>
              <w:marBottom w:val="0"/>
              <w:divBdr>
                <w:top w:val="none" w:sz="0" w:space="0" w:color="auto"/>
                <w:left w:val="none" w:sz="0" w:space="0" w:color="auto"/>
                <w:bottom w:val="none" w:sz="0" w:space="0" w:color="auto"/>
                <w:right w:val="none" w:sz="0" w:space="0" w:color="auto"/>
              </w:divBdr>
            </w:div>
            <w:div w:id="171604527">
              <w:marLeft w:val="0"/>
              <w:marRight w:val="0"/>
              <w:marTop w:val="0"/>
              <w:marBottom w:val="0"/>
              <w:divBdr>
                <w:top w:val="none" w:sz="0" w:space="0" w:color="auto"/>
                <w:left w:val="none" w:sz="0" w:space="0" w:color="auto"/>
                <w:bottom w:val="none" w:sz="0" w:space="0" w:color="auto"/>
                <w:right w:val="none" w:sz="0" w:space="0" w:color="auto"/>
              </w:divBdr>
            </w:div>
            <w:div w:id="76750164">
              <w:marLeft w:val="0"/>
              <w:marRight w:val="0"/>
              <w:marTop w:val="0"/>
              <w:marBottom w:val="0"/>
              <w:divBdr>
                <w:top w:val="none" w:sz="0" w:space="0" w:color="auto"/>
                <w:left w:val="none" w:sz="0" w:space="0" w:color="auto"/>
                <w:bottom w:val="none" w:sz="0" w:space="0" w:color="auto"/>
                <w:right w:val="none" w:sz="0" w:space="0" w:color="auto"/>
              </w:divBdr>
            </w:div>
            <w:div w:id="1099717394">
              <w:marLeft w:val="0"/>
              <w:marRight w:val="0"/>
              <w:marTop w:val="0"/>
              <w:marBottom w:val="0"/>
              <w:divBdr>
                <w:top w:val="none" w:sz="0" w:space="0" w:color="auto"/>
                <w:left w:val="none" w:sz="0" w:space="0" w:color="auto"/>
                <w:bottom w:val="none" w:sz="0" w:space="0" w:color="auto"/>
                <w:right w:val="none" w:sz="0" w:space="0" w:color="auto"/>
              </w:divBdr>
            </w:div>
            <w:div w:id="1924944948">
              <w:marLeft w:val="0"/>
              <w:marRight w:val="0"/>
              <w:marTop w:val="0"/>
              <w:marBottom w:val="0"/>
              <w:divBdr>
                <w:top w:val="none" w:sz="0" w:space="0" w:color="auto"/>
                <w:left w:val="none" w:sz="0" w:space="0" w:color="auto"/>
                <w:bottom w:val="none" w:sz="0" w:space="0" w:color="auto"/>
                <w:right w:val="none" w:sz="0" w:space="0" w:color="auto"/>
              </w:divBdr>
            </w:div>
            <w:div w:id="1939674142">
              <w:marLeft w:val="0"/>
              <w:marRight w:val="0"/>
              <w:marTop w:val="0"/>
              <w:marBottom w:val="0"/>
              <w:divBdr>
                <w:top w:val="none" w:sz="0" w:space="0" w:color="auto"/>
                <w:left w:val="none" w:sz="0" w:space="0" w:color="auto"/>
                <w:bottom w:val="none" w:sz="0" w:space="0" w:color="auto"/>
                <w:right w:val="none" w:sz="0" w:space="0" w:color="auto"/>
              </w:divBdr>
            </w:div>
            <w:div w:id="1326781444">
              <w:marLeft w:val="0"/>
              <w:marRight w:val="0"/>
              <w:marTop w:val="0"/>
              <w:marBottom w:val="0"/>
              <w:divBdr>
                <w:top w:val="none" w:sz="0" w:space="0" w:color="auto"/>
                <w:left w:val="none" w:sz="0" w:space="0" w:color="auto"/>
                <w:bottom w:val="none" w:sz="0" w:space="0" w:color="auto"/>
                <w:right w:val="none" w:sz="0" w:space="0" w:color="auto"/>
              </w:divBdr>
            </w:div>
            <w:div w:id="1568766135">
              <w:marLeft w:val="0"/>
              <w:marRight w:val="0"/>
              <w:marTop w:val="0"/>
              <w:marBottom w:val="0"/>
              <w:divBdr>
                <w:top w:val="none" w:sz="0" w:space="0" w:color="auto"/>
                <w:left w:val="none" w:sz="0" w:space="0" w:color="auto"/>
                <w:bottom w:val="none" w:sz="0" w:space="0" w:color="auto"/>
                <w:right w:val="none" w:sz="0" w:space="0" w:color="auto"/>
              </w:divBdr>
            </w:div>
            <w:div w:id="897059393">
              <w:marLeft w:val="0"/>
              <w:marRight w:val="0"/>
              <w:marTop w:val="0"/>
              <w:marBottom w:val="0"/>
              <w:divBdr>
                <w:top w:val="none" w:sz="0" w:space="0" w:color="auto"/>
                <w:left w:val="none" w:sz="0" w:space="0" w:color="auto"/>
                <w:bottom w:val="none" w:sz="0" w:space="0" w:color="auto"/>
                <w:right w:val="none" w:sz="0" w:space="0" w:color="auto"/>
              </w:divBdr>
            </w:div>
            <w:div w:id="1830439063">
              <w:marLeft w:val="0"/>
              <w:marRight w:val="0"/>
              <w:marTop w:val="0"/>
              <w:marBottom w:val="0"/>
              <w:divBdr>
                <w:top w:val="none" w:sz="0" w:space="0" w:color="auto"/>
                <w:left w:val="none" w:sz="0" w:space="0" w:color="auto"/>
                <w:bottom w:val="none" w:sz="0" w:space="0" w:color="auto"/>
                <w:right w:val="none" w:sz="0" w:space="0" w:color="auto"/>
              </w:divBdr>
            </w:div>
            <w:div w:id="1531184885">
              <w:marLeft w:val="0"/>
              <w:marRight w:val="0"/>
              <w:marTop w:val="0"/>
              <w:marBottom w:val="0"/>
              <w:divBdr>
                <w:top w:val="none" w:sz="0" w:space="0" w:color="auto"/>
                <w:left w:val="none" w:sz="0" w:space="0" w:color="auto"/>
                <w:bottom w:val="none" w:sz="0" w:space="0" w:color="auto"/>
                <w:right w:val="none" w:sz="0" w:space="0" w:color="auto"/>
              </w:divBdr>
            </w:div>
            <w:div w:id="2004044755">
              <w:marLeft w:val="0"/>
              <w:marRight w:val="0"/>
              <w:marTop w:val="0"/>
              <w:marBottom w:val="0"/>
              <w:divBdr>
                <w:top w:val="none" w:sz="0" w:space="0" w:color="auto"/>
                <w:left w:val="none" w:sz="0" w:space="0" w:color="auto"/>
                <w:bottom w:val="none" w:sz="0" w:space="0" w:color="auto"/>
                <w:right w:val="none" w:sz="0" w:space="0" w:color="auto"/>
              </w:divBdr>
            </w:div>
            <w:div w:id="116458290">
              <w:marLeft w:val="0"/>
              <w:marRight w:val="0"/>
              <w:marTop w:val="0"/>
              <w:marBottom w:val="0"/>
              <w:divBdr>
                <w:top w:val="none" w:sz="0" w:space="0" w:color="auto"/>
                <w:left w:val="none" w:sz="0" w:space="0" w:color="auto"/>
                <w:bottom w:val="none" w:sz="0" w:space="0" w:color="auto"/>
                <w:right w:val="none" w:sz="0" w:space="0" w:color="auto"/>
              </w:divBdr>
            </w:div>
            <w:div w:id="534394580">
              <w:marLeft w:val="0"/>
              <w:marRight w:val="0"/>
              <w:marTop w:val="0"/>
              <w:marBottom w:val="0"/>
              <w:divBdr>
                <w:top w:val="none" w:sz="0" w:space="0" w:color="auto"/>
                <w:left w:val="none" w:sz="0" w:space="0" w:color="auto"/>
                <w:bottom w:val="none" w:sz="0" w:space="0" w:color="auto"/>
                <w:right w:val="none" w:sz="0" w:space="0" w:color="auto"/>
              </w:divBdr>
            </w:div>
            <w:div w:id="2119106991">
              <w:marLeft w:val="0"/>
              <w:marRight w:val="0"/>
              <w:marTop w:val="0"/>
              <w:marBottom w:val="0"/>
              <w:divBdr>
                <w:top w:val="none" w:sz="0" w:space="0" w:color="auto"/>
                <w:left w:val="none" w:sz="0" w:space="0" w:color="auto"/>
                <w:bottom w:val="none" w:sz="0" w:space="0" w:color="auto"/>
                <w:right w:val="none" w:sz="0" w:space="0" w:color="auto"/>
              </w:divBdr>
            </w:div>
            <w:div w:id="768083097">
              <w:marLeft w:val="0"/>
              <w:marRight w:val="0"/>
              <w:marTop w:val="0"/>
              <w:marBottom w:val="0"/>
              <w:divBdr>
                <w:top w:val="none" w:sz="0" w:space="0" w:color="auto"/>
                <w:left w:val="none" w:sz="0" w:space="0" w:color="auto"/>
                <w:bottom w:val="none" w:sz="0" w:space="0" w:color="auto"/>
                <w:right w:val="none" w:sz="0" w:space="0" w:color="auto"/>
              </w:divBdr>
            </w:div>
            <w:div w:id="1555190642">
              <w:marLeft w:val="0"/>
              <w:marRight w:val="0"/>
              <w:marTop w:val="0"/>
              <w:marBottom w:val="0"/>
              <w:divBdr>
                <w:top w:val="none" w:sz="0" w:space="0" w:color="auto"/>
                <w:left w:val="none" w:sz="0" w:space="0" w:color="auto"/>
                <w:bottom w:val="none" w:sz="0" w:space="0" w:color="auto"/>
                <w:right w:val="none" w:sz="0" w:space="0" w:color="auto"/>
              </w:divBdr>
            </w:div>
            <w:div w:id="1820029473">
              <w:marLeft w:val="0"/>
              <w:marRight w:val="0"/>
              <w:marTop w:val="0"/>
              <w:marBottom w:val="0"/>
              <w:divBdr>
                <w:top w:val="none" w:sz="0" w:space="0" w:color="auto"/>
                <w:left w:val="none" w:sz="0" w:space="0" w:color="auto"/>
                <w:bottom w:val="none" w:sz="0" w:space="0" w:color="auto"/>
                <w:right w:val="none" w:sz="0" w:space="0" w:color="auto"/>
              </w:divBdr>
            </w:div>
            <w:div w:id="2084378040">
              <w:marLeft w:val="0"/>
              <w:marRight w:val="0"/>
              <w:marTop w:val="0"/>
              <w:marBottom w:val="0"/>
              <w:divBdr>
                <w:top w:val="none" w:sz="0" w:space="0" w:color="auto"/>
                <w:left w:val="none" w:sz="0" w:space="0" w:color="auto"/>
                <w:bottom w:val="none" w:sz="0" w:space="0" w:color="auto"/>
                <w:right w:val="none" w:sz="0" w:space="0" w:color="auto"/>
              </w:divBdr>
            </w:div>
            <w:div w:id="12986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1240</Words>
  <Characters>6699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3</cp:revision>
  <cp:lastPrinted>2025-05-06T19:54:00Z</cp:lastPrinted>
  <dcterms:created xsi:type="dcterms:W3CDTF">2025-05-06T18:45:00Z</dcterms:created>
  <dcterms:modified xsi:type="dcterms:W3CDTF">2025-05-06T19:57:00Z</dcterms:modified>
</cp:coreProperties>
</file>