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437E" w14:textId="77777777" w:rsidR="006B3AA7" w:rsidRDefault="006B3AA7" w:rsidP="006B3AA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4B770F04" w14:textId="77777777" w:rsidR="006B3AA7" w:rsidRDefault="006B3AA7" w:rsidP="006B3A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187E8EA" w14:textId="0D256FF8" w:rsidR="006B3AA7" w:rsidRDefault="006B3AA7" w:rsidP="006B3AA7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MATÉRIA: </w:t>
      </w:r>
      <w:r w:rsidR="00EE3BF0">
        <w:rPr>
          <w:rFonts w:ascii="Times New Roman" w:hAnsi="Times New Roman" w:cs="Times New Roman"/>
          <w:sz w:val="28"/>
          <w:szCs w:val="28"/>
        </w:rPr>
        <w:t xml:space="preserve">SUBSTITUTIVO Nº 01 AO </w:t>
      </w:r>
      <w:proofErr w:type="gramStart"/>
      <w:r w:rsidR="00EE3BF0">
        <w:rPr>
          <w:rFonts w:ascii="Times New Roman" w:hAnsi="Times New Roman" w:cs="Times New Roman"/>
          <w:sz w:val="28"/>
          <w:szCs w:val="28"/>
        </w:rPr>
        <w:t xml:space="preserve">PROJETO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LEI  Nº </w:t>
      </w:r>
      <w:r w:rsidR="00EE3BF0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EE3B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EE3BF0">
        <w:rPr>
          <w:rFonts w:ascii="Times New Roman" w:hAnsi="Times New Roman" w:cs="Times New Roman"/>
          <w:b w:val="0"/>
          <w:bCs w:val="0"/>
          <w:sz w:val="28"/>
          <w:szCs w:val="28"/>
        </w:rPr>
        <w:t>CRIA O PROJETO EMPRESA AMIGA DA SAÚDE NO MUNICÍPIO E DPÁ OUTRAS PROVIDÊNCIAS.</w:t>
      </w:r>
    </w:p>
    <w:p w14:paraId="45FF3864" w14:textId="77777777" w:rsidR="006B3AA7" w:rsidRDefault="006B3AA7" w:rsidP="006B3AA7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</w:p>
    <w:p w14:paraId="6B2336EE" w14:textId="41587E06" w:rsidR="006B3AA7" w:rsidRDefault="006B3AA7" w:rsidP="006B3AA7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EE3BF0">
        <w:rPr>
          <w:rFonts w:ascii="Times New Roman" w:hAnsi="Times New Roman" w:cs="Times New Roman"/>
          <w:b w:val="0"/>
          <w:bCs w:val="0"/>
          <w:sz w:val="28"/>
          <w:szCs w:val="28"/>
        </w:rPr>
        <w:t>ES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RODRIGO BRAGA DA ROCHA </w:t>
      </w:r>
      <w:r w:rsidR="00EE3BF0">
        <w:rPr>
          <w:rFonts w:ascii="Times New Roman" w:hAnsi="Times New Roman" w:cs="Times New Roman"/>
          <w:b w:val="0"/>
          <w:bCs w:val="0"/>
          <w:sz w:val="28"/>
          <w:szCs w:val="28"/>
        </w:rPr>
        <w:t>E SILVIA REGINA DE OLIVEIRA</w:t>
      </w:r>
    </w:p>
    <w:p w14:paraId="40FF4A29" w14:textId="77777777" w:rsidR="006B3AA7" w:rsidRDefault="006B3AA7" w:rsidP="006B3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CCCF0EC" w14:textId="77777777" w:rsidR="006B3AA7" w:rsidRDefault="006B3AA7" w:rsidP="006B3AA7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7D434208" w14:textId="77777777" w:rsidR="006B3AA7" w:rsidRDefault="006B3AA7" w:rsidP="006B3AA7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184924DF" w14:textId="77400EC1" w:rsidR="006B3AA7" w:rsidRDefault="006B3AA7" w:rsidP="006B3AA7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EE3BF0">
        <w:rPr>
          <w:rFonts w:ascii="Times New Roman" w:hAnsi="Times New Roman" w:cs="Times New Roman"/>
          <w:sz w:val="28"/>
          <w:szCs w:val="28"/>
        </w:rPr>
        <w:t xml:space="preserve">SUBSTITUTIVO Nº 01 AO </w:t>
      </w:r>
      <w:proofErr w:type="gramStart"/>
      <w:r w:rsidR="00EE3BF0">
        <w:rPr>
          <w:rFonts w:ascii="Times New Roman" w:hAnsi="Times New Roman" w:cs="Times New Roman"/>
          <w:sz w:val="28"/>
          <w:szCs w:val="28"/>
        </w:rPr>
        <w:t>PROJETO  DE</w:t>
      </w:r>
      <w:proofErr w:type="gramEnd"/>
      <w:r w:rsidR="00EE3BF0">
        <w:rPr>
          <w:rFonts w:ascii="Times New Roman" w:hAnsi="Times New Roman" w:cs="Times New Roman"/>
          <w:sz w:val="28"/>
          <w:szCs w:val="28"/>
        </w:rPr>
        <w:t xml:space="preserve"> LEI  Nº 141/202</w:t>
      </w:r>
      <w:r w:rsidR="00EE3BF0">
        <w:rPr>
          <w:rFonts w:ascii="Times New Roman" w:hAnsi="Times New Roman" w:cs="Times New Roman"/>
          <w:sz w:val="28"/>
          <w:szCs w:val="28"/>
        </w:rPr>
        <w:t>5</w:t>
      </w:r>
      <w:r w:rsidR="00EE3BF0">
        <w:rPr>
          <w:rFonts w:ascii="Times New Roman" w:hAnsi="Times New Roman" w:cs="Times New Roman"/>
          <w:sz w:val="28"/>
          <w:szCs w:val="28"/>
        </w:rPr>
        <w:t xml:space="preserve"> </w:t>
      </w:r>
      <w:r w:rsidR="00EE3BF0">
        <w:rPr>
          <w:rFonts w:ascii="Times New Roman" w:hAnsi="Times New Roman" w:cs="Times New Roman"/>
          <w:b w:val="0"/>
          <w:bCs w:val="0"/>
          <w:sz w:val="28"/>
          <w:szCs w:val="28"/>
        </w:rPr>
        <w:t>– CRIA O PROJETO EMPRESA AMIGA DA SAÚDE NO MUNICÍPIO E DPÁ OUTRAS PROVIDÊNCIAS</w:t>
      </w:r>
      <w:r w:rsidR="00EE3B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do</w:t>
      </w:r>
      <w:r w:rsidR="00EE3BF0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Vereador</w:t>
      </w:r>
      <w:r w:rsidR="00EE3BF0">
        <w:rPr>
          <w:rFonts w:ascii="Times New Roman" w:hAnsi="Times New Roman" w:cs="Times New Roman"/>
          <w:b w:val="0"/>
          <w:bCs w:val="0"/>
          <w:sz w:val="28"/>
          <w:szCs w:val="28"/>
        </w:rPr>
        <w:t>es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Rodrigo Braga da Rocha</w:t>
      </w:r>
      <w:r w:rsidR="00EE3B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e Silvia Regina de Oliveira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, foi aprovado por esta Casa, em 02 (dois) turnos de votação, sem emendas.</w:t>
      </w:r>
    </w:p>
    <w:p w14:paraId="49182B25" w14:textId="77777777" w:rsidR="006B3AA7" w:rsidRDefault="006B3AA7" w:rsidP="006B3AA7"/>
    <w:p w14:paraId="3F3C03C2" w14:textId="77777777" w:rsidR="006B3AA7" w:rsidRDefault="006B3AA7" w:rsidP="006B3AA7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C68F0BB" w14:textId="77777777" w:rsidR="006B3AA7" w:rsidRDefault="006B3AA7" w:rsidP="006B3AA7">
      <w:pPr>
        <w:pStyle w:val="Recuodecorpodetexto21"/>
        <w:ind w:firstLine="0"/>
        <w:rPr>
          <w:sz w:val="28"/>
          <w:szCs w:val="28"/>
        </w:rPr>
      </w:pPr>
    </w:p>
    <w:p w14:paraId="60E82C2B" w14:textId="77777777" w:rsidR="006B3AA7" w:rsidRDefault="006B3AA7" w:rsidP="006B3AA7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45F35FBD" w14:textId="77777777" w:rsidR="006B3AA7" w:rsidRDefault="006B3AA7" w:rsidP="006B3AA7"/>
    <w:p w14:paraId="24ACA1A4" w14:textId="77777777" w:rsidR="006B3AA7" w:rsidRDefault="006B3AA7" w:rsidP="006B3AA7"/>
    <w:p w14:paraId="0DC1CB1A" w14:textId="77777777" w:rsidR="006B3AA7" w:rsidRDefault="006B3AA7" w:rsidP="006B3AA7"/>
    <w:p w14:paraId="5E995299" w14:textId="77777777" w:rsidR="006B3AA7" w:rsidRDefault="006B3AA7" w:rsidP="006B3AA7"/>
    <w:p w14:paraId="3B02B397" w14:textId="77777777" w:rsidR="006B3AA7" w:rsidRDefault="006B3AA7" w:rsidP="006B3AA7"/>
    <w:p w14:paraId="71B072EE" w14:textId="77777777" w:rsidR="006B3AA7" w:rsidRDefault="006B3AA7" w:rsidP="006B3AA7"/>
    <w:p w14:paraId="193614D1" w14:textId="77777777" w:rsidR="006B3AA7" w:rsidRDefault="006B3AA7" w:rsidP="006B3AA7">
      <w:pPr>
        <w:pStyle w:val="Ttulo1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4AC94F3F" w14:textId="4B2822A2" w:rsidR="006B3AA7" w:rsidRDefault="006B3AA7" w:rsidP="006B3AA7"/>
    <w:p w14:paraId="5DC57153" w14:textId="77777777" w:rsidR="00EE3BF0" w:rsidRDefault="00EE3BF0" w:rsidP="006B3AA7"/>
    <w:p w14:paraId="27F1FC01" w14:textId="77777777" w:rsidR="006B3AA7" w:rsidRDefault="006B3AA7" w:rsidP="006B3AA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095D7D38" w14:textId="2378EBB0" w:rsidR="006B3AA7" w:rsidRDefault="006B3AA7" w:rsidP="006B3AA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BF0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E3BF0">
        <w:rPr>
          <w:rFonts w:ascii="Times New Roman" w:hAnsi="Times New Roman" w:cs="Times New Roman"/>
          <w:sz w:val="24"/>
          <w:szCs w:val="24"/>
        </w:rPr>
        <w:t>5</w:t>
      </w:r>
      <w:r w:rsidR="00F54F82">
        <w:rPr>
          <w:rFonts w:ascii="Times New Roman" w:hAnsi="Times New Roman" w:cs="Times New Roman"/>
          <w:sz w:val="24"/>
          <w:szCs w:val="24"/>
        </w:rPr>
        <w:t xml:space="preserve"> NOS TERMOS DO SUBSTITUTIVO Nº 01</w:t>
      </w:r>
    </w:p>
    <w:p w14:paraId="6299926D" w14:textId="5883DBCC" w:rsidR="006B3AA7" w:rsidRPr="00EE3BF0" w:rsidRDefault="006B3AA7" w:rsidP="00EE3BF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E3BF0">
        <w:rPr>
          <w:rFonts w:ascii="Times New Roman" w:hAnsi="Times New Roman" w:cs="Times New Roman"/>
          <w:sz w:val="24"/>
          <w:szCs w:val="24"/>
        </w:rPr>
        <w:t>AUTORIA: VEREADOR</w:t>
      </w:r>
      <w:r w:rsidR="00EE3BF0" w:rsidRPr="00EE3BF0">
        <w:rPr>
          <w:rFonts w:ascii="Times New Roman" w:hAnsi="Times New Roman" w:cs="Times New Roman"/>
          <w:sz w:val="24"/>
          <w:szCs w:val="24"/>
        </w:rPr>
        <w:t>ES</w:t>
      </w:r>
      <w:r w:rsidRPr="00EE3BF0">
        <w:rPr>
          <w:rFonts w:ascii="Times New Roman" w:hAnsi="Times New Roman" w:cs="Times New Roman"/>
          <w:sz w:val="24"/>
          <w:szCs w:val="24"/>
        </w:rPr>
        <w:t xml:space="preserve"> RODRIGO BRAGA DA ROCHA</w:t>
      </w:r>
      <w:r w:rsidR="00EE3BF0" w:rsidRPr="00EE3BF0">
        <w:rPr>
          <w:rFonts w:ascii="Times New Roman" w:hAnsi="Times New Roman" w:cs="Times New Roman"/>
          <w:sz w:val="24"/>
          <w:szCs w:val="24"/>
        </w:rPr>
        <w:t xml:space="preserve"> E SILVIA REGINA DE OLIVEIRA</w:t>
      </w:r>
    </w:p>
    <w:p w14:paraId="38934B92" w14:textId="77777777" w:rsidR="006B3AA7" w:rsidRDefault="006B3AA7" w:rsidP="006B3AA7">
      <w:pPr>
        <w:pStyle w:val="SemEspaamento"/>
        <w:rPr>
          <w:i/>
          <w:sz w:val="24"/>
          <w:szCs w:val="24"/>
        </w:rPr>
      </w:pPr>
    </w:p>
    <w:p w14:paraId="05C6F011" w14:textId="77777777" w:rsidR="006B3AA7" w:rsidRDefault="006B3AA7" w:rsidP="006B3AA7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3BF46F5A" w14:textId="77777777" w:rsidR="006B3AA7" w:rsidRDefault="006B3AA7" w:rsidP="006B3A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0ABDC" w14:textId="77777777" w:rsidR="006B3AA7" w:rsidRDefault="006B3AA7" w:rsidP="006B3A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5A1FD" w14:textId="681FD3BB" w:rsidR="00EE3BF0" w:rsidRPr="00EE3BF0" w:rsidRDefault="00EE3BF0" w:rsidP="00EE3BF0">
      <w:pPr>
        <w:pStyle w:val="NormalWeb"/>
        <w:spacing w:before="0" w:beforeAutospacing="0" w:after="0" w:afterAutospacing="0"/>
        <w:ind w:left="2268"/>
        <w:jc w:val="both"/>
        <w:rPr>
          <w:rStyle w:val="Forte"/>
        </w:rPr>
      </w:pPr>
      <w:r w:rsidRPr="00EE3BF0">
        <w:rPr>
          <w:rStyle w:val="Forte"/>
        </w:rPr>
        <w:t xml:space="preserve">CRIA O PROJETO </w:t>
      </w:r>
      <w:r>
        <w:rPr>
          <w:rStyle w:val="Forte"/>
        </w:rPr>
        <w:t>“</w:t>
      </w:r>
      <w:r w:rsidRPr="00EE3BF0">
        <w:rPr>
          <w:rStyle w:val="Forte"/>
        </w:rPr>
        <w:t>EMPRESA AMIGA DA SAÚDE</w:t>
      </w:r>
      <w:r>
        <w:rPr>
          <w:rStyle w:val="Forte"/>
        </w:rPr>
        <w:t>”</w:t>
      </w:r>
      <w:r w:rsidRPr="00EE3BF0">
        <w:rPr>
          <w:rStyle w:val="Forte"/>
        </w:rPr>
        <w:t xml:space="preserve"> NO MUNICÍPIO E DÁ OUTRAS PROVIDÊNCIAS.</w:t>
      </w:r>
    </w:p>
    <w:p w14:paraId="29D44A0B" w14:textId="77777777" w:rsidR="00EE3BF0" w:rsidRPr="00EE3BF0" w:rsidRDefault="00EE3BF0" w:rsidP="00EE3BF0">
      <w:pPr>
        <w:pStyle w:val="NormalWeb"/>
        <w:spacing w:before="0" w:beforeAutospacing="0" w:after="0" w:afterAutospacing="0"/>
        <w:jc w:val="both"/>
      </w:pPr>
    </w:p>
    <w:p w14:paraId="50294763" w14:textId="5C39B0A0" w:rsidR="00EE3BF0" w:rsidRPr="00EE3BF0" w:rsidRDefault="00EE3BF0" w:rsidP="00EE3BF0">
      <w:pPr>
        <w:pStyle w:val="Ttulo4"/>
        <w:spacing w:before="0" w:after="240" w:line="240" w:lineRule="auto"/>
        <w:ind w:firstLine="2268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E3BF0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1º</w:t>
      </w:r>
      <w:r w:rsidRPr="00EE3B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Fica criado no </w:t>
      </w:r>
      <w:r w:rsidRPr="00EE3B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</w:t>
      </w:r>
      <w:r w:rsidRPr="00EE3B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unicípio de Sete Lagoas o Projeto Empresa Amiga da Saúde, visando incentivar parcerias entre o setor privado e o poder público municipal para o aprimoramento dos serviços de saúde.</w:t>
      </w:r>
    </w:p>
    <w:p w14:paraId="5AA46E11" w14:textId="77777777" w:rsidR="00EE3BF0" w:rsidRPr="00EE3BF0" w:rsidRDefault="00EE3BF0" w:rsidP="00EE3BF0">
      <w:pPr>
        <w:pStyle w:val="Ttulo4"/>
        <w:spacing w:before="0" w:after="240" w:line="240" w:lineRule="auto"/>
        <w:ind w:firstLine="2268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E3BF0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2º</w:t>
      </w:r>
      <w:r w:rsidRPr="00EE3B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Todas as Unidades Básicas de Saúde e Hospitais Públicos do município poderão ser beneficiados pelo Projeto, abrangendo todas as áreas passíveis de parceria.</w:t>
      </w:r>
    </w:p>
    <w:p w14:paraId="711F587E" w14:textId="77777777" w:rsidR="00EE3BF0" w:rsidRPr="00EE3BF0" w:rsidRDefault="00EE3BF0" w:rsidP="00EE3BF0">
      <w:pPr>
        <w:pStyle w:val="Ttulo4"/>
        <w:spacing w:before="0" w:after="240" w:line="240" w:lineRule="auto"/>
        <w:ind w:firstLine="2268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E3BF0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3º</w:t>
      </w:r>
      <w:r w:rsidRPr="00EE3B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As empresas interessadas em participar do Projeto deverão apresentar ao Poder Executivo uma proposta detalhada, indicando a área de atuação e os serviços a serem prestados.</w:t>
      </w:r>
    </w:p>
    <w:p w14:paraId="5A92BD34" w14:textId="4355B2E9" w:rsidR="00EE3BF0" w:rsidRPr="00EE3BF0" w:rsidRDefault="00EE3BF0" w:rsidP="00EE3BF0">
      <w:pPr>
        <w:pStyle w:val="NormalWeb"/>
        <w:spacing w:before="0" w:beforeAutospacing="0" w:after="240" w:afterAutospacing="0"/>
        <w:ind w:firstLine="2268"/>
        <w:jc w:val="both"/>
      </w:pPr>
      <w:r w:rsidRPr="00EE3BF0">
        <w:rPr>
          <w:rStyle w:val="Forte"/>
        </w:rPr>
        <w:t>§</w:t>
      </w:r>
      <w:r>
        <w:rPr>
          <w:rStyle w:val="Forte"/>
        </w:rPr>
        <w:t xml:space="preserve"> </w:t>
      </w:r>
      <w:r w:rsidRPr="00EE3BF0">
        <w:rPr>
          <w:rStyle w:val="Forte"/>
        </w:rPr>
        <w:t>1º</w:t>
      </w:r>
      <w:r w:rsidRPr="00EE3BF0">
        <w:t xml:space="preserve"> As propostas serão avaliadas com base em critérios objetivos definidos em regulamento, incluindo qualificação técnica, histórico de atuação na área de saúde ou correlata, e capacidade operacional para execução dos serviços propostos.</w:t>
      </w:r>
    </w:p>
    <w:p w14:paraId="4A714F3A" w14:textId="49BD5A1A" w:rsidR="00EE3BF0" w:rsidRPr="00EE3BF0" w:rsidRDefault="00EE3BF0" w:rsidP="00EE3BF0">
      <w:pPr>
        <w:pStyle w:val="NormalWeb"/>
        <w:spacing w:before="0" w:beforeAutospacing="0" w:after="240" w:afterAutospacing="0"/>
        <w:ind w:firstLine="2268"/>
        <w:jc w:val="both"/>
      </w:pPr>
      <w:r w:rsidRPr="00EE3BF0">
        <w:rPr>
          <w:rStyle w:val="Forte"/>
        </w:rPr>
        <w:t>§</w:t>
      </w:r>
      <w:r>
        <w:rPr>
          <w:rStyle w:val="Forte"/>
        </w:rPr>
        <w:t xml:space="preserve"> </w:t>
      </w:r>
      <w:r w:rsidRPr="00EE3BF0">
        <w:rPr>
          <w:rStyle w:val="Forte"/>
        </w:rPr>
        <w:t>2º</w:t>
      </w:r>
      <w:r w:rsidRPr="00EE3BF0">
        <w:t xml:space="preserve"> As empresas aprovadas como “Amigas da Saúde” poderão auxiliar as unidades de saúde municipais com doação de medicamentos, equipamentos, exames, além de prestar serviços diversos, tais como lavanderia, dietética (cozinha e refeitório), enfermaria, centro obstétrico, berçário, engenharia, manutenção de equipamentos, transporte, e promoção de saúde e prevenção de doenças, entre outros.</w:t>
      </w:r>
    </w:p>
    <w:p w14:paraId="77F94E04" w14:textId="77777777" w:rsidR="00EE3BF0" w:rsidRPr="00EE3BF0" w:rsidRDefault="00EE3BF0" w:rsidP="00EE3BF0">
      <w:pPr>
        <w:pStyle w:val="Ttulo4"/>
        <w:spacing w:before="0" w:after="240" w:line="240" w:lineRule="auto"/>
        <w:ind w:firstLine="2268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E3BF0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4º</w:t>
      </w:r>
      <w:r w:rsidRPr="00EE3B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 aprovação das parcerias caberá exclusivamente ao Poder Executivo. Em caso de aprovação, a empresa ou entidade terá direito aos seguintes benefícios:</w:t>
      </w:r>
    </w:p>
    <w:p w14:paraId="3232E983" w14:textId="77777777" w:rsidR="00EE3BF0" w:rsidRPr="00EE3BF0" w:rsidRDefault="00EE3BF0" w:rsidP="00EE3BF0">
      <w:pPr>
        <w:pStyle w:val="NormalWeb"/>
        <w:spacing w:before="0" w:beforeAutospacing="0" w:after="240" w:afterAutospacing="0"/>
        <w:ind w:firstLine="2268"/>
        <w:jc w:val="both"/>
      </w:pPr>
      <w:r w:rsidRPr="00EE3BF0">
        <w:rPr>
          <w:rStyle w:val="Forte"/>
        </w:rPr>
        <w:t>I.</w:t>
      </w:r>
      <w:r w:rsidRPr="00EE3BF0">
        <w:t xml:space="preserve"> Publicidade no local onde prestar serviço ou realizar doação, desde que às expensas da empresa e previamente aprovada pelo Poder Executivo;</w:t>
      </w:r>
    </w:p>
    <w:p w14:paraId="66351C61" w14:textId="77777777" w:rsidR="00EE3BF0" w:rsidRPr="00EE3BF0" w:rsidRDefault="00EE3BF0" w:rsidP="00EE3BF0">
      <w:pPr>
        <w:pStyle w:val="NormalWeb"/>
        <w:spacing w:before="0" w:beforeAutospacing="0" w:after="240" w:afterAutospacing="0"/>
        <w:ind w:firstLine="2268"/>
        <w:jc w:val="both"/>
      </w:pPr>
      <w:r w:rsidRPr="00EE3BF0">
        <w:rPr>
          <w:rStyle w:val="Forte"/>
        </w:rPr>
        <w:t>II.</w:t>
      </w:r>
      <w:r w:rsidRPr="00EE3BF0">
        <w:t xml:space="preserve"> Inserção gratuita do logotipo da empresa nos portais eletrônicos do Poder Executivo, que serão utilizados como elos (links) para seus próprios portais;</w:t>
      </w:r>
    </w:p>
    <w:p w14:paraId="1E8EB49E" w14:textId="77777777" w:rsidR="00EE3BF0" w:rsidRPr="00EE3BF0" w:rsidRDefault="00EE3BF0" w:rsidP="00EE3BF0">
      <w:pPr>
        <w:pStyle w:val="NormalWeb"/>
        <w:spacing w:before="0" w:beforeAutospacing="0" w:after="240" w:afterAutospacing="0"/>
        <w:ind w:firstLine="2268"/>
        <w:jc w:val="both"/>
      </w:pPr>
      <w:r w:rsidRPr="00EE3BF0">
        <w:rPr>
          <w:rStyle w:val="Forte"/>
        </w:rPr>
        <w:t>III.</w:t>
      </w:r>
      <w:r w:rsidRPr="00EE3BF0">
        <w:t xml:space="preserve"> Inserções gratuitas em periódicos eventualmente publicados pelo Poder Executivo;</w:t>
      </w:r>
    </w:p>
    <w:p w14:paraId="63B3E325" w14:textId="77777777" w:rsidR="00EE3BF0" w:rsidRPr="00EE3BF0" w:rsidRDefault="00EE3BF0" w:rsidP="00EE3BF0">
      <w:pPr>
        <w:pStyle w:val="NormalWeb"/>
        <w:spacing w:before="0" w:beforeAutospacing="0" w:after="240" w:afterAutospacing="0"/>
        <w:ind w:firstLine="2268"/>
        <w:jc w:val="both"/>
      </w:pPr>
      <w:r w:rsidRPr="00EE3BF0">
        <w:rPr>
          <w:rStyle w:val="Forte"/>
        </w:rPr>
        <w:t>IV.</w:t>
      </w:r>
      <w:r w:rsidRPr="00EE3BF0">
        <w:t xml:space="preserve"> Publicidade em eventos realizados pelo Poder Executivo nos quais a empresa parceira esteja envolvida;</w:t>
      </w:r>
    </w:p>
    <w:p w14:paraId="071DE2CE" w14:textId="77777777" w:rsidR="00EE3BF0" w:rsidRPr="00EE3BF0" w:rsidRDefault="00EE3BF0" w:rsidP="00EE3BF0">
      <w:pPr>
        <w:pStyle w:val="NormalWeb"/>
        <w:spacing w:before="0" w:beforeAutospacing="0" w:after="240" w:afterAutospacing="0"/>
        <w:ind w:firstLine="2268"/>
        <w:jc w:val="both"/>
      </w:pPr>
      <w:r w:rsidRPr="00EE3BF0">
        <w:rPr>
          <w:rStyle w:val="Forte"/>
        </w:rPr>
        <w:lastRenderedPageBreak/>
        <w:t>V.</w:t>
      </w:r>
      <w:r w:rsidRPr="00EE3BF0">
        <w:t xml:space="preserve"> Utilização do selo “Empresa Amiga da Saúde” em todos os seus materiais publicitários e operacionais.</w:t>
      </w:r>
    </w:p>
    <w:p w14:paraId="20929C94" w14:textId="2C39E011" w:rsidR="00EE3BF0" w:rsidRPr="00EE3BF0" w:rsidRDefault="00EE3BF0" w:rsidP="00EE3BF0">
      <w:pPr>
        <w:pStyle w:val="NormalWeb"/>
        <w:spacing w:before="0" w:beforeAutospacing="0" w:after="240" w:afterAutospacing="0"/>
        <w:ind w:firstLine="2268"/>
        <w:jc w:val="both"/>
      </w:pPr>
      <w:r w:rsidRPr="00EE3BF0">
        <w:rPr>
          <w:rStyle w:val="Forte"/>
        </w:rPr>
        <w:t>§</w:t>
      </w:r>
      <w:r w:rsidRPr="00EE3BF0">
        <w:rPr>
          <w:rStyle w:val="Forte"/>
        </w:rPr>
        <w:t xml:space="preserve"> </w:t>
      </w:r>
      <w:r w:rsidRPr="00EE3BF0">
        <w:rPr>
          <w:rStyle w:val="Forte"/>
        </w:rPr>
        <w:t>1º</w:t>
      </w:r>
      <w:r w:rsidRPr="00EE3BF0">
        <w:t xml:space="preserve"> A publicidade concedida às empresas parceiras deverá respeitar os princípios da impessoalidade e moralidade, sendo vedada qualquer forma de autopromoção pessoal de sócios ou dirigentes.</w:t>
      </w:r>
    </w:p>
    <w:p w14:paraId="338DA5E5" w14:textId="77777777" w:rsidR="00EE3BF0" w:rsidRPr="00EE3BF0" w:rsidRDefault="00EE3BF0" w:rsidP="00EE3BF0">
      <w:pPr>
        <w:pStyle w:val="Ttulo4"/>
        <w:spacing w:before="0" w:after="240" w:line="240" w:lineRule="auto"/>
        <w:ind w:firstLine="2268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E3BF0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5º</w:t>
      </w:r>
      <w:r w:rsidRPr="00EE3B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O Poder Executivo manterá um relatório atualizado e de acesso público sobre as parcerias firmadas, contendo a descrição das doações, serviços prestados e impactos gerados.</w:t>
      </w:r>
    </w:p>
    <w:p w14:paraId="5C220AA5" w14:textId="77777777" w:rsidR="00EE3BF0" w:rsidRPr="00EE3BF0" w:rsidRDefault="00EE3BF0" w:rsidP="00EE3BF0">
      <w:pPr>
        <w:pStyle w:val="Ttulo4"/>
        <w:spacing w:before="0" w:after="240" w:line="240" w:lineRule="auto"/>
        <w:ind w:firstLine="2268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E3BF0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6º</w:t>
      </w:r>
      <w:r w:rsidRPr="00EE3B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 implementação do Projeto Empresa Amiga da Saúde não gerará despesas para o erário municipal, sendo vedada qualquer forma de incentivo fiscal, subsídio ou repasse de recursos públicos às empresas participantes.</w:t>
      </w:r>
    </w:p>
    <w:p w14:paraId="20FF4E95" w14:textId="77777777" w:rsidR="00EE3BF0" w:rsidRPr="00EE3BF0" w:rsidRDefault="00EE3BF0" w:rsidP="00EE3BF0">
      <w:pPr>
        <w:pStyle w:val="Ttulo4"/>
        <w:spacing w:before="0" w:after="240" w:line="240" w:lineRule="auto"/>
        <w:ind w:firstLine="2268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E3BF0">
        <w:rPr>
          <w:rStyle w:val="Forte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7º</w:t>
      </w:r>
      <w:r w:rsidRPr="00EE3B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Esta Lei entra em vigor na data de sua publicação, revogadas as disposições em contrário.</w:t>
      </w:r>
    </w:p>
    <w:p w14:paraId="19B32B6A" w14:textId="77777777" w:rsidR="006B3AA7" w:rsidRDefault="006B3AA7" w:rsidP="006B3AA7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954D44" w14:textId="2E0A9FF4" w:rsidR="006B3AA7" w:rsidRDefault="006B3AA7" w:rsidP="006B3AA7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EE3BF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abril de 2025.</w:t>
      </w:r>
    </w:p>
    <w:p w14:paraId="3FC1CF51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3B3750" w14:textId="77777777" w:rsidR="006B3AA7" w:rsidRDefault="006B3AA7" w:rsidP="006B3AA7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3FC5A638" w14:textId="77777777" w:rsidR="006B3AA7" w:rsidRDefault="006B3AA7" w:rsidP="006B3AA7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687FD" w14:textId="77777777" w:rsidR="006B3AA7" w:rsidRDefault="006B3AA7" w:rsidP="006B3AA7">
      <w:pPr>
        <w:pStyle w:val="Padro"/>
        <w:spacing w:line="276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701BBFFC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73A126E5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5E253E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C76D5A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AE784" w14:textId="77777777" w:rsidR="006B3AA7" w:rsidRDefault="006B3AA7" w:rsidP="006B3AA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509A48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ISMAEL SOARES DE MOURA</w:t>
      </w:r>
    </w:p>
    <w:p w14:paraId="733B8223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4CFC6B94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7F824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73BB8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AD5FC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AGUINALDO BATISTA GUIMARÃES</w:t>
      </w:r>
    </w:p>
    <w:p w14:paraId="11702414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p w14:paraId="1624CC97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96E9C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52186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3FD21" w14:textId="77777777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ALBER ALÍPIO RIBEIRO</w:t>
      </w:r>
    </w:p>
    <w:p w14:paraId="0C12A0C0" w14:textId="1C3DBB61" w:rsidR="006B3AA7" w:rsidRDefault="006B3AA7" w:rsidP="006B3AA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Membro</w:t>
      </w:r>
    </w:p>
    <w:sectPr w:rsidR="006B3AA7" w:rsidSect="00EE3BF0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C56A" w14:textId="77777777" w:rsidR="004D60CE" w:rsidRDefault="004D60CE" w:rsidP="003C34B0">
      <w:pPr>
        <w:spacing w:after="0" w:line="240" w:lineRule="auto"/>
      </w:pPr>
      <w:r>
        <w:separator/>
      </w:r>
    </w:p>
  </w:endnote>
  <w:endnote w:type="continuationSeparator" w:id="0">
    <w:p w14:paraId="27AFE5DD" w14:textId="77777777" w:rsidR="004D60CE" w:rsidRDefault="004D60C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FA2C" w14:textId="77777777" w:rsidR="004D60CE" w:rsidRDefault="004D60CE" w:rsidP="003C34B0">
      <w:pPr>
        <w:spacing w:after="0" w:line="240" w:lineRule="auto"/>
      </w:pPr>
      <w:r>
        <w:separator/>
      </w:r>
    </w:p>
  </w:footnote>
  <w:footnote w:type="continuationSeparator" w:id="0">
    <w:p w14:paraId="31D11B2F" w14:textId="77777777" w:rsidR="004D60CE" w:rsidRDefault="004D60C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60C71"/>
    <w:rsid w:val="00171A6D"/>
    <w:rsid w:val="00204839"/>
    <w:rsid w:val="00234942"/>
    <w:rsid w:val="00236C87"/>
    <w:rsid w:val="00342E77"/>
    <w:rsid w:val="0034774F"/>
    <w:rsid w:val="003C34B0"/>
    <w:rsid w:val="00481FA3"/>
    <w:rsid w:val="004C700D"/>
    <w:rsid w:val="004D60CE"/>
    <w:rsid w:val="005A77CF"/>
    <w:rsid w:val="005C0384"/>
    <w:rsid w:val="006142C3"/>
    <w:rsid w:val="00616A55"/>
    <w:rsid w:val="00636CB7"/>
    <w:rsid w:val="0066502E"/>
    <w:rsid w:val="006B3AA7"/>
    <w:rsid w:val="006D6648"/>
    <w:rsid w:val="006F00FD"/>
    <w:rsid w:val="007F6A7A"/>
    <w:rsid w:val="008A2744"/>
    <w:rsid w:val="008B72BF"/>
    <w:rsid w:val="008F4625"/>
    <w:rsid w:val="00962194"/>
    <w:rsid w:val="00AB6010"/>
    <w:rsid w:val="00B00A8A"/>
    <w:rsid w:val="00C55525"/>
    <w:rsid w:val="00D315E0"/>
    <w:rsid w:val="00DD1827"/>
    <w:rsid w:val="00E0216C"/>
    <w:rsid w:val="00E463F5"/>
    <w:rsid w:val="00EE3BF0"/>
    <w:rsid w:val="00F5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AA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B3AA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B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B3AA7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B3AA7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B3AA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Padro">
    <w:name w:val="Padrão"/>
    <w:rsid w:val="006B3AA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B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EE3BF0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3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2025-04-23T11:15:00Z</cp:lastPrinted>
  <dcterms:created xsi:type="dcterms:W3CDTF">2025-04-23T11:26:00Z</dcterms:created>
  <dcterms:modified xsi:type="dcterms:W3CDTF">2025-04-23T11:26:00Z</dcterms:modified>
</cp:coreProperties>
</file>