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785C8" w14:textId="4DFEDE29" w:rsidR="00CF1D19" w:rsidRPr="007061A4" w:rsidRDefault="00CF1D19" w:rsidP="00CF1D19">
      <w:pPr>
        <w:spacing w:line="360" w:lineRule="auto"/>
        <w:jc w:val="right"/>
        <w:rPr>
          <w:rFonts w:ascii="Arial Narrow" w:hAnsi="Arial Narrow"/>
        </w:rPr>
      </w:pPr>
      <w:r w:rsidRPr="007061A4">
        <w:rPr>
          <w:rFonts w:ascii="Arial Narrow" w:hAnsi="Arial Narrow"/>
        </w:rPr>
        <w:t xml:space="preserve">Sete Lagoas, </w:t>
      </w:r>
      <w:r w:rsidR="00FB2731">
        <w:rPr>
          <w:rFonts w:ascii="Arial Narrow" w:hAnsi="Arial Narrow"/>
        </w:rPr>
        <w:t>21</w:t>
      </w:r>
      <w:r w:rsidRPr="007061A4">
        <w:rPr>
          <w:rFonts w:ascii="Arial Narrow" w:hAnsi="Arial Narrow"/>
        </w:rPr>
        <w:t xml:space="preserve"> de </w:t>
      </w:r>
      <w:r>
        <w:rPr>
          <w:rFonts w:ascii="Arial Narrow" w:hAnsi="Arial Narrow"/>
        </w:rPr>
        <w:t>fevereiro</w:t>
      </w:r>
      <w:r w:rsidRPr="007061A4">
        <w:rPr>
          <w:rFonts w:ascii="Arial Narrow" w:hAnsi="Arial Narrow"/>
        </w:rPr>
        <w:t xml:space="preserve"> de 202</w:t>
      </w:r>
      <w:r>
        <w:rPr>
          <w:rFonts w:ascii="Arial Narrow" w:hAnsi="Arial Narrow"/>
        </w:rPr>
        <w:t>5</w:t>
      </w:r>
      <w:r w:rsidRPr="007061A4">
        <w:rPr>
          <w:rFonts w:ascii="Arial Narrow" w:hAnsi="Arial Narrow"/>
        </w:rPr>
        <w:t>.</w:t>
      </w:r>
    </w:p>
    <w:p w14:paraId="277FEAF1" w14:textId="77777777" w:rsidR="00EB1951" w:rsidRPr="007061A4" w:rsidRDefault="00EB1951" w:rsidP="00EB1951">
      <w:pPr>
        <w:spacing w:line="360" w:lineRule="auto"/>
        <w:jc w:val="both"/>
        <w:rPr>
          <w:rFonts w:ascii="Arial Narrow" w:hAnsi="Arial Narrow"/>
          <w:b/>
        </w:rPr>
      </w:pPr>
    </w:p>
    <w:p w14:paraId="53F3905B" w14:textId="3F7931F7" w:rsidR="00EB1951" w:rsidRPr="007061A4" w:rsidRDefault="00EB1951" w:rsidP="00EB1951">
      <w:pPr>
        <w:spacing w:line="360" w:lineRule="auto"/>
        <w:jc w:val="both"/>
        <w:rPr>
          <w:rFonts w:ascii="Arial Narrow" w:hAnsi="Arial Narrow"/>
          <w:b/>
          <w:bCs/>
        </w:rPr>
      </w:pPr>
      <w:r w:rsidRPr="007061A4">
        <w:rPr>
          <w:rFonts w:ascii="Arial Narrow" w:hAnsi="Arial Narrow"/>
          <w:b/>
        </w:rPr>
        <w:t>PARECER</w:t>
      </w:r>
      <w:r w:rsidRPr="007061A4">
        <w:rPr>
          <w:rFonts w:ascii="Arial Narrow" w:hAnsi="Arial Narrow"/>
        </w:rPr>
        <w:t xml:space="preserve"> </w:t>
      </w:r>
      <w:r w:rsidR="002127F9" w:rsidRPr="007061A4">
        <w:rPr>
          <w:rFonts w:ascii="Arial Narrow" w:hAnsi="Arial Narrow"/>
          <w:b/>
          <w:bCs/>
        </w:rPr>
        <w:t>AP</w:t>
      </w:r>
      <w:r w:rsidR="00FB2731">
        <w:rPr>
          <w:rFonts w:ascii="Arial Narrow" w:hAnsi="Arial Narrow"/>
          <w:b/>
          <w:bCs/>
        </w:rPr>
        <w:t>L 1</w:t>
      </w:r>
      <w:r w:rsidR="006A71ED">
        <w:rPr>
          <w:rFonts w:ascii="Arial Narrow" w:hAnsi="Arial Narrow"/>
          <w:b/>
          <w:bCs/>
        </w:rPr>
        <w:t>2</w:t>
      </w:r>
      <w:r w:rsidR="00563744">
        <w:rPr>
          <w:rFonts w:ascii="Arial Narrow" w:hAnsi="Arial Narrow"/>
          <w:b/>
          <w:bCs/>
        </w:rPr>
        <w:t>1</w:t>
      </w:r>
      <w:r w:rsidR="002127F9" w:rsidRPr="007061A4">
        <w:rPr>
          <w:rFonts w:ascii="Arial Narrow" w:hAnsi="Arial Narrow"/>
          <w:b/>
          <w:bCs/>
        </w:rPr>
        <w:t>/2025/</w:t>
      </w:r>
      <w:r w:rsidR="00651FBD" w:rsidRPr="007061A4">
        <w:rPr>
          <w:rFonts w:ascii="Arial Narrow" w:hAnsi="Arial Narrow"/>
          <w:b/>
          <w:bCs/>
        </w:rPr>
        <w:t>P</w:t>
      </w:r>
      <w:r w:rsidR="002127F9" w:rsidRPr="007061A4">
        <w:rPr>
          <w:rFonts w:ascii="Arial Narrow" w:hAnsi="Arial Narrow"/>
          <w:b/>
          <w:bCs/>
        </w:rPr>
        <w:t>G/CMST</w:t>
      </w:r>
    </w:p>
    <w:p w14:paraId="41F5CF4C" w14:textId="4228CBCA" w:rsidR="00EB1951" w:rsidRPr="007061A4" w:rsidRDefault="00EB1951" w:rsidP="00EB1951">
      <w:pPr>
        <w:spacing w:line="360" w:lineRule="auto"/>
        <w:jc w:val="both"/>
        <w:rPr>
          <w:rFonts w:ascii="Arial Narrow" w:hAnsi="Arial Narrow"/>
        </w:rPr>
      </w:pPr>
      <w:r w:rsidRPr="007061A4">
        <w:rPr>
          <w:rFonts w:ascii="Arial Narrow" w:hAnsi="Arial Narrow"/>
          <w:b/>
        </w:rPr>
        <w:t>Matéria</w:t>
      </w:r>
      <w:r w:rsidRPr="007061A4">
        <w:rPr>
          <w:rFonts w:ascii="Arial Narrow" w:hAnsi="Arial Narrow"/>
        </w:rPr>
        <w:t xml:space="preserve">: Anteprojeto de Lei nº </w:t>
      </w:r>
      <w:r w:rsidR="00933BF3">
        <w:rPr>
          <w:rFonts w:ascii="Arial Narrow" w:hAnsi="Arial Narrow"/>
        </w:rPr>
        <w:t>1</w:t>
      </w:r>
      <w:r w:rsidR="007359AC">
        <w:rPr>
          <w:rFonts w:ascii="Arial Narrow" w:hAnsi="Arial Narrow"/>
        </w:rPr>
        <w:t>4</w:t>
      </w:r>
      <w:r w:rsidR="00563744">
        <w:rPr>
          <w:rFonts w:ascii="Arial Narrow" w:hAnsi="Arial Narrow"/>
        </w:rPr>
        <w:t>3</w:t>
      </w:r>
      <w:r w:rsidR="00B646E4">
        <w:rPr>
          <w:rFonts w:ascii="Arial Narrow" w:hAnsi="Arial Narrow"/>
        </w:rPr>
        <w:t>/</w:t>
      </w:r>
      <w:r w:rsidR="008C70F2" w:rsidRPr="007061A4">
        <w:rPr>
          <w:rFonts w:ascii="Arial Narrow" w:hAnsi="Arial Narrow"/>
        </w:rPr>
        <w:t>202</w:t>
      </w:r>
      <w:r w:rsidR="00F2395D">
        <w:rPr>
          <w:rFonts w:ascii="Arial Narrow" w:hAnsi="Arial Narrow"/>
        </w:rPr>
        <w:t>5</w:t>
      </w:r>
    </w:p>
    <w:p w14:paraId="149FAC91" w14:textId="56E853FD" w:rsidR="001A7B44" w:rsidRPr="001150C4" w:rsidRDefault="00EB1951" w:rsidP="00D21788">
      <w:pPr>
        <w:pBdr>
          <w:bottom w:val="single" w:sz="12" w:space="1" w:color="auto"/>
        </w:pBdr>
        <w:spacing w:line="360" w:lineRule="auto"/>
        <w:jc w:val="both"/>
        <w:rPr>
          <w:rFonts w:ascii="Arial Narrow" w:hAnsi="Arial Narrow"/>
        </w:rPr>
      </w:pPr>
      <w:r w:rsidRPr="007061A4">
        <w:rPr>
          <w:rFonts w:ascii="Arial Narrow" w:hAnsi="Arial Narrow"/>
          <w:b/>
        </w:rPr>
        <w:t>Autoria:</w:t>
      </w:r>
      <w:r w:rsidRPr="007061A4">
        <w:rPr>
          <w:rFonts w:ascii="Arial Narrow" w:hAnsi="Arial Narrow"/>
        </w:rPr>
        <w:t xml:space="preserve"> </w:t>
      </w:r>
      <w:r w:rsidR="002341FD" w:rsidRPr="007061A4">
        <w:rPr>
          <w:rFonts w:ascii="Arial Narrow" w:hAnsi="Arial Narrow"/>
        </w:rPr>
        <w:t>Vereador</w:t>
      </w:r>
      <w:r w:rsidR="006B6CE1" w:rsidRPr="007061A4">
        <w:rPr>
          <w:rFonts w:ascii="Arial Narrow" w:hAnsi="Arial Narrow"/>
        </w:rPr>
        <w:t xml:space="preserve"> (a)</w:t>
      </w:r>
      <w:r w:rsidR="008C70F2" w:rsidRPr="007061A4">
        <w:rPr>
          <w:rFonts w:ascii="Arial Narrow" w:hAnsi="Arial Narrow"/>
        </w:rPr>
        <w:t xml:space="preserve"> </w:t>
      </w:r>
      <w:r w:rsidR="00D74430">
        <w:rPr>
          <w:rFonts w:ascii="Arial Narrow" w:hAnsi="Arial Narrow"/>
        </w:rPr>
        <w:t>Heloísa Diniz Frois</w:t>
      </w:r>
    </w:p>
    <w:p w14:paraId="6EDB33C7" w14:textId="77777777" w:rsidR="00EB1951" w:rsidRPr="001150C4" w:rsidRDefault="00EB1951" w:rsidP="00EB1951">
      <w:pPr>
        <w:spacing w:line="276" w:lineRule="auto"/>
        <w:ind w:firstLine="1418"/>
        <w:jc w:val="both"/>
        <w:rPr>
          <w:rFonts w:ascii="Arial Narrow" w:hAnsi="Arial Narrow"/>
        </w:rPr>
      </w:pPr>
    </w:p>
    <w:p w14:paraId="5147A52B" w14:textId="77777777" w:rsidR="00EB1951" w:rsidRPr="001150C4" w:rsidRDefault="00EB1951" w:rsidP="00EB1951">
      <w:pPr>
        <w:ind w:firstLine="709"/>
        <w:jc w:val="both"/>
        <w:rPr>
          <w:rFonts w:ascii="Arial Narrow" w:hAnsi="Arial Narrow"/>
        </w:rPr>
      </w:pPr>
      <w:r w:rsidRPr="001150C4">
        <w:rPr>
          <w:rFonts w:ascii="Arial Narrow" w:hAnsi="Arial Narrow"/>
        </w:rPr>
        <w:t>Vem para parecer dessa Procuradoria a proposição acima referenciada, cuja autoria é de membro dessa edilidade, tendo como objetivo sugerir ao Chefe do Poder Executivo a edição de matéria nele contida.</w:t>
      </w:r>
    </w:p>
    <w:p w14:paraId="423F0CC2" w14:textId="77777777" w:rsidR="00371653" w:rsidRPr="001150C4" w:rsidRDefault="00371653" w:rsidP="00EB1951">
      <w:pPr>
        <w:ind w:firstLine="709"/>
        <w:jc w:val="both"/>
        <w:rPr>
          <w:rFonts w:ascii="Arial Narrow" w:hAnsi="Arial Narrow"/>
        </w:rPr>
      </w:pPr>
    </w:p>
    <w:p w14:paraId="048FE708" w14:textId="6BF907CD" w:rsidR="00371653" w:rsidRPr="001150C4" w:rsidRDefault="00371653" w:rsidP="00EB1951">
      <w:pPr>
        <w:ind w:firstLine="709"/>
        <w:jc w:val="both"/>
        <w:rPr>
          <w:rFonts w:ascii="Arial Narrow" w:hAnsi="Arial Narrow"/>
        </w:rPr>
      </w:pPr>
      <w:r w:rsidRPr="001150C4">
        <w:rPr>
          <w:rFonts w:ascii="Arial Narrow" w:hAnsi="Arial Narrow"/>
        </w:rPr>
        <w:t>Prefacialmente, importante destacar que o exame da Procuradoria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p>
    <w:p w14:paraId="55A54DE9" w14:textId="77777777" w:rsidR="00EB1951" w:rsidRPr="001150C4" w:rsidRDefault="00EB1951" w:rsidP="00634CB0">
      <w:pPr>
        <w:pStyle w:val="Corpodetexto"/>
        <w:spacing w:after="0"/>
        <w:jc w:val="both"/>
        <w:rPr>
          <w:rFonts w:ascii="Arial Narrow" w:hAnsi="Arial Narrow"/>
        </w:rPr>
      </w:pPr>
    </w:p>
    <w:p w14:paraId="7B5DD6CF" w14:textId="330DF9B9" w:rsidR="00D938D9" w:rsidRPr="001150C4" w:rsidRDefault="00D938D9" w:rsidP="00097BA0">
      <w:pPr>
        <w:ind w:firstLine="708"/>
        <w:jc w:val="both"/>
        <w:rPr>
          <w:rFonts w:ascii="Arial Narrow" w:hAnsi="Arial Narrow"/>
          <w:kern w:val="2"/>
          <w:lang w:val="pt-BR" w:eastAsia="pt-BR"/>
        </w:rPr>
      </w:pPr>
      <w:r w:rsidRPr="001150C4">
        <w:rPr>
          <w:rFonts w:ascii="Arial Narrow" w:hAnsi="Arial Narrow"/>
          <w:kern w:val="2"/>
          <w:lang w:val="pt-BR" w:eastAsia="pt-BR"/>
        </w:rPr>
        <w:t xml:space="preserve">Tanto a </w:t>
      </w:r>
      <w:r w:rsidR="001150C4">
        <w:rPr>
          <w:rFonts w:ascii="Arial Narrow" w:hAnsi="Arial Narrow"/>
          <w:kern w:val="2"/>
          <w:lang w:val="pt-BR" w:eastAsia="pt-BR"/>
        </w:rPr>
        <w:t>Lei Org</w:t>
      </w:r>
      <w:r w:rsidR="007061A4">
        <w:rPr>
          <w:rFonts w:ascii="Arial Narrow" w:hAnsi="Arial Narrow"/>
          <w:kern w:val="2"/>
          <w:lang w:val="pt-BR" w:eastAsia="pt-BR"/>
        </w:rPr>
        <w:t>ânica do Município</w:t>
      </w:r>
      <w:r w:rsidRPr="001150C4">
        <w:rPr>
          <w:rFonts w:ascii="Arial Narrow" w:hAnsi="Arial Narrow"/>
          <w:kern w:val="2"/>
          <w:lang w:val="pt-BR" w:eastAsia="pt-BR"/>
        </w:rPr>
        <w:t xml:space="preserve"> de Sete Lagoas no seu art. 35, inciso II, quanto a Constituição Federal de 1988, em seu art. 30, inciso I, definem diretrizes que cumpre serem sobrelevadas neste parecer, no que tange a proposição supramencionada, que compete privativamente ao Munícipio legislar sobre assuntos de interesse local.</w:t>
      </w:r>
    </w:p>
    <w:p w14:paraId="13764454" w14:textId="77777777" w:rsidR="00EB1951" w:rsidRPr="001150C4" w:rsidRDefault="00EB1951" w:rsidP="00097BA0">
      <w:pPr>
        <w:jc w:val="both"/>
        <w:rPr>
          <w:rFonts w:ascii="Arial Narrow" w:hAnsi="Arial Narrow"/>
          <w:i/>
        </w:rPr>
      </w:pPr>
    </w:p>
    <w:p w14:paraId="3B27F8AC" w14:textId="77777777" w:rsidR="00EB1951" w:rsidRPr="001150C4" w:rsidRDefault="00EB1951" w:rsidP="00EB1951">
      <w:pPr>
        <w:ind w:firstLine="708"/>
        <w:jc w:val="both"/>
        <w:rPr>
          <w:rFonts w:ascii="Arial Narrow" w:hAnsi="Arial Narrow"/>
        </w:rPr>
      </w:pPr>
      <w:r w:rsidRPr="001150C4">
        <w:rPr>
          <w:rFonts w:ascii="Arial Narrow" w:hAnsi="Arial Narrow"/>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1150C4" w:rsidRDefault="00EB1951" w:rsidP="00EB1951">
      <w:pPr>
        <w:ind w:firstLine="708"/>
        <w:jc w:val="both"/>
        <w:rPr>
          <w:rFonts w:ascii="Arial Narrow" w:hAnsi="Arial Narrow"/>
        </w:rPr>
      </w:pPr>
    </w:p>
    <w:p w14:paraId="2FBA2111" w14:textId="32D8061D" w:rsidR="00EB1951" w:rsidRPr="001150C4" w:rsidRDefault="00EB1951" w:rsidP="008071DC">
      <w:pPr>
        <w:ind w:firstLine="708"/>
        <w:jc w:val="both"/>
        <w:rPr>
          <w:rFonts w:ascii="Arial Narrow" w:hAnsi="Arial Narrow"/>
        </w:rPr>
      </w:pPr>
      <w:r w:rsidRPr="001150C4">
        <w:rPr>
          <w:rFonts w:ascii="Arial Narrow" w:hAnsi="Arial Narrow"/>
        </w:rPr>
        <w:t>Nessa linha, sucede que a</w:t>
      </w:r>
      <w:r w:rsidRPr="001150C4">
        <w:rPr>
          <w:rFonts w:ascii="Arial Narrow" w:eastAsia="Calibri" w:hAnsi="Arial Narrow"/>
          <w:kern w:val="0"/>
        </w:rPr>
        <w:t xml:space="preserve"> criação, estruturação e atribuições dos órgãos da administração pública municipal </w:t>
      </w:r>
      <w:r w:rsidRPr="001150C4">
        <w:rPr>
          <w:rFonts w:ascii="Arial Narrow" w:hAnsi="Arial Narrow"/>
        </w:rPr>
        <w:t>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w:t>
      </w:r>
      <w:r w:rsidR="008071DC" w:rsidRPr="001150C4">
        <w:rPr>
          <w:rFonts w:ascii="Arial Narrow" w:hAnsi="Arial Narrow"/>
        </w:rPr>
        <w:t xml:space="preserve"> </w:t>
      </w:r>
      <w:r w:rsidRPr="001150C4">
        <w:rPr>
          <w:rFonts w:ascii="Arial Narrow" w:hAnsi="Arial Narrow"/>
        </w:rPr>
        <w:t xml:space="preserve">despesas para o Orçamento municipal, o que é defeso ao Poder Legislativo, a bem da preservação do princípio basilar da independência e harmonia entre os Poderes.    </w:t>
      </w:r>
    </w:p>
    <w:p w14:paraId="1293632B" w14:textId="77777777" w:rsidR="00EB1951" w:rsidRPr="001150C4" w:rsidRDefault="00EB1951" w:rsidP="00EB1951">
      <w:pPr>
        <w:ind w:firstLine="708"/>
        <w:jc w:val="both"/>
        <w:rPr>
          <w:rFonts w:ascii="Arial Narrow" w:hAnsi="Arial Narrow"/>
        </w:rPr>
      </w:pPr>
    </w:p>
    <w:p w14:paraId="3B5021DE" w14:textId="77777777" w:rsidR="00EB1951" w:rsidRPr="001150C4" w:rsidRDefault="00EB1951" w:rsidP="00EB1951">
      <w:pPr>
        <w:ind w:firstLine="708"/>
        <w:jc w:val="both"/>
        <w:rPr>
          <w:rFonts w:ascii="Arial Narrow" w:hAnsi="Arial Narrow"/>
        </w:rPr>
      </w:pPr>
      <w:r w:rsidRPr="001150C4">
        <w:rPr>
          <w:rFonts w:ascii="Arial Narrow" w:hAnsi="Arial Narrow"/>
        </w:rPr>
        <w:t xml:space="preserve">Posto isto, constatamos que a presente proposição foi encaminhada de forma adequada atendendo perfeitamente os ditames constitucionais e infraconstitucionais no que tange à matéria então versada, </w:t>
      </w:r>
      <w:r w:rsidRPr="001150C4">
        <w:rPr>
          <w:rFonts w:ascii="Arial Narrow" w:eastAsia="Times New Roman" w:hAnsi="Arial Narrow"/>
        </w:rPr>
        <w:t>tendo sido observada a reserva de iniciativa privativa deste, conforme dispõe a Lei Orgânica Municipal e os preceitos constitucionais pertinentes.</w:t>
      </w:r>
    </w:p>
    <w:p w14:paraId="0C3012CD" w14:textId="77777777" w:rsidR="00EB1951" w:rsidRPr="001150C4" w:rsidRDefault="00EB1951" w:rsidP="00EB1951">
      <w:pPr>
        <w:ind w:firstLine="708"/>
        <w:jc w:val="both"/>
        <w:rPr>
          <w:rFonts w:ascii="Arial Narrow" w:eastAsia="Times New Roman" w:hAnsi="Arial Narrow"/>
        </w:rPr>
      </w:pPr>
    </w:p>
    <w:p w14:paraId="6BC050E3" w14:textId="77777777" w:rsidR="00BD71A3" w:rsidRPr="001150C4" w:rsidRDefault="00BD71A3" w:rsidP="00BD71A3">
      <w:pPr>
        <w:widowControl/>
        <w:suppressAutoHyphens w:val="0"/>
        <w:jc w:val="both"/>
        <w:rPr>
          <w:rFonts w:ascii="Arial Narrow" w:hAnsi="Arial Narrow"/>
        </w:rPr>
      </w:pPr>
      <w:r w:rsidRPr="001150C4">
        <w:rPr>
          <w:rFonts w:ascii="Arial Narrow" w:hAnsi="Arial Narrow"/>
        </w:rPr>
        <w:t xml:space="preserve">Sendo assim, por versar sobre matéria cuja iniciativa de lei é reservada ao Chefe do Poder Executivo Municipal (art. 76, II, da Lei Orgânica), a presente proposição tramita de forma adequada, constituindo-se numa sugestão, (art. 203-A do Regimento Interno), que é dada ao Chefe do Poder Executivo que, uma vez entendendo ser de interesse público e havendo recursos </w:t>
      </w:r>
      <w:r w:rsidRPr="001150C4">
        <w:rPr>
          <w:rFonts w:ascii="Arial Narrow" w:hAnsi="Arial Narrow"/>
        </w:rPr>
        <w:lastRenderedPageBreak/>
        <w:t>orçamentário e financeiro disponíveis, transformará o Anteprojeto em Projeto de lei, encaminhando-o oportunamente à apreciação desta Casa, juntamente com os documentos exigidos pela Lei.</w:t>
      </w:r>
    </w:p>
    <w:p w14:paraId="36F8F124" w14:textId="77777777" w:rsidR="00EB1951" w:rsidRPr="001150C4" w:rsidRDefault="00EB1951" w:rsidP="00EB1951">
      <w:pPr>
        <w:ind w:firstLine="708"/>
        <w:jc w:val="both"/>
        <w:rPr>
          <w:rFonts w:ascii="Arial Narrow" w:eastAsia="Times New Roman" w:hAnsi="Arial Narrow"/>
        </w:rPr>
      </w:pPr>
    </w:p>
    <w:p w14:paraId="2E0A1586" w14:textId="08A8ABA3" w:rsidR="00EB1951" w:rsidRPr="001150C4" w:rsidRDefault="00EB1951" w:rsidP="00EB1951">
      <w:pPr>
        <w:ind w:firstLine="708"/>
        <w:jc w:val="both"/>
        <w:rPr>
          <w:rFonts w:ascii="Arial Narrow" w:eastAsia="Times New Roman" w:hAnsi="Arial Narrow"/>
        </w:rPr>
      </w:pPr>
      <w:r w:rsidRPr="001150C4">
        <w:rPr>
          <w:rFonts w:ascii="Arial Narrow" w:eastAsia="Times New Roman" w:hAnsi="Arial Narrow"/>
        </w:rPr>
        <w:t>T</w:t>
      </w:r>
      <w:r w:rsidRPr="001150C4">
        <w:rPr>
          <w:rFonts w:ascii="Arial Narrow" w:hAnsi="Arial Narrow"/>
        </w:rPr>
        <w:t>ratando-se de anteprojeto, este ainda será analisado pelo Executivo Municipal quanto à sua viabilidade, com eventual instrução de documentos e retorno a esta Casa na forma de projeto de lei.</w:t>
      </w:r>
    </w:p>
    <w:p w14:paraId="53E873F2" w14:textId="77777777" w:rsidR="00EB1951" w:rsidRPr="001150C4" w:rsidRDefault="00EB1951" w:rsidP="00EB1951">
      <w:pPr>
        <w:ind w:firstLine="708"/>
        <w:jc w:val="both"/>
        <w:rPr>
          <w:rFonts w:ascii="Arial Narrow" w:hAnsi="Arial Narrow"/>
        </w:rPr>
      </w:pPr>
    </w:p>
    <w:p w14:paraId="17B4E295" w14:textId="77296F6C" w:rsidR="00EB1951" w:rsidRPr="001150C4" w:rsidRDefault="00EB1951" w:rsidP="00EB1951">
      <w:pPr>
        <w:ind w:firstLine="708"/>
        <w:jc w:val="both"/>
        <w:rPr>
          <w:rFonts w:ascii="Arial Narrow" w:hAnsi="Arial Narrow"/>
        </w:rPr>
      </w:pPr>
      <w:r w:rsidRPr="001150C4">
        <w:rPr>
          <w:rFonts w:ascii="Arial Narrow" w:hAnsi="Arial Narrow"/>
        </w:rPr>
        <w:t xml:space="preserve">A matéria deverá ser analisada pelo </w:t>
      </w:r>
      <w:r w:rsidR="00DD0FE6" w:rsidRPr="001150C4">
        <w:rPr>
          <w:rFonts w:ascii="Arial Narrow" w:hAnsi="Arial Narrow"/>
        </w:rPr>
        <w:t>Poder Executivo</w:t>
      </w:r>
      <w:r w:rsidRPr="001150C4">
        <w:rPr>
          <w:rFonts w:ascii="Arial Narrow" w:hAnsi="Arial Narrow"/>
        </w:rPr>
        <w:t xml:space="preserve"> por meio dos órgãos responsáveis, ocasião propícia para que sejam feitas eventuais </w:t>
      </w:r>
      <w:r w:rsidR="000B0A53" w:rsidRPr="001150C4">
        <w:rPr>
          <w:rFonts w:ascii="Arial Narrow" w:hAnsi="Arial Narrow"/>
        </w:rPr>
        <w:t xml:space="preserve">juntadas de documentos e </w:t>
      </w:r>
      <w:r w:rsidRPr="001150C4">
        <w:rPr>
          <w:rFonts w:ascii="Arial Narrow" w:hAnsi="Arial Narrow"/>
        </w:rPr>
        <w:t xml:space="preserve">modificações necessárias ao projeto. </w:t>
      </w:r>
    </w:p>
    <w:p w14:paraId="1521B3BC" w14:textId="77777777" w:rsidR="00EB1951" w:rsidRPr="001150C4" w:rsidRDefault="00EB1951" w:rsidP="00EB1951">
      <w:pPr>
        <w:jc w:val="both"/>
        <w:rPr>
          <w:rFonts w:ascii="Arial Narrow" w:hAnsi="Arial Narrow"/>
        </w:rPr>
      </w:pPr>
      <w:r w:rsidRPr="001150C4">
        <w:rPr>
          <w:rFonts w:ascii="Arial Narrow" w:hAnsi="Arial Narrow"/>
        </w:rPr>
        <w:t xml:space="preserve">         </w:t>
      </w:r>
    </w:p>
    <w:p w14:paraId="72C3A694" w14:textId="48F8F84E" w:rsidR="00EB1951" w:rsidRPr="001150C4" w:rsidRDefault="00EB1951" w:rsidP="00EB1951">
      <w:pPr>
        <w:ind w:firstLine="709"/>
        <w:jc w:val="both"/>
        <w:rPr>
          <w:rFonts w:ascii="Arial Narrow" w:hAnsi="Arial Narrow"/>
        </w:rPr>
      </w:pPr>
      <w:r w:rsidRPr="001150C4">
        <w:rPr>
          <w:rFonts w:ascii="Arial Narrow" w:hAnsi="Arial Narrow"/>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1150C4" w:rsidRDefault="00EB1951" w:rsidP="00EB1951">
      <w:pPr>
        <w:jc w:val="both"/>
        <w:rPr>
          <w:rFonts w:ascii="Arial Narrow" w:hAnsi="Arial Narrow"/>
        </w:rPr>
      </w:pPr>
    </w:p>
    <w:p w14:paraId="137451A4" w14:textId="4F5540CA" w:rsidR="00EB1951" w:rsidRPr="001150C4" w:rsidRDefault="00EB1951" w:rsidP="00EB1951">
      <w:pPr>
        <w:ind w:firstLine="708"/>
        <w:jc w:val="both"/>
        <w:rPr>
          <w:rFonts w:ascii="Arial Narrow" w:hAnsi="Arial Narrow"/>
        </w:rPr>
      </w:pPr>
      <w:r w:rsidRPr="001150C4">
        <w:rPr>
          <w:rFonts w:ascii="Arial Narrow" w:hAnsi="Arial Narrow"/>
        </w:rPr>
        <w:t xml:space="preserve">É o parecer.   </w:t>
      </w:r>
    </w:p>
    <w:p w14:paraId="706CC343" w14:textId="77777777" w:rsidR="00EB1951" w:rsidRPr="001150C4" w:rsidRDefault="00EB1951" w:rsidP="00EB1951">
      <w:pPr>
        <w:jc w:val="both"/>
        <w:rPr>
          <w:rFonts w:ascii="Arial Narrow" w:hAnsi="Arial Narrow"/>
        </w:rPr>
      </w:pPr>
    </w:p>
    <w:p w14:paraId="178BD482" w14:textId="77777777" w:rsidR="00EB1951" w:rsidRPr="001150C4" w:rsidRDefault="00EB1951" w:rsidP="00EB1951">
      <w:pPr>
        <w:jc w:val="both"/>
        <w:rPr>
          <w:rFonts w:ascii="Arial Narrow" w:hAnsi="Arial Narrow"/>
        </w:rPr>
      </w:pPr>
    </w:p>
    <w:p w14:paraId="5D0DF560" w14:textId="77777777" w:rsidR="003B4F69" w:rsidRPr="001150C4" w:rsidRDefault="003B4F69" w:rsidP="000D4FB3">
      <w:pPr>
        <w:rPr>
          <w:rFonts w:ascii="Arial Narrow" w:hAnsi="Arial Narrow"/>
        </w:rPr>
      </w:pPr>
    </w:p>
    <w:p w14:paraId="63D8A091" w14:textId="77777777" w:rsidR="000B0A53" w:rsidRPr="001150C4" w:rsidRDefault="000B0A53" w:rsidP="000B0A53">
      <w:pPr>
        <w:jc w:val="center"/>
        <w:rPr>
          <w:rFonts w:ascii="Arial Narrow" w:hAnsi="Arial Narrow"/>
          <w:b/>
        </w:rPr>
      </w:pPr>
    </w:p>
    <w:p w14:paraId="480CE304" w14:textId="0EC4CD2B" w:rsidR="002E5984" w:rsidRPr="001150C4" w:rsidRDefault="00E33676" w:rsidP="002E5984">
      <w:pPr>
        <w:spacing w:line="360" w:lineRule="auto"/>
        <w:jc w:val="center"/>
        <w:rPr>
          <w:rFonts w:ascii="Arial Narrow" w:eastAsiaTheme="minorHAnsi" w:hAnsi="Arial Narrow"/>
          <w:b/>
          <w:kern w:val="0"/>
          <w:sz w:val="22"/>
          <w:szCs w:val="22"/>
          <w:lang w:val="pt-BR"/>
        </w:rPr>
      </w:pPr>
      <w:r w:rsidRPr="001150C4">
        <w:rPr>
          <w:rFonts w:ascii="Arial Narrow" w:hAnsi="Arial Narrow"/>
          <w:b/>
        </w:rPr>
        <w:t>ÁLEX JUNIO SANTOS RODRIGUES</w:t>
      </w:r>
    </w:p>
    <w:p w14:paraId="2B78C77B" w14:textId="3B40E3D5" w:rsidR="000B0A53" w:rsidRPr="001150C4" w:rsidRDefault="00E33676" w:rsidP="002E5984">
      <w:pPr>
        <w:jc w:val="center"/>
        <w:rPr>
          <w:rFonts w:ascii="Arial Narrow" w:hAnsi="Arial Narrow"/>
          <w:b/>
        </w:rPr>
      </w:pPr>
      <w:r w:rsidRPr="001150C4">
        <w:rPr>
          <w:rFonts w:ascii="Arial Narrow" w:hAnsi="Arial Narrow"/>
          <w:b/>
        </w:rPr>
        <w:t>Procurador</w:t>
      </w:r>
      <w:r w:rsidR="002F5723" w:rsidRPr="001150C4">
        <w:rPr>
          <w:rFonts w:ascii="Arial Narrow" w:hAnsi="Arial Narrow"/>
          <w:b/>
        </w:rPr>
        <w:t>-</w:t>
      </w:r>
      <w:r w:rsidRPr="001150C4">
        <w:rPr>
          <w:rFonts w:ascii="Arial Narrow" w:hAnsi="Arial Narrow"/>
          <w:b/>
        </w:rPr>
        <w:t>Geral do Legislativo</w:t>
      </w:r>
    </w:p>
    <w:sectPr w:rsidR="000B0A53" w:rsidRPr="001150C4" w:rsidSect="00E72556">
      <w:headerReference w:type="default" r:id="rId8"/>
      <w:footerReference w:type="default" r:id="rId9"/>
      <w:pgSz w:w="11906" w:h="16838"/>
      <w:pgMar w:top="1417" w:right="1701" w:bottom="22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A9EB2" w14:textId="77777777" w:rsidR="00391430" w:rsidRDefault="00391430" w:rsidP="003C34B0">
      <w:r>
        <w:separator/>
      </w:r>
    </w:p>
  </w:endnote>
  <w:endnote w:type="continuationSeparator" w:id="0">
    <w:p w14:paraId="5D8D9E23" w14:textId="77777777" w:rsidR="00391430" w:rsidRDefault="00391430"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Yu Gothic"/>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0EA0A" w14:textId="77777777" w:rsidR="00391430" w:rsidRDefault="00391430" w:rsidP="003C34B0">
      <w:r>
        <w:separator/>
      </w:r>
    </w:p>
  </w:footnote>
  <w:footnote w:type="continuationSeparator" w:id="0">
    <w:p w14:paraId="079F748D" w14:textId="77777777" w:rsidR="00391430" w:rsidRDefault="00391430"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370710284" name="Imagem 37071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6089"/>
    <w:rsid w:val="00017794"/>
    <w:rsid w:val="00022A00"/>
    <w:rsid w:val="00022D87"/>
    <w:rsid w:val="000252ED"/>
    <w:rsid w:val="000478E9"/>
    <w:rsid w:val="0005095B"/>
    <w:rsid w:val="00057016"/>
    <w:rsid w:val="00062819"/>
    <w:rsid w:val="00062A35"/>
    <w:rsid w:val="00063E6B"/>
    <w:rsid w:val="00066502"/>
    <w:rsid w:val="00073D78"/>
    <w:rsid w:val="00081CBE"/>
    <w:rsid w:val="00086476"/>
    <w:rsid w:val="0009277B"/>
    <w:rsid w:val="00097BA0"/>
    <w:rsid w:val="000B0A53"/>
    <w:rsid w:val="000D4FB3"/>
    <w:rsid w:val="001132B0"/>
    <w:rsid w:val="001150C4"/>
    <w:rsid w:val="001348B0"/>
    <w:rsid w:val="001455F5"/>
    <w:rsid w:val="00166588"/>
    <w:rsid w:val="00167CF9"/>
    <w:rsid w:val="001945A3"/>
    <w:rsid w:val="001A4E1F"/>
    <w:rsid w:val="001A7B44"/>
    <w:rsid w:val="001B0F61"/>
    <w:rsid w:val="001F1494"/>
    <w:rsid w:val="001F3FE2"/>
    <w:rsid w:val="00204839"/>
    <w:rsid w:val="00205297"/>
    <w:rsid w:val="002127F9"/>
    <w:rsid w:val="002341FD"/>
    <w:rsid w:val="00234942"/>
    <w:rsid w:val="00236C87"/>
    <w:rsid w:val="002405EA"/>
    <w:rsid w:val="00282738"/>
    <w:rsid w:val="002975D6"/>
    <w:rsid w:val="002B1357"/>
    <w:rsid w:val="002B328B"/>
    <w:rsid w:val="002D7B93"/>
    <w:rsid w:val="002E51DE"/>
    <w:rsid w:val="002E5984"/>
    <w:rsid w:val="002F5723"/>
    <w:rsid w:val="002F7EDB"/>
    <w:rsid w:val="003025E9"/>
    <w:rsid w:val="003045B1"/>
    <w:rsid w:val="00331E2F"/>
    <w:rsid w:val="00342A24"/>
    <w:rsid w:val="00345B82"/>
    <w:rsid w:val="00371653"/>
    <w:rsid w:val="003730DD"/>
    <w:rsid w:val="00374CF4"/>
    <w:rsid w:val="0037745A"/>
    <w:rsid w:val="00377C95"/>
    <w:rsid w:val="00391430"/>
    <w:rsid w:val="003A7A2E"/>
    <w:rsid w:val="003B34F6"/>
    <w:rsid w:val="003B4F69"/>
    <w:rsid w:val="003C34B0"/>
    <w:rsid w:val="003D6895"/>
    <w:rsid w:val="003E2EF6"/>
    <w:rsid w:val="003F3A98"/>
    <w:rsid w:val="003F4CB2"/>
    <w:rsid w:val="00402D04"/>
    <w:rsid w:val="00422D9A"/>
    <w:rsid w:val="00440A00"/>
    <w:rsid w:val="004706A8"/>
    <w:rsid w:val="004765C5"/>
    <w:rsid w:val="004805AD"/>
    <w:rsid w:val="00481FA3"/>
    <w:rsid w:val="00492A65"/>
    <w:rsid w:val="004A3730"/>
    <w:rsid w:val="004C700D"/>
    <w:rsid w:val="004D6646"/>
    <w:rsid w:val="004F1865"/>
    <w:rsid w:val="00503256"/>
    <w:rsid w:val="00510313"/>
    <w:rsid w:val="0051098D"/>
    <w:rsid w:val="00511212"/>
    <w:rsid w:val="005229E5"/>
    <w:rsid w:val="0053663A"/>
    <w:rsid w:val="005534A0"/>
    <w:rsid w:val="00563744"/>
    <w:rsid w:val="00582D47"/>
    <w:rsid w:val="005A368A"/>
    <w:rsid w:val="005B558D"/>
    <w:rsid w:val="005B55EF"/>
    <w:rsid w:val="005D6005"/>
    <w:rsid w:val="005D60A9"/>
    <w:rsid w:val="005E0C42"/>
    <w:rsid w:val="005F0655"/>
    <w:rsid w:val="005F3F0B"/>
    <w:rsid w:val="00603E90"/>
    <w:rsid w:val="006142C3"/>
    <w:rsid w:val="00634CB0"/>
    <w:rsid w:val="00651051"/>
    <w:rsid w:val="00651FBD"/>
    <w:rsid w:val="00655021"/>
    <w:rsid w:val="006551C5"/>
    <w:rsid w:val="00657675"/>
    <w:rsid w:val="006723FD"/>
    <w:rsid w:val="00676B5A"/>
    <w:rsid w:val="006A71ED"/>
    <w:rsid w:val="006B6CE1"/>
    <w:rsid w:val="006D06E4"/>
    <w:rsid w:val="006D1ED0"/>
    <w:rsid w:val="006E3E43"/>
    <w:rsid w:val="006F5B9E"/>
    <w:rsid w:val="00700607"/>
    <w:rsid w:val="007061A4"/>
    <w:rsid w:val="00715A88"/>
    <w:rsid w:val="00722608"/>
    <w:rsid w:val="007268B7"/>
    <w:rsid w:val="007356B6"/>
    <w:rsid w:val="007359AC"/>
    <w:rsid w:val="00736EA0"/>
    <w:rsid w:val="00746133"/>
    <w:rsid w:val="00757A7D"/>
    <w:rsid w:val="00765733"/>
    <w:rsid w:val="00766702"/>
    <w:rsid w:val="0078075E"/>
    <w:rsid w:val="00784691"/>
    <w:rsid w:val="007A5147"/>
    <w:rsid w:val="007C7233"/>
    <w:rsid w:val="007D2411"/>
    <w:rsid w:val="007F4842"/>
    <w:rsid w:val="008071DC"/>
    <w:rsid w:val="00820CFB"/>
    <w:rsid w:val="00833D81"/>
    <w:rsid w:val="008368CE"/>
    <w:rsid w:val="00843229"/>
    <w:rsid w:val="0084368F"/>
    <w:rsid w:val="00870AB6"/>
    <w:rsid w:val="00872380"/>
    <w:rsid w:val="008751B3"/>
    <w:rsid w:val="008769DD"/>
    <w:rsid w:val="008B3AB3"/>
    <w:rsid w:val="008C546B"/>
    <w:rsid w:val="008C70F2"/>
    <w:rsid w:val="008E4513"/>
    <w:rsid w:val="00903B0F"/>
    <w:rsid w:val="00916E1C"/>
    <w:rsid w:val="00917C85"/>
    <w:rsid w:val="00932D58"/>
    <w:rsid w:val="00933BF3"/>
    <w:rsid w:val="00935590"/>
    <w:rsid w:val="0097275E"/>
    <w:rsid w:val="00994964"/>
    <w:rsid w:val="009B05A3"/>
    <w:rsid w:val="009B5BBC"/>
    <w:rsid w:val="009C2327"/>
    <w:rsid w:val="009D6D0C"/>
    <w:rsid w:val="009D78D4"/>
    <w:rsid w:val="00A170FB"/>
    <w:rsid w:val="00A314A6"/>
    <w:rsid w:val="00A435DE"/>
    <w:rsid w:val="00A50C64"/>
    <w:rsid w:val="00A7234C"/>
    <w:rsid w:val="00A764E4"/>
    <w:rsid w:val="00A97439"/>
    <w:rsid w:val="00AB6010"/>
    <w:rsid w:val="00AE1976"/>
    <w:rsid w:val="00B00A8A"/>
    <w:rsid w:val="00B26F0C"/>
    <w:rsid w:val="00B3475B"/>
    <w:rsid w:val="00B43A00"/>
    <w:rsid w:val="00B57F3F"/>
    <w:rsid w:val="00B625CE"/>
    <w:rsid w:val="00B6319D"/>
    <w:rsid w:val="00B646E4"/>
    <w:rsid w:val="00B74DCB"/>
    <w:rsid w:val="00B873EC"/>
    <w:rsid w:val="00BB5BD4"/>
    <w:rsid w:val="00BB606D"/>
    <w:rsid w:val="00BC393B"/>
    <w:rsid w:val="00BD71A3"/>
    <w:rsid w:val="00BE519B"/>
    <w:rsid w:val="00BF6DB4"/>
    <w:rsid w:val="00C010F9"/>
    <w:rsid w:val="00C03D1D"/>
    <w:rsid w:val="00C1363E"/>
    <w:rsid w:val="00C34FCD"/>
    <w:rsid w:val="00C36510"/>
    <w:rsid w:val="00C60DD0"/>
    <w:rsid w:val="00C75264"/>
    <w:rsid w:val="00C932F1"/>
    <w:rsid w:val="00C96C39"/>
    <w:rsid w:val="00C979FF"/>
    <w:rsid w:val="00CA5CFD"/>
    <w:rsid w:val="00CC4F7D"/>
    <w:rsid w:val="00CC7FEB"/>
    <w:rsid w:val="00CD7844"/>
    <w:rsid w:val="00CF1D19"/>
    <w:rsid w:val="00D11ADD"/>
    <w:rsid w:val="00D21788"/>
    <w:rsid w:val="00D224FA"/>
    <w:rsid w:val="00D24AC7"/>
    <w:rsid w:val="00D315E0"/>
    <w:rsid w:val="00D34734"/>
    <w:rsid w:val="00D34BBD"/>
    <w:rsid w:val="00D56AE7"/>
    <w:rsid w:val="00D74430"/>
    <w:rsid w:val="00D938D9"/>
    <w:rsid w:val="00D939AF"/>
    <w:rsid w:val="00DB31D9"/>
    <w:rsid w:val="00DD0FE6"/>
    <w:rsid w:val="00DE66DB"/>
    <w:rsid w:val="00E0088D"/>
    <w:rsid w:val="00E0701E"/>
    <w:rsid w:val="00E10CF3"/>
    <w:rsid w:val="00E153F3"/>
    <w:rsid w:val="00E215AA"/>
    <w:rsid w:val="00E33676"/>
    <w:rsid w:val="00E41C20"/>
    <w:rsid w:val="00E45BA1"/>
    <w:rsid w:val="00E463F5"/>
    <w:rsid w:val="00E5745F"/>
    <w:rsid w:val="00E72556"/>
    <w:rsid w:val="00E80535"/>
    <w:rsid w:val="00E87C95"/>
    <w:rsid w:val="00E91DC5"/>
    <w:rsid w:val="00EA2430"/>
    <w:rsid w:val="00EA27E5"/>
    <w:rsid w:val="00EB1951"/>
    <w:rsid w:val="00EC668C"/>
    <w:rsid w:val="00EC79ED"/>
    <w:rsid w:val="00ED57D4"/>
    <w:rsid w:val="00ED75AE"/>
    <w:rsid w:val="00F022F5"/>
    <w:rsid w:val="00F03AED"/>
    <w:rsid w:val="00F17039"/>
    <w:rsid w:val="00F2395D"/>
    <w:rsid w:val="00F25FD5"/>
    <w:rsid w:val="00F55252"/>
    <w:rsid w:val="00F62670"/>
    <w:rsid w:val="00F62B64"/>
    <w:rsid w:val="00F90775"/>
    <w:rsid w:val="00FB2731"/>
    <w:rsid w:val="00FD7DA7"/>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2894C-C4F9-49EC-AF8D-F5E39D44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3045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ISABELLA</cp:lastModifiedBy>
  <cp:revision>2</cp:revision>
  <cp:lastPrinted>2025-02-21T12:05:00Z</cp:lastPrinted>
  <dcterms:created xsi:type="dcterms:W3CDTF">2025-02-21T12:05:00Z</dcterms:created>
  <dcterms:modified xsi:type="dcterms:W3CDTF">2025-02-21T12:05:00Z</dcterms:modified>
</cp:coreProperties>
</file>