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A918" w14:textId="4DAAF0F0" w:rsidR="008272FD" w:rsidRPr="008272FD" w:rsidRDefault="008272FD" w:rsidP="008272FD">
      <w:pPr>
        <w:pStyle w:val="Ttulo"/>
        <w:rPr>
          <w:rStyle w:val="TtulodoLivro"/>
        </w:rPr>
      </w:pPr>
      <w:r w:rsidRPr="008272FD">
        <w:t xml:space="preserve">PARECER </w:t>
      </w:r>
      <w:r w:rsidR="004D6392">
        <w:t>00</w:t>
      </w:r>
      <w:r w:rsidR="00005DD4">
        <w:t>31</w:t>
      </w:r>
      <w:r w:rsidR="00E130E6">
        <w:t>c</w:t>
      </w:r>
      <w:r w:rsidRPr="008272FD">
        <w:t>/202</w:t>
      </w:r>
      <w:r w:rsidR="004D6392">
        <w:t>4</w:t>
      </w:r>
      <w:r w:rsidRPr="008272FD">
        <w:t>-CLJ</w:t>
      </w:r>
    </w:p>
    <w:p w14:paraId="3AA8BE62" w14:textId="77777777" w:rsidR="008272FD" w:rsidRDefault="008272FD" w:rsidP="008272FD"/>
    <w:p w14:paraId="5BFEA9D1" w14:textId="77777777" w:rsidR="0036742D" w:rsidRDefault="0036742D" w:rsidP="008272FD"/>
    <w:p w14:paraId="5CD10690" w14:textId="77777777" w:rsidR="0036742D" w:rsidRDefault="0036742D" w:rsidP="008272FD"/>
    <w:p w14:paraId="42906682" w14:textId="77777777" w:rsidR="0036742D" w:rsidRDefault="0036742D" w:rsidP="008272FD"/>
    <w:p w14:paraId="769C8612" w14:textId="77777777" w:rsidR="008272FD" w:rsidRDefault="008272FD" w:rsidP="008272FD"/>
    <w:p w14:paraId="6DD063E3" w14:textId="43C071C6" w:rsidR="008272FD" w:rsidRPr="00176B97" w:rsidRDefault="008272FD" w:rsidP="008272FD">
      <w:r w:rsidRPr="008272FD">
        <w:rPr>
          <w:rStyle w:val="Forte"/>
        </w:rPr>
        <w:t>MATÉRIA:</w:t>
      </w:r>
      <w:r w:rsidRPr="000B3F07">
        <w:t xml:space="preserve"> </w:t>
      </w:r>
      <w:r w:rsidR="00256F3D" w:rsidRPr="00256F3D">
        <w:t xml:space="preserve">emenda supressiva nº </w:t>
      </w:r>
      <w:r w:rsidR="00256F3D">
        <w:t>0</w:t>
      </w:r>
      <w:r w:rsidR="00E130E6">
        <w:t>2</w:t>
      </w:r>
      <w:r w:rsidR="00256F3D" w:rsidRPr="00256F3D">
        <w:t xml:space="preserve"> ao projeto de lei complementar nº 16/2024 que “altera as leis complementares nº 195, de 13 de dezembro de 2016, nº 227, de 04 de outubro de 2019, nº 228, de 04 de outubro de 2019, e nº 245, de 12 de janeiro de 2021.”</w:t>
      </w:r>
      <w:r w:rsidR="00834AE3">
        <w:t xml:space="preserve"> </w:t>
      </w:r>
      <w:r>
        <w:t xml:space="preserve">Autoria: </w:t>
      </w:r>
      <w:r w:rsidR="007830AD">
        <w:t xml:space="preserve">Vereador </w:t>
      </w:r>
      <w:r w:rsidR="00E130E6">
        <w:t>Eraldo da Saúde</w:t>
      </w:r>
    </w:p>
    <w:p w14:paraId="6E94E556" w14:textId="77777777" w:rsidR="008272FD" w:rsidRDefault="008272FD" w:rsidP="008272FD"/>
    <w:p w14:paraId="39376A93" w14:textId="77777777" w:rsidR="0036742D" w:rsidRDefault="0036742D" w:rsidP="008272FD"/>
    <w:p w14:paraId="612F0768" w14:textId="77777777" w:rsidR="008272FD" w:rsidRPr="008272FD" w:rsidRDefault="008272FD" w:rsidP="00B8657B">
      <w:pPr>
        <w:pStyle w:val="Ttulo1"/>
      </w:pPr>
      <w:r w:rsidRPr="008272FD">
        <w:t>Relatório</w:t>
      </w:r>
    </w:p>
    <w:p w14:paraId="2D36AC87" w14:textId="77777777" w:rsidR="007144CB" w:rsidRDefault="007144CB" w:rsidP="00A37079">
      <w:pPr>
        <w:pStyle w:val="PargrafodaLista"/>
        <w:rPr>
          <w:b/>
          <w:bCs/>
        </w:rPr>
      </w:pPr>
    </w:p>
    <w:p w14:paraId="460F9A2B" w14:textId="77777777" w:rsidR="009E54B9" w:rsidRDefault="00A37079" w:rsidP="00A37079">
      <w:pPr>
        <w:pStyle w:val="PargrafodaLista"/>
        <w:rPr>
          <w:b/>
          <w:bCs/>
        </w:rPr>
      </w:pPr>
      <w:r w:rsidRPr="00234145">
        <w:rPr>
          <w:b/>
          <w:bCs/>
        </w:rPr>
        <w:t>O projeto de lei complementar</w:t>
      </w:r>
      <w:r>
        <w:t xml:space="preserve"> </w:t>
      </w:r>
      <w:r w:rsidR="007830AD">
        <w:t xml:space="preserve">objeto da emenda supressiva </w:t>
      </w:r>
      <w:r w:rsidRPr="00234145">
        <w:rPr>
          <w:b/>
          <w:bCs/>
        </w:rPr>
        <w:t xml:space="preserve">propõe modificações </w:t>
      </w:r>
      <w:r w:rsidR="006E08A2">
        <w:rPr>
          <w:b/>
          <w:bCs/>
        </w:rPr>
        <w:t xml:space="preserve">em Leis que instituíram Áreas de Proteção Ambiental no Município de Sete Lagoas. </w:t>
      </w:r>
    </w:p>
    <w:p w14:paraId="723E7796" w14:textId="77777777" w:rsidR="00C66E8F" w:rsidRDefault="009E54B9" w:rsidP="00A37079">
      <w:pPr>
        <w:pStyle w:val="PargrafodaLista"/>
      </w:pPr>
      <w:r>
        <w:t>O projeto original e a emenda supressiva 01, de autoria do Vereador Gilson Liboreiro, já se encontram com parecer desta procuradoria e da CLJ</w:t>
      </w:r>
      <w:r w:rsidR="00C66E8F">
        <w:t xml:space="preserve">. </w:t>
      </w:r>
    </w:p>
    <w:p w14:paraId="1B37988F" w14:textId="04D4E62C" w:rsidR="009E54B9" w:rsidRPr="00BC7D73" w:rsidRDefault="00C66E8F" w:rsidP="00DA475D">
      <w:pPr>
        <w:pStyle w:val="PargrafodaLista"/>
      </w:pPr>
      <w:r>
        <w:t>A presente emenda supressiva se volta pela exclusão do Art. 2º do PLC 16/2024</w:t>
      </w:r>
      <w:r w:rsidR="00DA475D">
        <w:t>, cujo objetivo é modificar a redação do Art. 48, I, da</w:t>
      </w:r>
      <w:r w:rsidR="009E54B9" w:rsidRPr="00183431">
        <w:rPr>
          <w:i/>
          <w:iCs/>
        </w:rPr>
        <w:t xml:space="preserve"> </w:t>
      </w:r>
      <w:r w:rsidR="009E54B9" w:rsidRPr="00A0705F">
        <w:rPr>
          <w:b/>
          <w:bCs/>
        </w:rPr>
        <w:t>Lei Complementar nº 227/2019,</w:t>
      </w:r>
      <w:r w:rsidR="009E54B9" w:rsidRPr="00183431">
        <w:t xml:space="preserve"> que “</w:t>
      </w:r>
      <w:r w:rsidR="009E54B9" w:rsidRPr="00183431">
        <w:rPr>
          <w:i/>
          <w:iCs/>
        </w:rPr>
        <w:t>Cria Área de Proteção Ambiental, APA Córrego do Marinheiro, e o Zoneamento Ecológico Econômico no Município de Sete Lagoas e dá outras providências”</w:t>
      </w:r>
      <w:r w:rsidR="009E54B9" w:rsidRPr="00183431">
        <w:t>,</w:t>
      </w:r>
      <w:r w:rsidR="009E54B9">
        <w:t xml:space="preserve"> </w:t>
      </w:r>
      <w:r w:rsidR="00D73C8E">
        <w:t>de modo a majorar para 500 m</w:t>
      </w:r>
      <w:r w:rsidR="00D73C8E" w:rsidRPr="00BC7D73">
        <w:rPr>
          <w:vertAlign w:val="superscript"/>
        </w:rPr>
        <w:t>2</w:t>
      </w:r>
      <w:r w:rsidR="00D73C8E">
        <w:t xml:space="preserve"> o tamanho mínimo dos </w:t>
      </w:r>
      <w:r w:rsidR="00D73C8E">
        <w:lastRenderedPageBreak/>
        <w:t xml:space="preserve">lotes </w:t>
      </w:r>
      <w:r w:rsidR="0030653E">
        <w:t>permitidos para novos parcelamentos de solo na APA em questão, cuja lei vigente estabelece em 450 m</w:t>
      </w:r>
      <w:r w:rsidR="0030653E" w:rsidRPr="00BC7D73">
        <w:rPr>
          <w:vertAlign w:val="superscript"/>
        </w:rPr>
        <w:t>2</w:t>
      </w:r>
      <w:r w:rsidR="00BC7D73">
        <w:t>. Assim sendo, se aprovada, a emenda impedirá que o tamanho mínimo permitido dos referidos lotes na APA seja majorado em 50 m</w:t>
      </w:r>
      <w:r w:rsidR="00BC7D73">
        <w:rPr>
          <w:vertAlign w:val="superscript"/>
        </w:rPr>
        <w:t>2</w:t>
      </w:r>
      <w:r w:rsidR="00BC7D73">
        <w:t xml:space="preserve">. </w:t>
      </w:r>
    </w:p>
    <w:p w14:paraId="28433F71" w14:textId="77777777" w:rsidR="00BC7D73" w:rsidRDefault="00BC7D73" w:rsidP="00A37079">
      <w:pPr>
        <w:pStyle w:val="PargrafodaLista"/>
      </w:pPr>
    </w:p>
    <w:p w14:paraId="1133BFA6" w14:textId="57EC88A6" w:rsidR="009B40F0" w:rsidRDefault="003B04A4" w:rsidP="00A37079">
      <w:pPr>
        <w:pStyle w:val="PargrafodaLista"/>
      </w:pPr>
      <w:r>
        <w:t>Verifique-se, em primeiro lugar, que por se tratar de</w:t>
      </w:r>
      <w:r w:rsidR="008003E1">
        <w:t xml:space="preserve"> proposição dependente à proposta original, cuja competência municipal já está reconhecida, em sendo lei complementar e face a ampla capacidade concedida aos edis de </w:t>
      </w:r>
      <w:r w:rsidR="00097A01">
        <w:t>emendar as propostas legislativas, em especial quando a iniciativa das leis lhes é comum, como no caso das leis complementares</w:t>
      </w:r>
      <w:r w:rsidR="00255B15">
        <w:t xml:space="preserve">; tendo a emenda como consequência manter como está o texto de lei em vigor, tenho-a por </w:t>
      </w:r>
      <w:r w:rsidR="00EA3AC3">
        <w:t xml:space="preserve">constitucional, legal e jurídica. </w:t>
      </w:r>
    </w:p>
    <w:p w14:paraId="419DFABA" w14:textId="7D17BCB6" w:rsidR="00BE1C3A" w:rsidRDefault="00BE1C3A">
      <w:pPr>
        <w:jc w:val="left"/>
        <w:rPr>
          <w:rFonts w:cs="Iskoola Pota"/>
          <w:b/>
          <w:bCs/>
          <w:u w:color="00B050"/>
        </w:rPr>
      </w:pPr>
    </w:p>
    <w:p w14:paraId="2D391AE6" w14:textId="35C7809E" w:rsidR="00A37079" w:rsidRDefault="00A37079" w:rsidP="00BE1C3A">
      <w:pPr>
        <w:pStyle w:val="Ttulo1"/>
      </w:pPr>
      <w:r>
        <w:t xml:space="preserve">Conclusão: </w:t>
      </w:r>
    </w:p>
    <w:p w14:paraId="194BC628" w14:textId="77777777" w:rsidR="0036742D" w:rsidRDefault="0036742D" w:rsidP="00A37079">
      <w:pPr>
        <w:pStyle w:val="PargrafodaLista"/>
      </w:pPr>
    </w:p>
    <w:p w14:paraId="107C5826" w14:textId="568BA21F" w:rsidR="00B338D1" w:rsidRDefault="00A37079" w:rsidP="00C524FB">
      <w:pPr>
        <w:pStyle w:val="PargrafodaLista"/>
        <w:rPr>
          <w:b/>
          <w:bCs/>
        </w:rPr>
      </w:pPr>
      <w:r>
        <w:t xml:space="preserve">Face o exposto, opino pela </w:t>
      </w:r>
      <w:r w:rsidR="00D67F6B">
        <w:t>Constitucionalidade</w:t>
      </w:r>
      <w:r w:rsidR="00392F39">
        <w:t>, legalidade e juridicidade da emenda supressiva</w:t>
      </w:r>
      <w:r w:rsidR="00C524FB" w:rsidRPr="00C524FB">
        <w:rPr>
          <w:b/>
          <w:bCs/>
        </w:rPr>
        <w:t xml:space="preserve">, </w:t>
      </w:r>
      <w:r w:rsidR="00C524FB">
        <w:rPr>
          <w:b/>
          <w:bCs/>
        </w:rPr>
        <w:t xml:space="preserve">sugerindo que se lhe dê regular tramitação. </w:t>
      </w:r>
    </w:p>
    <w:p w14:paraId="24901354" w14:textId="77777777" w:rsidR="0036742D" w:rsidRDefault="0036742D" w:rsidP="00A37079">
      <w:pPr>
        <w:pStyle w:val="PargrafodaLista"/>
        <w:rPr>
          <w:b/>
          <w:bCs/>
        </w:rPr>
      </w:pPr>
    </w:p>
    <w:p w14:paraId="76A8B78F" w14:textId="173A302E" w:rsidR="0036742D" w:rsidRPr="00BE1C3A" w:rsidRDefault="0036742D" w:rsidP="00A37079">
      <w:pPr>
        <w:pStyle w:val="PargrafodaLista"/>
      </w:pPr>
      <w:r w:rsidRPr="00BE1C3A">
        <w:t xml:space="preserve">É o parecer. </w:t>
      </w:r>
    </w:p>
    <w:p w14:paraId="0DEA32F1" w14:textId="77777777" w:rsidR="00A37079" w:rsidRPr="006B0F06" w:rsidRDefault="00A37079" w:rsidP="00A37079">
      <w:pPr>
        <w:pStyle w:val="PargrafodaLista"/>
      </w:pPr>
    </w:p>
    <w:p w14:paraId="42FB809D" w14:textId="22E6682D" w:rsidR="00A37079" w:rsidRDefault="00A37079" w:rsidP="00A37079">
      <w:pPr>
        <w:pStyle w:val="PargrafodaLista"/>
      </w:pPr>
      <w:r>
        <w:t>Sete Lagoas, MG</w:t>
      </w:r>
      <w:r w:rsidR="00C524FB">
        <w:t>, 1</w:t>
      </w:r>
      <w:r w:rsidR="00BC7D73">
        <w:t>8</w:t>
      </w:r>
      <w:r w:rsidR="00C524FB">
        <w:t xml:space="preserve"> de dezembro </w:t>
      </w:r>
      <w:r w:rsidR="00BE1C3A">
        <w:t>de</w:t>
      </w:r>
      <w:r w:rsidR="004D6392">
        <w:t xml:space="preserve"> 2024. </w:t>
      </w:r>
    </w:p>
    <w:p w14:paraId="4581E871" w14:textId="77777777" w:rsidR="00A37079" w:rsidRDefault="00A37079" w:rsidP="00A37079">
      <w:pPr>
        <w:pStyle w:val="PargrafodaLista"/>
      </w:pPr>
    </w:p>
    <w:p w14:paraId="7B6F58FD" w14:textId="77777777" w:rsidR="004D6392" w:rsidRDefault="00A37079" w:rsidP="004D6392">
      <w:pPr>
        <w:pStyle w:val="PargrafodaLista"/>
        <w:jc w:val="right"/>
      </w:pPr>
      <w:r>
        <w:t>José Maria Lima de Carvalho</w:t>
      </w:r>
    </w:p>
    <w:p w14:paraId="400C1F7C" w14:textId="503D41D5" w:rsidR="004D6392" w:rsidRPr="00232E8E" w:rsidRDefault="004D6392" w:rsidP="004D6392">
      <w:pPr>
        <w:pStyle w:val="PargrafodaLista"/>
        <w:jc w:val="right"/>
      </w:pPr>
      <w:r>
        <w:t xml:space="preserve">Procurador Geral </w:t>
      </w:r>
      <w:r w:rsidR="00A37079">
        <w:t xml:space="preserve"> </w:t>
      </w:r>
    </w:p>
    <w:sectPr w:rsidR="004D6392" w:rsidRPr="00232E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9B77" w14:textId="77777777" w:rsidR="00FF6718" w:rsidRDefault="00FF6718" w:rsidP="003C34B0">
      <w:pPr>
        <w:spacing w:after="0" w:line="240" w:lineRule="auto"/>
      </w:pPr>
      <w:r>
        <w:separator/>
      </w:r>
    </w:p>
  </w:endnote>
  <w:endnote w:type="continuationSeparator" w:id="0">
    <w:p w14:paraId="35BF3618" w14:textId="77777777" w:rsidR="00FF6718" w:rsidRDefault="00FF671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3700" w14:textId="77777777" w:rsidR="003C34B0" w:rsidRDefault="003C34B0">
    <w:pPr>
      <w:pStyle w:val="Rodap"/>
    </w:pPr>
  </w:p>
  <w:p w14:paraId="7C02CD6B" w14:textId="77777777" w:rsidR="003C34B0" w:rsidRDefault="003C34B0">
    <w:pPr>
      <w:pStyle w:val="Rodap"/>
    </w:pPr>
  </w:p>
  <w:p w14:paraId="128F7A95" w14:textId="77777777" w:rsidR="003C34B0" w:rsidRDefault="003C34B0">
    <w:pPr>
      <w:pStyle w:val="Rodap"/>
    </w:pPr>
  </w:p>
  <w:p w14:paraId="255E719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384C2" w14:textId="77777777" w:rsidR="00FF6718" w:rsidRDefault="00FF6718" w:rsidP="003C34B0">
      <w:pPr>
        <w:spacing w:after="0" w:line="240" w:lineRule="auto"/>
      </w:pPr>
      <w:r>
        <w:separator/>
      </w:r>
    </w:p>
  </w:footnote>
  <w:footnote w:type="continuationSeparator" w:id="0">
    <w:p w14:paraId="3EEB7117" w14:textId="77777777" w:rsidR="00FF6718" w:rsidRDefault="00FF671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39AB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B5484" wp14:editId="6A56095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4417F" w14:textId="77777777" w:rsidR="003C34B0" w:rsidRDefault="003C34B0">
    <w:pPr>
      <w:pStyle w:val="Cabealho"/>
    </w:pPr>
  </w:p>
  <w:p w14:paraId="65F149ED" w14:textId="77777777" w:rsidR="003C34B0" w:rsidRDefault="003C34B0">
    <w:pPr>
      <w:pStyle w:val="Cabealho"/>
    </w:pPr>
  </w:p>
  <w:p w14:paraId="74ADEA0D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E43"/>
    <w:multiLevelType w:val="hybridMultilevel"/>
    <w:tmpl w:val="8DC06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F1E"/>
    <w:multiLevelType w:val="hybridMultilevel"/>
    <w:tmpl w:val="6E24F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1BD"/>
    <w:multiLevelType w:val="hybridMultilevel"/>
    <w:tmpl w:val="6518B05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297057FC"/>
    <w:multiLevelType w:val="hybridMultilevel"/>
    <w:tmpl w:val="5A24A2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46AF8"/>
    <w:multiLevelType w:val="multilevel"/>
    <w:tmpl w:val="F3E42B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8C1ED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810A0E"/>
    <w:multiLevelType w:val="hybridMultilevel"/>
    <w:tmpl w:val="6C78B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26158"/>
    <w:multiLevelType w:val="hybridMultilevel"/>
    <w:tmpl w:val="6E24F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8729">
    <w:abstractNumId w:val="4"/>
  </w:num>
  <w:num w:numId="2" w16cid:durableId="1518689625">
    <w:abstractNumId w:val="4"/>
  </w:num>
  <w:num w:numId="3" w16cid:durableId="434984219">
    <w:abstractNumId w:val="5"/>
  </w:num>
  <w:num w:numId="4" w16cid:durableId="802388556">
    <w:abstractNumId w:val="4"/>
  </w:num>
  <w:num w:numId="5" w16cid:durableId="1831361694">
    <w:abstractNumId w:val="4"/>
  </w:num>
  <w:num w:numId="6" w16cid:durableId="557743042">
    <w:abstractNumId w:val="0"/>
  </w:num>
  <w:num w:numId="7" w16cid:durableId="1747922580">
    <w:abstractNumId w:val="3"/>
  </w:num>
  <w:num w:numId="8" w16cid:durableId="1770739744">
    <w:abstractNumId w:val="6"/>
  </w:num>
  <w:num w:numId="9" w16cid:durableId="1855879846">
    <w:abstractNumId w:val="4"/>
  </w:num>
  <w:num w:numId="10" w16cid:durableId="1171412512">
    <w:abstractNumId w:val="5"/>
  </w:num>
  <w:num w:numId="11" w16cid:durableId="655960370">
    <w:abstractNumId w:val="5"/>
  </w:num>
  <w:num w:numId="12" w16cid:durableId="807288376">
    <w:abstractNumId w:val="2"/>
  </w:num>
  <w:num w:numId="13" w16cid:durableId="636380639">
    <w:abstractNumId w:val="7"/>
  </w:num>
  <w:num w:numId="14" w16cid:durableId="26747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9"/>
    <w:rsid w:val="000006CC"/>
    <w:rsid w:val="000015B9"/>
    <w:rsid w:val="00002762"/>
    <w:rsid w:val="00005DD4"/>
    <w:rsid w:val="00012221"/>
    <w:rsid w:val="00026B41"/>
    <w:rsid w:val="000277BA"/>
    <w:rsid w:val="00041E5E"/>
    <w:rsid w:val="00042DA3"/>
    <w:rsid w:val="00045A93"/>
    <w:rsid w:val="00055E2D"/>
    <w:rsid w:val="00060D52"/>
    <w:rsid w:val="00080B78"/>
    <w:rsid w:val="0009393B"/>
    <w:rsid w:val="00097A01"/>
    <w:rsid w:val="000A2E05"/>
    <w:rsid w:val="000A60A8"/>
    <w:rsid w:val="000A6226"/>
    <w:rsid w:val="000C4F48"/>
    <w:rsid w:val="000C75FC"/>
    <w:rsid w:val="000D66B1"/>
    <w:rsid w:val="00103279"/>
    <w:rsid w:val="00110BA3"/>
    <w:rsid w:val="001351EB"/>
    <w:rsid w:val="00135FA0"/>
    <w:rsid w:val="00140573"/>
    <w:rsid w:val="00141A45"/>
    <w:rsid w:val="00151FC8"/>
    <w:rsid w:val="00164E20"/>
    <w:rsid w:val="00170BCC"/>
    <w:rsid w:val="00181F93"/>
    <w:rsid w:val="00183431"/>
    <w:rsid w:val="0018494E"/>
    <w:rsid w:val="00192D79"/>
    <w:rsid w:val="001B2398"/>
    <w:rsid w:val="001B422B"/>
    <w:rsid w:val="001C745E"/>
    <w:rsid w:val="001D4B8A"/>
    <w:rsid w:val="001E6A6E"/>
    <w:rsid w:val="001F6D7A"/>
    <w:rsid w:val="00204839"/>
    <w:rsid w:val="00215A2E"/>
    <w:rsid w:val="00222E3C"/>
    <w:rsid w:val="00226189"/>
    <w:rsid w:val="00226E04"/>
    <w:rsid w:val="00232E52"/>
    <w:rsid w:val="00232E8E"/>
    <w:rsid w:val="00234145"/>
    <w:rsid w:val="00234942"/>
    <w:rsid w:val="00236C87"/>
    <w:rsid w:val="00240AAE"/>
    <w:rsid w:val="00244655"/>
    <w:rsid w:val="002559B7"/>
    <w:rsid w:val="00255B15"/>
    <w:rsid w:val="00256F3D"/>
    <w:rsid w:val="00272E13"/>
    <w:rsid w:val="002748FF"/>
    <w:rsid w:val="002815FB"/>
    <w:rsid w:val="002846B5"/>
    <w:rsid w:val="00285A2D"/>
    <w:rsid w:val="0028620F"/>
    <w:rsid w:val="00293300"/>
    <w:rsid w:val="00293A96"/>
    <w:rsid w:val="002A09A0"/>
    <w:rsid w:val="002B1323"/>
    <w:rsid w:val="002D763B"/>
    <w:rsid w:val="002F260D"/>
    <w:rsid w:val="002F3924"/>
    <w:rsid w:val="00301290"/>
    <w:rsid w:val="00304AFD"/>
    <w:rsid w:val="0030653E"/>
    <w:rsid w:val="00317669"/>
    <w:rsid w:val="00326F69"/>
    <w:rsid w:val="00355885"/>
    <w:rsid w:val="00355FAE"/>
    <w:rsid w:val="003627F8"/>
    <w:rsid w:val="0036365B"/>
    <w:rsid w:val="003643B7"/>
    <w:rsid w:val="0036742D"/>
    <w:rsid w:val="00367EA8"/>
    <w:rsid w:val="003871E8"/>
    <w:rsid w:val="00387633"/>
    <w:rsid w:val="0039157A"/>
    <w:rsid w:val="00392F39"/>
    <w:rsid w:val="003A0A49"/>
    <w:rsid w:val="003B04A4"/>
    <w:rsid w:val="003B34B6"/>
    <w:rsid w:val="003B527F"/>
    <w:rsid w:val="003C34B0"/>
    <w:rsid w:val="003D590F"/>
    <w:rsid w:val="003E605A"/>
    <w:rsid w:val="00407286"/>
    <w:rsid w:val="00410D6C"/>
    <w:rsid w:val="00416EC6"/>
    <w:rsid w:val="0042256E"/>
    <w:rsid w:val="00443510"/>
    <w:rsid w:val="004738BA"/>
    <w:rsid w:val="00474072"/>
    <w:rsid w:val="00481FA3"/>
    <w:rsid w:val="00482229"/>
    <w:rsid w:val="00492D22"/>
    <w:rsid w:val="00492EDB"/>
    <w:rsid w:val="00493571"/>
    <w:rsid w:val="00493F9F"/>
    <w:rsid w:val="004A6B9D"/>
    <w:rsid w:val="004B3262"/>
    <w:rsid w:val="004C2785"/>
    <w:rsid w:val="004C700D"/>
    <w:rsid w:val="004D2BC0"/>
    <w:rsid w:val="004D43BB"/>
    <w:rsid w:val="004D4A31"/>
    <w:rsid w:val="004D6392"/>
    <w:rsid w:val="004E06BB"/>
    <w:rsid w:val="004E06D8"/>
    <w:rsid w:val="004E3323"/>
    <w:rsid w:val="004F56DC"/>
    <w:rsid w:val="004F6D39"/>
    <w:rsid w:val="005105A0"/>
    <w:rsid w:val="00510CAB"/>
    <w:rsid w:val="005136B8"/>
    <w:rsid w:val="00520399"/>
    <w:rsid w:val="00530CF2"/>
    <w:rsid w:val="005337E9"/>
    <w:rsid w:val="00561E1D"/>
    <w:rsid w:val="0056200E"/>
    <w:rsid w:val="00587120"/>
    <w:rsid w:val="005B625B"/>
    <w:rsid w:val="005C676F"/>
    <w:rsid w:val="005C6D31"/>
    <w:rsid w:val="005D327E"/>
    <w:rsid w:val="005D466A"/>
    <w:rsid w:val="005D7599"/>
    <w:rsid w:val="005F39E4"/>
    <w:rsid w:val="006142C3"/>
    <w:rsid w:val="00623266"/>
    <w:rsid w:val="006319FF"/>
    <w:rsid w:val="00645D7F"/>
    <w:rsid w:val="00651F3F"/>
    <w:rsid w:val="00654CE4"/>
    <w:rsid w:val="006700AA"/>
    <w:rsid w:val="00684146"/>
    <w:rsid w:val="006870D9"/>
    <w:rsid w:val="006A75C6"/>
    <w:rsid w:val="006B5623"/>
    <w:rsid w:val="006B6772"/>
    <w:rsid w:val="006C6F3B"/>
    <w:rsid w:val="006D0377"/>
    <w:rsid w:val="006E08A2"/>
    <w:rsid w:val="006F13C5"/>
    <w:rsid w:val="00703914"/>
    <w:rsid w:val="0070638A"/>
    <w:rsid w:val="007117A8"/>
    <w:rsid w:val="007144CB"/>
    <w:rsid w:val="00717F29"/>
    <w:rsid w:val="0072360F"/>
    <w:rsid w:val="00732BF7"/>
    <w:rsid w:val="007361F8"/>
    <w:rsid w:val="00762AF0"/>
    <w:rsid w:val="007649FB"/>
    <w:rsid w:val="00774045"/>
    <w:rsid w:val="00775B9D"/>
    <w:rsid w:val="00776D21"/>
    <w:rsid w:val="007830AD"/>
    <w:rsid w:val="007B4D1A"/>
    <w:rsid w:val="007C0E96"/>
    <w:rsid w:val="007C1DC4"/>
    <w:rsid w:val="007C5AD1"/>
    <w:rsid w:val="007D00A7"/>
    <w:rsid w:val="007F48C4"/>
    <w:rsid w:val="007F671B"/>
    <w:rsid w:val="008003E1"/>
    <w:rsid w:val="00807DFA"/>
    <w:rsid w:val="00823F60"/>
    <w:rsid w:val="008272FD"/>
    <w:rsid w:val="00834AE3"/>
    <w:rsid w:val="00847E26"/>
    <w:rsid w:val="00854AE0"/>
    <w:rsid w:val="008653F0"/>
    <w:rsid w:val="00870343"/>
    <w:rsid w:val="00882751"/>
    <w:rsid w:val="008958FC"/>
    <w:rsid w:val="008A2C5F"/>
    <w:rsid w:val="008A42D2"/>
    <w:rsid w:val="008A7856"/>
    <w:rsid w:val="008B1E66"/>
    <w:rsid w:val="008B7527"/>
    <w:rsid w:val="008C39CD"/>
    <w:rsid w:val="008D13C0"/>
    <w:rsid w:val="008D20D0"/>
    <w:rsid w:val="008E2550"/>
    <w:rsid w:val="008E30BD"/>
    <w:rsid w:val="008F6649"/>
    <w:rsid w:val="008F7FC7"/>
    <w:rsid w:val="009041AE"/>
    <w:rsid w:val="009122FF"/>
    <w:rsid w:val="009132C2"/>
    <w:rsid w:val="00916BEF"/>
    <w:rsid w:val="00940316"/>
    <w:rsid w:val="00944885"/>
    <w:rsid w:val="009541EE"/>
    <w:rsid w:val="00981262"/>
    <w:rsid w:val="00990046"/>
    <w:rsid w:val="00994424"/>
    <w:rsid w:val="009A0DBF"/>
    <w:rsid w:val="009A5D95"/>
    <w:rsid w:val="009B2157"/>
    <w:rsid w:val="009B39D0"/>
    <w:rsid w:val="009B40F0"/>
    <w:rsid w:val="009E328B"/>
    <w:rsid w:val="009E54B9"/>
    <w:rsid w:val="00A0547E"/>
    <w:rsid w:val="00A0705F"/>
    <w:rsid w:val="00A208CC"/>
    <w:rsid w:val="00A21A3F"/>
    <w:rsid w:val="00A26EEA"/>
    <w:rsid w:val="00A37079"/>
    <w:rsid w:val="00A67CD2"/>
    <w:rsid w:val="00A83275"/>
    <w:rsid w:val="00A863AA"/>
    <w:rsid w:val="00A97A13"/>
    <w:rsid w:val="00AA6EA0"/>
    <w:rsid w:val="00AB0AC9"/>
    <w:rsid w:val="00AB6010"/>
    <w:rsid w:val="00AB6941"/>
    <w:rsid w:val="00AD0DFF"/>
    <w:rsid w:val="00AE586B"/>
    <w:rsid w:val="00AE5B92"/>
    <w:rsid w:val="00AE5DD2"/>
    <w:rsid w:val="00AF02EF"/>
    <w:rsid w:val="00AF3C1D"/>
    <w:rsid w:val="00AF7DA0"/>
    <w:rsid w:val="00B00A8A"/>
    <w:rsid w:val="00B02776"/>
    <w:rsid w:val="00B07A91"/>
    <w:rsid w:val="00B10A76"/>
    <w:rsid w:val="00B2691F"/>
    <w:rsid w:val="00B338D1"/>
    <w:rsid w:val="00B37ADA"/>
    <w:rsid w:val="00B5009C"/>
    <w:rsid w:val="00B507FF"/>
    <w:rsid w:val="00B53015"/>
    <w:rsid w:val="00B66414"/>
    <w:rsid w:val="00B74921"/>
    <w:rsid w:val="00B74FE4"/>
    <w:rsid w:val="00B84585"/>
    <w:rsid w:val="00B8657B"/>
    <w:rsid w:val="00BA3D5B"/>
    <w:rsid w:val="00BA513B"/>
    <w:rsid w:val="00BA5BB9"/>
    <w:rsid w:val="00BB178D"/>
    <w:rsid w:val="00BC7D73"/>
    <w:rsid w:val="00BD1F52"/>
    <w:rsid w:val="00BD5AB3"/>
    <w:rsid w:val="00BE1C3A"/>
    <w:rsid w:val="00BE7C5B"/>
    <w:rsid w:val="00BF214C"/>
    <w:rsid w:val="00BF5958"/>
    <w:rsid w:val="00C02D6D"/>
    <w:rsid w:val="00C30955"/>
    <w:rsid w:val="00C42616"/>
    <w:rsid w:val="00C4569C"/>
    <w:rsid w:val="00C47E9D"/>
    <w:rsid w:val="00C524FB"/>
    <w:rsid w:val="00C55DEA"/>
    <w:rsid w:val="00C60725"/>
    <w:rsid w:val="00C630DA"/>
    <w:rsid w:val="00C647E1"/>
    <w:rsid w:val="00C64AA1"/>
    <w:rsid w:val="00C65ACC"/>
    <w:rsid w:val="00C66E8F"/>
    <w:rsid w:val="00C864D4"/>
    <w:rsid w:val="00CA03DF"/>
    <w:rsid w:val="00CB51A8"/>
    <w:rsid w:val="00CC12BE"/>
    <w:rsid w:val="00CD2165"/>
    <w:rsid w:val="00CD2AB5"/>
    <w:rsid w:val="00CF4E69"/>
    <w:rsid w:val="00D2356E"/>
    <w:rsid w:val="00D3074A"/>
    <w:rsid w:val="00D315E0"/>
    <w:rsid w:val="00D35218"/>
    <w:rsid w:val="00D36B89"/>
    <w:rsid w:val="00D541CC"/>
    <w:rsid w:val="00D678BC"/>
    <w:rsid w:val="00D67F6B"/>
    <w:rsid w:val="00D72E37"/>
    <w:rsid w:val="00D73C8E"/>
    <w:rsid w:val="00D7464E"/>
    <w:rsid w:val="00D91852"/>
    <w:rsid w:val="00D96FE0"/>
    <w:rsid w:val="00DA37C7"/>
    <w:rsid w:val="00DA475D"/>
    <w:rsid w:val="00DB348C"/>
    <w:rsid w:val="00DB3E73"/>
    <w:rsid w:val="00DB7574"/>
    <w:rsid w:val="00DD11F1"/>
    <w:rsid w:val="00DD3121"/>
    <w:rsid w:val="00DE33D7"/>
    <w:rsid w:val="00DE471E"/>
    <w:rsid w:val="00DF1E83"/>
    <w:rsid w:val="00DF64F1"/>
    <w:rsid w:val="00E01CD2"/>
    <w:rsid w:val="00E02EFF"/>
    <w:rsid w:val="00E03F79"/>
    <w:rsid w:val="00E04012"/>
    <w:rsid w:val="00E130E6"/>
    <w:rsid w:val="00E13A62"/>
    <w:rsid w:val="00E1420A"/>
    <w:rsid w:val="00E20551"/>
    <w:rsid w:val="00E463F5"/>
    <w:rsid w:val="00E46596"/>
    <w:rsid w:val="00E550A1"/>
    <w:rsid w:val="00E56DEE"/>
    <w:rsid w:val="00E65DC0"/>
    <w:rsid w:val="00E74D3A"/>
    <w:rsid w:val="00E75554"/>
    <w:rsid w:val="00E87F7E"/>
    <w:rsid w:val="00EA3AC3"/>
    <w:rsid w:val="00EB2CCC"/>
    <w:rsid w:val="00ED1CF9"/>
    <w:rsid w:val="00ED2BE1"/>
    <w:rsid w:val="00ED43A7"/>
    <w:rsid w:val="00EF2CCE"/>
    <w:rsid w:val="00EF2FB5"/>
    <w:rsid w:val="00EF45D2"/>
    <w:rsid w:val="00F010F7"/>
    <w:rsid w:val="00F05FE2"/>
    <w:rsid w:val="00F06413"/>
    <w:rsid w:val="00F12E23"/>
    <w:rsid w:val="00F20AE2"/>
    <w:rsid w:val="00F40923"/>
    <w:rsid w:val="00F41AEE"/>
    <w:rsid w:val="00F42529"/>
    <w:rsid w:val="00F44241"/>
    <w:rsid w:val="00F458F5"/>
    <w:rsid w:val="00F61787"/>
    <w:rsid w:val="00F639A2"/>
    <w:rsid w:val="00F75DC0"/>
    <w:rsid w:val="00F83A0E"/>
    <w:rsid w:val="00FB082A"/>
    <w:rsid w:val="00FB57EA"/>
    <w:rsid w:val="00FC1215"/>
    <w:rsid w:val="00FC7F7B"/>
    <w:rsid w:val="00FE15E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EE9CE"/>
  <w15:chartTrackingRefBased/>
  <w15:docId w15:val="{6B8D2F46-7499-4D96-86F3-1AFA9B0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D2"/>
    <w:pPr>
      <w:jc w:val="both"/>
    </w:pPr>
    <w:rPr>
      <w:rFonts w:ascii="Yu Mincho Light" w:hAnsi="Yu Mincho Light"/>
      <w:sz w:val="24"/>
    </w:rPr>
  </w:style>
  <w:style w:type="paragraph" w:styleId="Ttulo1">
    <w:name w:val="heading 1"/>
    <w:next w:val="Normal"/>
    <w:link w:val="Ttulo1Char"/>
    <w:uiPriority w:val="9"/>
    <w:qFormat/>
    <w:rsid w:val="00D2356E"/>
    <w:pPr>
      <w:numPr>
        <w:numId w:val="3"/>
      </w:numPr>
      <w:shd w:val="pct10" w:color="auto" w:fill="auto"/>
      <w:spacing w:line="240" w:lineRule="auto"/>
      <w:jc w:val="both"/>
      <w:outlineLvl w:val="0"/>
    </w:pPr>
    <w:rPr>
      <w:rFonts w:ascii="Yu Mincho Light" w:hAnsi="Yu Mincho Light" w:cs="Iskoola Pota"/>
      <w:b/>
      <w:bCs/>
      <w:sz w:val="24"/>
      <w:u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56E"/>
    <w:pPr>
      <w:keepNext/>
      <w:keepLines/>
      <w:numPr>
        <w:ilvl w:val="1"/>
        <w:numId w:val="3"/>
      </w:numPr>
      <w:spacing w:before="40" w:after="0"/>
      <w:outlineLvl w:val="1"/>
    </w:pPr>
    <w:rPr>
      <w:rFonts w:eastAsia="DejaVu Sans" w:cstheme="majorBidi"/>
      <w:b/>
      <w:bCs/>
      <w:color w:val="171717" w:themeColor="background2" w:themeShade="1A"/>
      <w:kern w:val="2"/>
      <w:szCs w:val="24"/>
      <w:u w:val="doub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356E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57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235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57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57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57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57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356E"/>
    <w:rPr>
      <w:rFonts w:ascii="Yu Mincho Light" w:hAnsi="Yu Mincho Light" w:cs="Iskoola Pota"/>
      <w:b/>
      <w:bCs/>
      <w:sz w:val="24"/>
      <w:u w:color="00B050"/>
      <w:shd w:val="pct10" w:color="auto" w:fill="auto"/>
    </w:rPr>
  </w:style>
  <w:style w:type="character" w:customStyle="1" w:styleId="Ttulo2Char">
    <w:name w:val="Título 2 Char"/>
    <w:basedOn w:val="Fontepargpadro"/>
    <w:link w:val="Ttulo2"/>
    <w:uiPriority w:val="9"/>
    <w:rsid w:val="00D2356E"/>
    <w:rPr>
      <w:rFonts w:ascii="Yu Mincho Light" w:eastAsia="DejaVu Sans" w:hAnsi="Yu Mincho Light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iPriority w:val="99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eastAsia="DejaVu Sans" w:hAnsi="Arial Narrow" w:cs="Times New Roman"/>
      <w:color w:val="000000" w:themeColor="text1"/>
      <w:kern w:val="2"/>
      <w:szCs w:val="24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eastAsia="DejaVu Sans" w:cs="Assistant"/>
      <w:i/>
      <w:iCs/>
      <w:color w:val="404040" w:themeColor="text1" w:themeTint="BF"/>
      <w:kern w:val="2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rFonts w:eastAsia="DejaVu Sans" w:cs="Times New Roman"/>
      <w:color w:val="171717" w:themeColor="background2" w:themeShade="1A"/>
      <w:kern w:val="2"/>
      <w:sz w:val="20"/>
      <w:szCs w:val="24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uiPriority w:val="99"/>
    <w:qFormat/>
    <w:rsid w:val="00AE5DD2"/>
    <w:pPr>
      <w:spacing w:after="0" w:line="240" w:lineRule="auto"/>
      <w:ind w:right="567"/>
      <w:contextualSpacing/>
      <w:jc w:val="both"/>
    </w:pPr>
    <w:rPr>
      <w:rFonts w:ascii="Yu Mincho Light" w:hAnsi="Yu Mincho Light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2356E"/>
    <w:rPr>
      <w:rFonts w:ascii="Yu Mincho Light" w:eastAsiaTheme="majorEastAsia" w:hAnsi="Yu Mincho Light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D2356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Narrativa">
    <w:name w:val="Narrativa"/>
    <w:basedOn w:val="Normal"/>
    <w:qFormat/>
    <w:rsid w:val="00D2356E"/>
    <w:pPr>
      <w:spacing w:before="240" w:after="240"/>
      <w:ind w:left="1134" w:right="340" w:firstLine="709"/>
    </w:pPr>
    <w:rPr>
      <w:i/>
      <w:sz w:val="22"/>
    </w:rPr>
  </w:style>
  <w:style w:type="paragraph" w:styleId="Lista">
    <w:name w:val="List"/>
    <w:basedOn w:val="Normal"/>
    <w:uiPriority w:val="99"/>
    <w:unhideWhenUsed/>
    <w:rsid w:val="00A37079"/>
    <w:pPr>
      <w:ind w:left="283" w:hanging="283"/>
      <w:contextualSpacing/>
    </w:pPr>
    <w:rPr>
      <w:rFonts w:ascii="Avenir Next LT Pro" w:eastAsia="DejaVu Sans" w:hAnsi="Avenir Next LT Pro" w:cs="Times New Roman"/>
      <w:color w:val="000000" w:themeColor="text1"/>
      <w:kern w:val="2"/>
      <w:szCs w:val="24"/>
    </w:rPr>
  </w:style>
  <w:style w:type="character" w:customStyle="1" w:styleId="label">
    <w:name w:val="label"/>
    <w:basedOn w:val="Fontepargpadro"/>
    <w:rsid w:val="00A37079"/>
  </w:style>
  <w:style w:type="character" w:styleId="MenoPendente">
    <w:name w:val="Unresolved Mention"/>
    <w:basedOn w:val="Fontepargpadro"/>
    <w:uiPriority w:val="99"/>
    <w:semiHidden/>
    <w:unhideWhenUsed/>
    <w:rsid w:val="00E04012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57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57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57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5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5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o">
    <w:name w:val="Revision"/>
    <w:hidden/>
    <w:uiPriority w:val="99"/>
    <w:semiHidden/>
    <w:rsid w:val="007C0E96"/>
    <w:pPr>
      <w:spacing w:after="0" w:line="240" w:lineRule="auto"/>
    </w:pPr>
    <w:rPr>
      <w:rFonts w:ascii="Yu Mincho Light" w:hAnsi="Yu Mincho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639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José Maria Lima de Carvalho</cp:lastModifiedBy>
  <cp:revision>32</cp:revision>
  <dcterms:created xsi:type="dcterms:W3CDTF">2024-12-15T23:00:00Z</dcterms:created>
  <dcterms:modified xsi:type="dcterms:W3CDTF">2024-12-18T09:19:00Z</dcterms:modified>
</cp:coreProperties>
</file>