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3F1EA1F4" w14:textId="40AC0F5F" w:rsidR="005B40EB" w:rsidRPr="005B40EB" w:rsidRDefault="00477333" w:rsidP="005B40EB">
      <w:pPr>
        <w:pStyle w:val="Ttulo1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4A3308">
        <w:rPr>
          <w:rFonts w:ascii="Times New Roman" w:hAnsi="Times New Roman" w:cs="Times New Roman"/>
          <w:sz w:val="28"/>
          <w:szCs w:val="28"/>
        </w:rPr>
        <w:t xml:space="preserve">MATÉRIA: PROJETO DE LEI  Nº </w:t>
      </w:r>
      <w:r w:rsidR="00D86C4F">
        <w:rPr>
          <w:rFonts w:ascii="Times New Roman" w:hAnsi="Times New Roman" w:cs="Times New Roman"/>
          <w:sz w:val="28"/>
          <w:szCs w:val="28"/>
        </w:rPr>
        <w:t>315</w:t>
      </w:r>
      <w:r w:rsidRPr="004A3308">
        <w:rPr>
          <w:rFonts w:ascii="Times New Roman" w:hAnsi="Times New Roman" w:cs="Times New Roman"/>
          <w:sz w:val="28"/>
          <w:szCs w:val="28"/>
        </w:rPr>
        <w:t>/202</w:t>
      </w:r>
      <w:r w:rsidR="00D86C4F">
        <w:rPr>
          <w:rFonts w:ascii="Times New Roman" w:hAnsi="Times New Roman" w:cs="Times New Roman"/>
          <w:sz w:val="28"/>
          <w:szCs w:val="28"/>
        </w:rPr>
        <w:t>3</w:t>
      </w:r>
      <w:r w:rsidRPr="004A3308">
        <w:rPr>
          <w:rFonts w:ascii="Times New Roman" w:hAnsi="Times New Roman" w:cs="Times New Roman"/>
          <w:sz w:val="28"/>
          <w:szCs w:val="28"/>
        </w:rPr>
        <w:t xml:space="preserve"> </w:t>
      </w:r>
      <w:r w:rsidRPr="004A3308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Pr="004A330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D86C4F">
        <w:rPr>
          <w:rFonts w:ascii="Times New Roman" w:hAnsi="Times New Roman" w:cs="Times New Roman"/>
          <w:b w:val="0"/>
          <w:bCs w:val="0"/>
          <w:sz w:val="24"/>
          <w:szCs w:val="24"/>
        </w:rPr>
        <w:t>ALTERA O ARTIGO 3º DA LEI Nº 9.533/2023 QUE DISPÕE SOBRE A OBRIGAÇÃO DE BARES, RESTAURANTES E CASAS NOTURNAS A ADOTAREM MEDIDAS DE AUXÍLIO ÀS MULHERES QUE SE SINTAM EM SITUAÇÃO DE RISCO.</w:t>
      </w:r>
    </w:p>
    <w:p w14:paraId="43230E7B" w14:textId="77777777" w:rsidR="00C701C2" w:rsidRPr="00C701C2" w:rsidRDefault="00C701C2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6A4248D9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 w:rsidRPr="008F226E">
        <w:rPr>
          <w:rFonts w:ascii="Times New Roman" w:hAnsi="Times New Roman" w:cs="Times New Roman"/>
          <w:b w:val="0"/>
          <w:bCs w:val="0"/>
          <w:sz w:val="28"/>
          <w:szCs w:val="28"/>
        </w:rPr>
        <w:t>VEREAD</w:t>
      </w:r>
      <w:r w:rsidR="00F93DA1">
        <w:rPr>
          <w:rFonts w:ascii="Times New Roman" w:hAnsi="Times New Roman" w:cs="Times New Roman"/>
          <w:b w:val="0"/>
          <w:bCs w:val="0"/>
          <w:sz w:val="28"/>
          <w:szCs w:val="28"/>
        </w:rPr>
        <w:t>OR</w:t>
      </w:r>
      <w:r w:rsidR="009A4679">
        <w:rPr>
          <w:rFonts w:ascii="Times New Roman" w:hAnsi="Times New Roman" w:cs="Times New Roman"/>
          <w:b w:val="0"/>
          <w:bCs w:val="0"/>
          <w:sz w:val="28"/>
          <w:szCs w:val="28"/>
        </w:rPr>
        <w:t>A MARLI APARECIDA BARBOSA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4E7107" w14:textId="77777777" w:rsidR="006A6ED7" w:rsidRDefault="006A6ED7" w:rsidP="00477333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67C1B3E1" w14:textId="40672049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43EFCF73" w14:textId="74746B55" w:rsidR="0022120A" w:rsidRDefault="00477333" w:rsidP="0022120A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r w:rsidRPr="000B1B0A">
        <w:rPr>
          <w:rFonts w:ascii="Times New Roman" w:hAnsi="Times New Roman" w:cs="Times New Roman"/>
          <w:sz w:val="28"/>
          <w:szCs w:val="28"/>
        </w:rPr>
        <w:t xml:space="preserve">LEI  Nº </w:t>
      </w:r>
      <w:r w:rsidR="00D86C4F">
        <w:rPr>
          <w:rFonts w:ascii="Times New Roman" w:hAnsi="Times New Roman" w:cs="Times New Roman"/>
          <w:sz w:val="28"/>
          <w:szCs w:val="28"/>
        </w:rPr>
        <w:t>315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D86C4F">
        <w:rPr>
          <w:rFonts w:ascii="Times New Roman" w:hAnsi="Times New Roman" w:cs="Times New Roman"/>
          <w:sz w:val="28"/>
          <w:szCs w:val="28"/>
        </w:rPr>
        <w:t>3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86C4F" w:rsidRPr="00D86C4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D86C4F">
        <w:rPr>
          <w:rFonts w:ascii="Times New Roman" w:hAnsi="Times New Roman" w:cs="Times New Roman"/>
          <w:b w:val="0"/>
          <w:bCs w:val="0"/>
          <w:sz w:val="24"/>
          <w:szCs w:val="24"/>
        </w:rPr>
        <w:t>ALTERA O ARTIGO 3º DA LEI Nº 9.533/2023 QUE DISPÕE SOBRE A OBRIGAÇÃO DE BARES, RESTAURANTES E CASAS NOTURNAS A ADOTAREM MEDIDAS DE AUXÍLIO ÀS MULHERES QUE SE SINTAM EM SITUAÇÃO DE RISCO</w:t>
      </w:r>
      <w:r w:rsidR="004A3308" w:rsidRPr="00AD7824">
        <w:rPr>
          <w:rFonts w:ascii="Times New Roman" w:hAnsi="Times New Roman" w:cs="Times New Roman"/>
          <w:sz w:val="24"/>
          <w:szCs w:val="24"/>
        </w:rPr>
        <w:t xml:space="preserve">, </w:t>
      </w:r>
      <w:r w:rsidRPr="00AD78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</w:t>
      </w:r>
      <w:r w:rsidR="00D66DEA" w:rsidRPr="00AD7824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9A4679">
        <w:rPr>
          <w:rFonts w:ascii="Times New Roman" w:hAnsi="Times New Roman" w:cs="Times New Roman"/>
          <w:b w:val="0"/>
          <w:bCs w:val="0"/>
          <w:sz w:val="28"/>
          <w:szCs w:val="28"/>
        </w:rPr>
        <w:t>a Marli Aparecida Barbosa</w:t>
      </w:r>
      <w:r w:rsidRPr="00AD78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foi aprovado por esta Casa, em </w:t>
      </w:r>
      <w:r w:rsidR="00B65D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02 (dois) </w:t>
      </w:r>
      <w:r w:rsidRPr="00AD78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turno</w:t>
      </w:r>
      <w:r w:rsidR="00B65DEA">
        <w:rPr>
          <w:rFonts w:ascii="Times New Roman" w:hAnsi="Times New Roman" w:cs="Times New Roman"/>
          <w:b w:val="0"/>
          <w:bCs w:val="0"/>
          <w:sz w:val="28"/>
          <w:szCs w:val="28"/>
        </w:rPr>
        <w:t>s</w:t>
      </w:r>
      <w:r w:rsidR="006A6ED7" w:rsidRPr="00AD78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D7824">
        <w:rPr>
          <w:rFonts w:ascii="Times New Roman" w:hAnsi="Times New Roman" w:cs="Times New Roman"/>
          <w:b w:val="0"/>
          <w:bCs w:val="0"/>
          <w:sz w:val="28"/>
          <w:szCs w:val="28"/>
        </w:rPr>
        <w:t>de votação</w:t>
      </w:r>
      <w:r w:rsidR="00453EE3" w:rsidRPr="00AD7824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59D3FD66" w14:textId="77777777" w:rsidR="00AD7824" w:rsidRPr="00AD7824" w:rsidRDefault="00AD7824" w:rsidP="00AD7824"/>
    <w:p w14:paraId="421E521F" w14:textId="41C916CA" w:rsidR="0022120A" w:rsidRPr="0022120A" w:rsidRDefault="0022120A" w:rsidP="0022120A">
      <w:pPr>
        <w:pStyle w:val="Recuodecorpodetexto21"/>
        <w:ind w:firstLine="2268"/>
        <w:rPr>
          <w:sz w:val="28"/>
          <w:szCs w:val="28"/>
        </w:rPr>
      </w:pPr>
      <w:r w:rsidRPr="00877A47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32518F">
        <w:rPr>
          <w:sz w:val="28"/>
          <w:szCs w:val="28"/>
        </w:rPr>
        <w:t>6</w:t>
      </w:r>
      <w:r w:rsidRPr="00877A47">
        <w:rPr>
          <w:sz w:val="28"/>
          <w:szCs w:val="28"/>
        </w:rPr>
        <w:t>º do art. 83 c/c art. 254 da Resolução 810/1995.</w:t>
      </w:r>
    </w:p>
    <w:p w14:paraId="1EE1647D" w14:textId="77777777" w:rsidR="00477333" w:rsidRPr="009F142C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9F142C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 w:rsidRPr="0022120A">
        <w:rPr>
          <w:rFonts w:ascii="Times New Roman" w:hAnsi="Times New Roman" w:cs="Times New Roman"/>
          <w:sz w:val="28"/>
          <w:szCs w:val="28"/>
        </w:rPr>
        <w:t>, e segundo a técnica legislativa: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26D855AA" w14:textId="7F014D3A" w:rsidR="008D7D43" w:rsidRDefault="008D7D43" w:rsidP="00D71B2B"/>
    <w:p w14:paraId="6FFCAB78" w14:textId="529B18B4" w:rsidR="004A3308" w:rsidRDefault="004A3308" w:rsidP="00D71B2B"/>
    <w:p w14:paraId="230F9E6A" w14:textId="77777777" w:rsidR="004736F7" w:rsidRDefault="004736F7" w:rsidP="00D71B2B"/>
    <w:p w14:paraId="5E5169F2" w14:textId="77777777" w:rsidR="002164DC" w:rsidRPr="00D71B2B" w:rsidRDefault="002164DC" w:rsidP="00D71B2B"/>
    <w:p w14:paraId="2DF8B85D" w14:textId="0F562510" w:rsidR="00477333" w:rsidRPr="008F226E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F226E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39C59184" w14:textId="080B23A6" w:rsidR="00477333" w:rsidRPr="008F226E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F226E">
        <w:rPr>
          <w:rFonts w:ascii="Times New Roman" w:hAnsi="Times New Roman" w:cs="Times New Roman"/>
          <w:sz w:val="24"/>
          <w:szCs w:val="24"/>
        </w:rPr>
        <w:t xml:space="preserve">PROJETO DE LEI  Nº </w:t>
      </w:r>
      <w:r w:rsidR="00CD4062">
        <w:rPr>
          <w:rFonts w:ascii="Times New Roman" w:hAnsi="Times New Roman" w:cs="Times New Roman"/>
          <w:sz w:val="24"/>
          <w:szCs w:val="24"/>
        </w:rPr>
        <w:t>315</w:t>
      </w:r>
      <w:r w:rsidR="0032518F">
        <w:rPr>
          <w:rFonts w:ascii="Times New Roman" w:hAnsi="Times New Roman" w:cs="Times New Roman"/>
          <w:sz w:val="24"/>
          <w:szCs w:val="24"/>
        </w:rPr>
        <w:t>/202</w:t>
      </w:r>
      <w:r w:rsidR="00CD4062">
        <w:rPr>
          <w:rFonts w:ascii="Times New Roman" w:hAnsi="Times New Roman" w:cs="Times New Roman"/>
          <w:sz w:val="24"/>
          <w:szCs w:val="24"/>
        </w:rPr>
        <w:t>3</w:t>
      </w:r>
    </w:p>
    <w:p w14:paraId="6B6C4499" w14:textId="18683D2F" w:rsidR="00477333" w:rsidRPr="008F226E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F226E">
        <w:rPr>
          <w:rFonts w:ascii="Times New Roman" w:hAnsi="Times New Roman" w:cs="Times New Roman"/>
          <w:sz w:val="24"/>
          <w:szCs w:val="24"/>
        </w:rPr>
        <w:t xml:space="preserve">AUTORIA: </w:t>
      </w:r>
      <w:r w:rsidR="00D66DEA" w:rsidRPr="008F226E">
        <w:rPr>
          <w:rFonts w:ascii="Times New Roman" w:hAnsi="Times New Roman" w:cs="Times New Roman"/>
          <w:sz w:val="24"/>
          <w:szCs w:val="24"/>
        </w:rPr>
        <w:t>VEREADOR</w:t>
      </w:r>
      <w:r w:rsidR="009A4679">
        <w:rPr>
          <w:rFonts w:ascii="Times New Roman" w:hAnsi="Times New Roman" w:cs="Times New Roman"/>
          <w:sz w:val="24"/>
          <w:szCs w:val="24"/>
        </w:rPr>
        <w:t>A MARLI APARECIDA BARBOSA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41386C51" w14:textId="29915854" w:rsidR="004736F7" w:rsidRDefault="00AD7824" w:rsidP="00CD406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D7824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</w:t>
      </w:r>
    </w:p>
    <w:p w14:paraId="47F669EE" w14:textId="77777777" w:rsidR="00294AF8" w:rsidRPr="00CD4062" w:rsidRDefault="00294AF8" w:rsidP="00CD406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ED5D308" w14:textId="5B9C2EE8" w:rsidR="00CD4062" w:rsidRPr="00CD4062" w:rsidRDefault="00CD4062" w:rsidP="00CD4062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4062">
        <w:rPr>
          <w:rFonts w:ascii="Times New Roman" w:hAnsi="Times New Roman" w:cs="Times New Roman"/>
          <w:b/>
          <w:bCs/>
          <w:sz w:val="24"/>
          <w:szCs w:val="24"/>
        </w:rPr>
        <w:t xml:space="preserve">ALTERA A LEI Nº 9.533/2023 QUE </w:t>
      </w:r>
      <w:r w:rsidR="00192F89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192F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DISPÕE SOBRE A OBRIGAÇÃO DE BARES, RESTAURANTES E CASAS NOTURNAS A ADOTAREM MEDIDAS DE AUXÍLIA ÀS MULHERES QUE SE SINTAM EM SITUAÇÃO DE RISCO</w:t>
      </w:r>
      <w:r w:rsidRPr="00CD40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2F89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6B66AB0E" w14:textId="79862D8D" w:rsidR="00CD4062" w:rsidRDefault="00CD4062" w:rsidP="008F226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B8E7242" w14:textId="77777777" w:rsidR="00CD4062" w:rsidRPr="00CD4062" w:rsidRDefault="00CD4062" w:rsidP="008F226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D3FF904" w14:textId="6E32F1A4" w:rsidR="00CD4062" w:rsidRPr="00CD4062" w:rsidRDefault="00CD4062" w:rsidP="00CD406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D4062">
        <w:rPr>
          <w:rFonts w:ascii="Times New Roman" w:hAnsi="Times New Roman" w:cs="Times New Roman"/>
          <w:sz w:val="24"/>
          <w:szCs w:val="24"/>
        </w:rPr>
        <w:t xml:space="preserve">Art. 1º Acrescenta o </w:t>
      </w:r>
      <w:r w:rsidR="00D84693">
        <w:rPr>
          <w:rFonts w:ascii="Times New Roman" w:hAnsi="Times New Roman" w:cs="Times New Roman"/>
          <w:sz w:val="24"/>
          <w:szCs w:val="24"/>
        </w:rPr>
        <w:t>§</w:t>
      </w:r>
      <w:r w:rsidRPr="00CD4062">
        <w:rPr>
          <w:rFonts w:ascii="Times New Roman" w:hAnsi="Times New Roman" w:cs="Times New Roman"/>
          <w:sz w:val="24"/>
          <w:szCs w:val="24"/>
        </w:rPr>
        <w:t xml:space="preserve"> </w:t>
      </w:r>
      <w:r w:rsidR="00D84693">
        <w:rPr>
          <w:rFonts w:ascii="Times New Roman" w:hAnsi="Times New Roman" w:cs="Times New Roman"/>
          <w:sz w:val="24"/>
          <w:szCs w:val="24"/>
        </w:rPr>
        <w:t>3º</w:t>
      </w:r>
      <w:r w:rsidRPr="00CD4062">
        <w:rPr>
          <w:rFonts w:ascii="Times New Roman" w:hAnsi="Times New Roman" w:cs="Times New Roman"/>
          <w:sz w:val="24"/>
          <w:szCs w:val="24"/>
        </w:rPr>
        <w:t xml:space="preserve"> ao </w:t>
      </w:r>
      <w:r w:rsidR="00294AF8">
        <w:rPr>
          <w:rFonts w:ascii="Times New Roman" w:hAnsi="Times New Roman" w:cs="Times New Roman"/>
          <w:sz w:val="24"/>
          <w:szCs w:val="24"/>
        </w:rPr>
        <w:t>A</w:t>
      </w:r>
      <w:r w:rsidRPr="00CD4062">
        <w:rPr>
          <w:rFonts w:ascii="Times New Roman" w:hAnsi="Times New Roman" w:cs="Times New Roman"/>
          <w:sz w:val="24"/>
          <w:szCs w:val="24"/>
        </w:rPr>
        <w:t>rtigo 2º da Lei nº 9.533/2023, que passa a vigorar com a seguinte redação:</w:t>
      </w:r>
    </w:p>
    <w:p w14:paraId="50128C82" w14:textId="77777777" w:rsidR="00CD4062" w:rsidRPr="00CD4062" w:rsidRDefault="00CD4062" w:rsidP="00CD406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5D110ED" w14:textId="240B8BB9" w:rsidR="00CD4062" w:rsidRPr="00CD4062" w:rsidRDefault="00CD4062" w:rsidP="00CD4062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CD4062">
        <w:rPr>
          <w:rFonts w:ascii="Times New Roman" w:hAnsi="Times New Roman" w:cs="Times New Roman"/>
          <w:i/>
          <w:iCs/>
          <w:sz w:val="24"/>
          <w:szCs w:val="24"/>
        </w:rPr>
        <w:t xml:space="preserve">Art. 2º O auxílio à mulher será prestado pelo estabelecimento mediante a oferta de acompanhamento até o carro, ou outro meio de transporte, ou comunicação à polícia. </w:t>
      </w:r>
    </w:p>
    <w:p w14:paraId="43BF9F46" w14:textId="77777777" w:rsidR="00CD4062" w:rsidRPr="00CD4062" w:rsidRDefault="00CD4062" w:rsidP="00CD4062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366F0CF" w14:textId="77777777" w:rsidR="00CD4062" w:rsidRPr="00CD4062" w:rsidRDefault="00CD4062" w:rsidP="00CD4062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D4062">
        <w:rPr>
          <w:rFonts w:ascii="Times New Roman" w:hAnsi="Times New Roman" w:cs="Times New Roman"/>
          <w:i/>
          <w:iCs/>
          <w:sz w:val="24"/>
          <w:szCs w:val="24"/>
        </w:rPr>
        <w:t xml:space="preserve">§ 1º Serão utilizados cartazes fixados nos banheiros femininos ou em qualquer ambiente local, informando da disponibilidade do estabelecimento para o auxílio à mulher que se sinta em situação de risco. </w:t>
      </w:r>
    </w:p>
    <w:p w14:paraId="65BC3F97" w14:textId="77777777" w:rsidR="00CD4062" w:rsidRPr="00CD4062" w:rsidRDefault="00CD4062" w:rsidP="00CD4062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B3A3C04" w14:textId="77777777" w:rsidR="00CD4062" w:rsidRPr="00CD4062" w:rsidRDefault="00CD4062" w:rsidP="00CD4062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D4062">
        <w:rPr>
          <w:rFonts w:ascii="Times New Roman" w:hAnsi="Times New Roman" w:cs="Times New Roman"/>
          <w:i/>
          <w:iCs/>
          <w:sz w:val="24"/>
          <w:szCs w:val="24"/>
        </w:rPr>
        <w:t xml:space="preserve">§ 2º Outros mecanismos que viabilizem a efetiva comunicação entre a mulher e o estabelecimento podem ser utilizados. </w:t>
      </w:r>
    </w:p>
    <w:p w14:paraId="0B552B03" w14:textId="77777777" w:rsidR="00CD4062" w:rsidRPr="00CD4062" w:rsidRDefault="00CD4062" w:rsidP="00CD4062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C1FF4E3" w14:textId="7DF22B40" w:rsidR="00CD4062" w:rsidRPr="00CD4062" w:rsidRDefault="00D84693" w:rsidP="00CD4062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§ 3º</w:t>
      </w:r>
      <w:r w:rsidR="00CD4062" w:rsidRPr="00CD4062">
        <w:rPr>
          <w:rFonts w:ascii="Times New Roman" w:hAnsi="Times New Roman" w:cs="Times New Roman"/>
          <w:i/>
          <w:iCs/>
          <w:sz w:val="24"/>
          <w:szCs w:val="24"/>
        </w:rPr>
        <w:t xml:space="preserve"> Além das formas de auxílio estabelecidas no caput deste artigo, os estabelecimentos comerciais deverão observar o disposto no Protocolo </w:t>
      </w:r>
      <w:r w:rsidR="00294AF8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CD4062" w:rsidRPr="00CD4062">
        <w:rPr>
          <w:rFonts w:ascii="Times New Roman" w:hAnsi="Times New Roman" w:cs="Times New Roman"/>
          <w:i/>
          <w:iCs/>
          <w:sz w:val="24"/>
          <w:szCs w:val="24"/>
        </w:rPr>
        <w:t>Não se cale</w:t>
      </w:r>
      <w:r w:rsidR="00294AF8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CD4062" w:rsidRPr="00CD4062">
        <w:rPr>
          <w:rFonts w:ascii="Times New Roman" w:hAnsi="Times New Roman" w:cs="Times New Roman"/>
          <w:i/>
          <w:iCs/>
          <w:sz w:val="24"/>
          <w:szCs w:val="24"/>
        </w:rPr>
        <w:t xml:space="preserve"> contra agressão e assédio sexual, anexo a esta lei.</w:t>
      </w:r>
      <w:r w:rsidR="00294AF8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45A75A87" w14:textId="77777777" w:rsidR="00CD4062" w:rsidRPr="00CD4062" w:rsidRDefault="00CD4062" w:rsidP="00CD406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4F6C745" w14:textId="54284FFC" w:rsidR="00CD4062" w:rsidRPr="00CD4062" w:rsidRDefault="00CD4062" w:rsidP="00CD406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D4062">
        <w:rPr>
          <w:rFonts w:ascii="Times New Roman" w:hAnsi="Times New Roman" w:cs="Times New Roman"/>
          <w:sz w:val="24"/>
          <w:szCs w:val="24"/>
        </w:rPr>
        <w:t xml:space="preserve">Art. 2º Altera o </w:t>
      </w:r>
      <w:r w:rsidR="00294AF8">
        <w:rPr>
          <w:rFonts w:ascii="Times New Roman" w:hAnsi="Times New Roman" w:cs="Times New Roman"/>
          <w:sz w:val="24"/>
          <w:szCs w:val="24"/>
        </w:rPr>
        <w:t>A</w:t>
      </w:r>
      <w:r w:rsidRPr="00CD4062">
        <w:rPr>
          <w:rFonts w:ascii="Times New Roman" w:hAnsi="Times New Roman" w:cs="Times New Roman"/>
          <w:sz w:val="24"/>
          <w:szCs w:val="24"/>
        </w:rPr>
        <w:t xml:space="preserve">rtigo 3º da Lei nº 9.533/2023, que passa a vigorar com a seguinte redação: </w:t>
      </w:r>
    </w:p>
    <w:p w14:paraId="351E314C" w14:textId="77777777" w:rsidR="00CD4062" w:rsidRPr="00CD4062" w:rsidRDefault="00CD4062" w:rsidP="00CD406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7E785F4" w14:textId="6C3C5C13" w:rsidR="00CD4062" w:rsidRPr="00CD4062" w:rsidRDefault="00CD4062" w:rsidP="00CD4062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CD4062">
        <w:rPr>
          <w:rFonts w:ascii="Times New Roman" w:hAnsi="Times New Roman" w:cs="Times New Roman"/>
          <w:i/>
          <w:iCs/>
          <w:sz w:val="24"/>
          <w:szCs w:val="24"/>
        </w:rPr>
        <w:t xml:space="preserve">Art. 3º Os estabelecimentos previstos nesta Lei deverão treinar e capacitar seus funcionários para a aplicação das medidas previstas nesta Lei, bem como sobre o Protocolo “Não se cale”, anexo a esta lei, e demais orientações legais. </w:t>
      </w:r>
      <w:r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3CEFC491" w14:textId="77777777" w:rsidR="00CD4062" w:rsidRPr="00CD4062" w:rsidRDefault="00CD4062" w:rsidP="00CD406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C093D20" w14:textId="5554B961" w:rsidR="004736F7" w:rsidRPr="00CD4062" w:rsidRDefault="00CD4062" w:rsidP="00CD406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D4062">
        <w:rPr>
          <w:rFonts w:ascii="Times New Roman" w:hAnsi="Times New Roman" w:cs="Times New Roman"/>
          <w:sz w:val="24"/>
          <w:szCs w:val="24"/>
        </w:rPr>
        <w:t>Art. 3º A Lei entrará em vigor 60 dias após a data de sua publicação.</w:t>
      </w:r>
    </w:p>
    <w:p w14:paraId="52E737DC" w14:textId="534A9A04" w:rsidR="00AD7824" w:rsidRDefault="00AD7824" w:rsidP="008F226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0035B06" w14:textId="77777777" w:rsidR="00294AF8" w:rsidRDefault="00294AF8" w:rsidP="008F226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704FB3B" w14:textId="6EA7395E" w:rsidR="004A3308" w:rsidRPr="004A3308" w:rsidRDefault="004A3308" w:rsidP="004A330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Sete Lagoas, </w:t>
      </w:r>
      <w:r w:rsidR="00AD7824">
        <w:rPr>
          <w:rFonts w:ascii="Times New Roman" w:hAnsi="Times New Roman" w:cs="Times New Roman"/>
          <w:sz w:val="24"/>
          <w:szCs w:val="24"/>
        </w:rPr>
        <w:t>05</w:t>
      </w:r>
      <w:r w:rsidR="00D752A8">
        <w:rPr>
          <w:rFonts w:ascii="Times New Roman" w:hAnsi="Times New Roman" w:cs="Times New Roman"/>
          <w:sz w:val="24"/>
          <w:szCs w:val="24"/>
        </w:rPr>
        <w:t xml:space="preserve"> de ju</w:t>
      </w:r>
      <w:r w:rsidR="00AD7824">
        <w:rPr>
          <w:rFonts w:ascii="Times New Roman" w:hAnsi="Times New Roman" w:cs="Times New Roman"/>
          <w:sz w:val="24"/>
          <w:szCs w:val="24"/>
        </w:rPr>
        <w:t>l</w:t>
      </w:r>
      <w:r w:rsidR="00D752A8">
        <w:rPr>
          <w:rFonts w:ascii="Times New Roman" w:hAnsi="Times New Roman" w:cs="Times New Roman"/>
          <w:sz w:val="24"/>
          <w:szCs w:val="24"/>
        </w:rPr>
        <w:t>h</w:t>
      </w:r>
      <w:r w:rsidR="00C157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32518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9436B9" w14:textId="77777777" w:rsidR="008C748B" w:rsidRDefault="008C748B" w:rsidP="00507F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89A4AD" w14:textId="77777777" w:rsidR="008D70C2" w:rsidRDefault="008D70C2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8D71BF" w14:textId="4BC7F1A3" w:rsidR="004736F7" w:rsidRDefault="004736F7" w:rsidP="004736F7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8DC8D0" w14:textId="6A5DC228" w:rsidR="00294AF8" w:rsidRDefault="00294AF8" w:rsidP="004736F7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EE5645" w14:textId="37705176" w:rsidR="00294AF8" w:rsidRDefault="00294AF8" w:rsidP="004736F7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F1DEC7" w14:textId="77777777" w:rsidR="00294AF8" w:rsidRDefault="00294AF8" w:rsidP="004736F7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519C8E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DA1">
        <w:rPr>
          <w:rFonts w:ascii="Times New Roman" w:hAnsi="Times New Roman" w:cs="Times New Roman"/>
          <w:b/>
          <w:bCs/>
          <w:sz w:val="24"/>
          <w:szCs w:val="24"/>
        </w:rPr>
        <w:t>COMISSÃO DE REDAÇÃO E TECNICA LEGISLATIVA</w:t>
      </w:r>
    </w:p>
    <w:p w14:paraId="41EFCA34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2D05D5" w14:textId="06F653A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F3DCA6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458729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EEE02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6FDDB2D1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2721F1F1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C4B6152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2E17E86" w14:textId="0166486A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BF4B332" w14:textId="77777777" w:rsidR="0032518F" w:rsidRDefault="0032518F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FBFBE8F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69FE52A8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5CB5E7A6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984A55E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0C8EDBB" w14:textId="058B50D9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CA93EF1" w14:textId="77777777" w:rsidR="0032518F" w:rsidRDefault="0032518F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754C599" w14:textId="5DA0EB0D" w:rsidR="004736F7" w:rsidRDefault="0032518F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RODRIGO BRAGA DA ROCHA</w:t>
      </w:r>
    </w:p>
    <w:p w14:paraId="4A2D4DEF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Membro </w:t>
      </w:r>
    </w:p>
    <w:p w14:paraId="572CB998" w14:textId="1AFEF3AF" w:rsidR="00477333" w:rsidRPr="003C34B0" w:rsidRDefault="00477333" w:rsidP="00D71B2B">
      <w:pPr>
        <w:pStyle w:val="SemEspaamento"/>
        <w:jc w:val="center"/>
      </w:pPr>
    </w:p>
    <w:sectPr w:rsidR="00477333" w:rsidRPr="003C34B0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3445A" w14:textId="77777777" w:rsidR="00384501" w:rsidRDefault="00384501" w:rsidP="003C34B0">
      <w:pPr>
        <w:spacing w:after="0" w:line="240" w:lineRule="auto"/>
      </w:pPr>
      <w:r>
        <w:separator/>
      </w:r>
    </w:p>
  </w:endnote>
  <w:endnote w:type="continuationSeparator" w:id="0">
    <w:p w14:paraId="7E8BFE99" w14:textId="77777777" w:rsidR="00384501" w:rsidRDefault="00384501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44DF5" w14:textId="77777777" w:rsidR="00384501" w:rsidRDefault="00384501" w:rsidP="003C34B0">
      <w:pPr>
        <w:spacing w:after="0" w:line="240" w:lineRule="auto"/>
      </w:pPr>
      <w:r>
        <w:separator/>
      </w:r>
    </w:p>
  </w:footnote>
  <w:footnote w:type="continuationSeparator" w:id="0">
    <w:p w14:paraId="75182F60" w14:textId="77777777" w:rsidR="00384501" w:rsidRDefault="00384501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EE09CA"/>
    <w:multiLevelType w:val="multilevel"/>
    <w:tmpl w:val="62AE25C8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  <w:b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614B"/>
    <w:rsid w:val="00030AF2"/>
    <w:rsid w:val="00035EAD"/>
    <w:rsid w:val="000622DF"/>
    <w:rsid w:val="000C7210"/>
    <w:rsid w:val="001020E1"/>
    <w:rsid w:val="00192F89"/>
    <w:rsid w:val="00204839"/>
    <w:rsid w:val="0020787F"/>
    <w:rsid w:val="002164DC"/>
    <w:rsid w:val="0022120A"/>
    <w:rsid w:val="00234942"/>
    <w:rsid w:val="00236C87"/>
    <w:rsid w:val="00294AF8"/>
    <w:rsid w:val="002D56A7"/>
    <w:rsid w:val="002F721E"/>
    <w:rsid w:val="0032518F"/>
    <w:rsid w:val="00340C47"/>
    <w:rsid w:val="00382808"/>
    <w:rsid w:val="00384501"/>
    <w:rsid w:val="003C34B0"/>
    <w:rsid w:val="00453EE3"/>
    <w:rsid w:val="004736F7"/>
    <w:rsid w:val="00477333"/>
    <w:rsid w:val="00481FA3"/>
    <w:rsid w:val="004A3308"/>
    <w:rsid w:val="004C700D"/>
    <w:rsid w:val="004D3B68"/>
    <w:rsid w:val="004F346E"/>
    <w:rsid w:val="00507FA4"/>
    <w:rsid w:val="005A7327"/>
    <w:rsid w:val="005A7D3A"/>
    <w:rsid w:val="005B40EB"/>
    <w:rsid w:val="006142C3"/>
    <w:rsid w:val="006329AC"/>
    <w:rsid w:val="0065678A"/>
    <w:rsid w:val="006825F5"/>
    <w:rsid w:val="006929C9"/>
    <w:rsid w:val="006A6ED7"/>
    <w:rsid w:val="006E475F"/>
    <w:rsid w:val="00784691"/>
    <w:rsid w:val="007E33F9"/>
    <w:rsid w:val="008039E4"/>
    <w:rsid w:val="008116DD"/>
    <w:rsid w:val="00814A82"/>
    <w:rsid w:val="008A6EB7"/>
    <w:rsid w:val="008C748B"/>
    <w:rsid w:val="008D70C2"/>
    <w:rsid w:val="008D7D43"/>
    <w:rsid w:val="008F226E"/>
    <w:rsid w:val="009211FA"/>
    <w:rsid w:val="00924F00"/>
    <w:rsid w:val="009839DD"/>
    <w:rsid w:val="009A4679"/>
    <w:rsid w:val="009C47C8"/>
    <w:rsid w:val="009E2BBC"/>
    <w:rsid w:val="00AB6010"/>
    <w:rsid w:val="00AD7824"/>
    <w:rsid w:val="00B00A8A"/>
    <w:rsid w:val="00B22F20"/>
    <w:rsid w:val="00B307C1"/>
    <w:rsid w:val="00B65DEA"/>
    <w:rsid w:val="00B92E6D"/>
    <w:rsid w:val="00C03D1D"/>
    <w:rsid w:val="00C15741"/>
    <w:rsid w:val="00C479AF"/>
    <w:rsid w:val="00C701C2"/>
    <w:rsid w:val="00C9629F"/>
    <w:rsid w:val="00CA50BF"/>
    <w:rsid w:val="00CB1A3D"/>
    <w:rsid w:val="00CC2317"/>
    <w:rsid w:val="00CD4062"/>
    <w:rsid w:val="00D315E0"/>
    <w:rsid w:val="00D47EDC"/>
    <w:rsid w:val="00D66DEA"/>
    <w:rsid w:val="00D71B2B"/>
    <w:rsid w:val="00D752A8"/>
    <w:rsid w:val="00D84693"/>
    <w:rsid w:val="00D86C4F"/>
    <w:rsid w:val="00DD648B"/>
    <w:rsid w:val="00E05552"/>
    <w:rsid w:val="00E226A1"/>
    <w:rsid w:val="00E463F5"/>
    <w:rsid w:val="00EC76AA"/>
    <w:rsid w:val="00ED0A73"/>
    <w:rsid w:val="00F93DA1"/>
    <w:rsid w:val="00FB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Subttulo">
    <w:name w:val="Subtitle"/>
    <w:aliases w:val="Ementa"/>
    <w:basedOn w:val="Normal"/>
    <w:next w:val="Artigos"/>
    <w:link w:val="SubttuloChar"/>
    <w:uiPriority w:val="11"/>
    <w:qFormat/>
    <w:rsid w:val="002D56A7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2D56A7"/>
    <w:rPr>
      <w:rFonts w:ascii="Arial" w:hAnsi="Arial" w:cs="Arial"/>
      <w:bCs/>
      <w:cap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2D56A7"/>
    <w:pPr>
      <w:numPr>
        <w:numId w:val="4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2D56A7"/>
    <w:rPr>
      <w:rFonts w:ascii="Arial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7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A0B37-5E16-438B-93FA-B8AC62724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6</cp:revision>
  <cp:lastPrinted>2024-07-03T13:03:00Z</cp:lastPrinted>
  <dcterms:created xsi:type="dcterms:W3CDTF">2024-07-03T12:26:00Z</dcterms:created>
  <dcterms:modified xsi:type="dcterms:W3CDTF">2024-07-18T13:42:00Z</dcterms:modified>
</cp:coreProperties>
</file>