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B59A4" w14:textId="03EFC62D" w:rsidR="00573727" w:rsidRPr="008945EB" w:rsidRDefault="00E7014E" w:rsidP="00760252">
      <w:pPr>
        <w:spacing w:before="240" w:line="360" w:lineRule="auto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8945EB">
        <w:rPr>
          <w:rFonts w:ascii="Times New Roman" w:hAnsi="Times New Roman" w:cs="Times New Roman"/>
          <w:b/>
          <w:u w:val="single"/>
        </w:rPr>
        <w:t xml:space="preserve">PARECER </w:t>
      </w:r>
    </w:p>
    <w:p w14:paraId="555D8A0C" w14:textId="77777777" w:rsidR="00760252" w:rsidRPr="008945EB" w:rsidRDefault="00760252" w:rsidP="00760252">
      <w:pPr>
        <w:spacing w:before="24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8919ABF" w14:textId="3A53A33B" w:rsidR="00E7014E" w:rsidRPr="008945EB" w:rsidRDefault="00E7014E" w:rsidP="00573727">
      <w:pPr>
        <w:spacing w:before="240" w:line="360" w:lineRule="auto"/>
        <w:jc w:val="both"/>
        <w:rPr>
          <w:rFonts w:ascii="Times New Roman" w:hAnsi="Times New Roman" w:cs="Times New Roman"/>
          <w:b/>
        </w:rPr>
      </w:pPr>
      <w:r w:rsidRPr="008945EB">
        <w:rPr>
          <w:rFonts w:ascii="Times New Roman" w:hAnsi="Times New Roman" w:cs="Times New Roman"/>
          <w:b/>
        </w:rPr>
        <w:t>COMISSÃO DE FISCALIZAÇÃO FINANCEIRA ORÇAMENTÁRIA E DE TOMADA DE CONTAS - CFFOTC (2023/2024)</w:t>
      </w:r>
      <w:r w:rsidR="00573727" w:rsidRPr="008945EB">
        <w:rPr>
          <w:rFonts w:ascii="Times New Roman" w:hAnsi="Times New Roman" w:cs="Times New Roman"/>
          <w:b/>
        </w:rPr>
        <w:t xml:space="preserve"> </w:t>
      </w:r>
    </w:p>
    <w:p w14:paraId="74D0232A" w14:textId="77777777" w:rsidR="006118B2" w:rsidRPr="008945EB" w:rsidRDefault="006118B2" w:rsidP="001B7D31">
      <w:pPr>
        <w:spacing w:before="60" w:after="60" w:line="276" w:lineRule="auto"/>
        <w:jc w:val="both"/>
        <w:rPr>
          <w:rFonts w:ascii="Times New Roman" w:eastAsia="DejaVu Sans" w:hAnsi="Times New Roman" w:cs="Times New Roman"/>
          <w:b/>
          <w:bCs/>
          <w:kern w:val="2"/>
        </w:rPr>
      </w:pPr>
    </w:p>
    <w:p w14:paraId="5F51EB8E" w14:textId="169150DC" w:rsidR="00444E8B" w:rsidRPr="008945EB" w:rsidRDefault="000D76C2" w:rsidP="00444E8B">
      <w:pPr>
        <w:spacing w:before="60" w:after="60" w:line="276" w:lineRule="auto"/>
        <w:jc w:val="both"/>
        <w:rPr>
          <w:rFonts w:ascii="Times New Roman" w:hAnsi="Times New Roman" w:cs="Times New Roman"/>
        </w:rPr>
      </w:pPr>
      <w:r w:rsidRPr="008945EB">
        <w:rPr>
          <w:rFonts w:ascii="Times New Roman" w:hAnsi="Times New Roman" w:cs="Times New Roman"/>
          <w:b/>
        </w:rPr>
        <w:t>CONTEÚDO</w:t>
      </w:r>
      <w:r w:rsidRPr="008945EB">
        <w:rPr>
          <w:rFonts w:ascii="Times New Roman" w:hAnsi="Times New Roman" w:cs="Times New Roman"/>
        </w:rPr>
        <w:t xml:space="preserve">: </w:t>
      </w:r>
      <w:r w:rsidR="00EC3029" w:rsidRPr="008945EB">
        <w:rPr>
          <w:rFonts w:ascii="Times New Roman" w:eastAsia="Times New Roman" w:hAnsi="Times New Roman" w:cs="Times New Roman"/>
          <w:bCs/>
          <w:kern w:val="36"/>
        </w:rPr>
        <w:t>AUTORIZA A ALIENAÇÃO DE BENS IMÓVEIS DA ADMINISTRAÇÃO PÚBLICA MUNICIPAL NA FORMA DE PERMUTA, NOS TERMOS QUE MENCIONA.</w:t>
      </w:r>
    </w:p>
    <w:p w14:paraId="5E449AA1" w14:textId="512E2CD6" w:rsidR="003F38EC" w:rsidRPr="008945EB" w:rsidRDefault="000D76C2" w:rsidP="008D3CDF">
      <w:pPr>
        <w:spacing w:before="60" w:after="60" w:line="276" w:lineRule="auto"/>
        <w:jc w:val="both"/>
        <w:rPr>
          <w:rFonts w:ascii="Times New Roman" w:hAnsi="Times New Roman" w:cs="Times New Roman"/>
        </w:rPr>
      </w:pPr>
      <w:r w:rsidRPr="008945EB">
        <w:rPr>
          <w:rFonts w:ascii="Times New Roman" w:hAnsi="Times New Roman" w:cs="Times New Roman"/>
          <w:b/>
        </w:rPr>
        <w:t>AUTORIA:</w:t>
      </w:r>
      <w:r w:rsidR="00573727" w:rsidRPr="008945EB">
        <w:rPr>
          <w:rFonts w:ascii="Times New Roman" w:hAnsi="Times New Roman" w:cs="Times New Roman"/>
        </w:rPr>
        <w:t xml:space="preserve"> CHEFE DO EXECUTIVO MUNICIPAL</w:t>
      </w:r>
    </w:p>
    <w:p w14:paraId="340DA77E" w14:textId="7FE4501D" w:rsidR="00FF281B" w:rsidRPr="008945EB" w:rsidRDefault="000D76C2" w:rsidP="008D3CDF">
      <w:pPr>
        <w:spacing w:before="60" w:after="60" w:line="276" w:lineRule="auto"/>
        <w:jc w:val="both"/>
        <w:rPr>
          <w:rFonts w:ascii="Times New Roman" w:hAnsi="Times New Roman" w:cs="Times New Roman"/>
        </w:rPr>
      </w:pPr>
      <w:r w:rsidRPr="008945EB">
        <w:rPr>
          <w:rFonts w:ascii="Times New Roman" w:hAnsi="Times New Roman" w:cs="Times New Roman"/>
          <w:b/>
        </w:rPr>
        <w:t>FINALIDADE</w:t>
      </w:r>
      <w:r w:rsidRPr="008945EB">
        <w:rPr>
          <w:rFonts w:ascii="Times New Roman" w:hAnsi="Times New Roman" w:cs="Times New Roman"/>
        </w:rPr>
        <w:t>: ANÁLISE D</w:t>
      </w:r>
      <w:r w:rsidR="008945EB" w:rsidRPr="008945EB">
        <w:rPr>
          <w:rFonts w:ascii="Times New Roman" w:hAnsi="Times New Roman" w:cs="Times New Roman"/>
        </w:rPr>
        <w:t>E EMENDAS ADITIVAS 01 E 02 DO PROJETO</w:t>
      </w:r>
      <w:r w:rsidR="00721728" w:rsidRPr="008945EB">
        <w:rPr>
          <w:rFonts w:ascii="Times New Roman" w:hAnsi="Times New Roman" w:cs="Times New Roman"/>
        </w:rPr>
        <w:t xml:space="preserve"> DE LEI </w:t>
      </w:r>
      <w:r w:rsidR="00444E8B" w:rsidRPr="008945EB">
        <w:rPr>
          <w:rFonts w:ascii="Times New Roman" w:hAnsi="Times New Roman" w:cs="Times New Roman"/>
        </w:rPr>
        <w:t xml:space="preserve">ÓRDINÁRIA </w:t>
      </w:r>
      <w:r w:rsidR="00721728" w:rsidRPr="008945EB">
        <w:rPr>
          <w:rFonts w:ascii="Times New Roman" w:hAnsi="Times New Roman" w:cs="Times New Roman"/>
        </w:rPr>
        <w:t xml:space="preserve">Nº </w:t>
      </w:r>
      <w:r w:rsidR="00EC3029" w:rsidRPr="008945EB">
        <w:rPr>
          <w:rFonts w:ascii="Times New Roman" w:hAnsi="Times New Roman" w:cs="Times New Roman"/>
        </w:rPr>
        <w:t>473</w:t>
      </w:r>
      <w:r w:rsidR="00721728" w:rsidRPr="008945EB">
        <w:rPr>
          <w:rFonts w:ascii="Times New Roman" w:hAnsi="Times New Roman" w:cs="Times New Roman"/>
        </w:rPr>
        <w:t>/</w:t>
      </w:r>
      <w:r w:rsidRPr="008945EB">
        <w:rPr>
          <w:rFonts w:ascii="Times New Roman" w:hAnsi="Times New Roman" w:cs="Times New Roman"/>
        </w:rPr>
        <w:t>2</w:t>
      </w:r>
      <w:r w:rsidR="00F03A7D" w:rsidRPr="008945EB">
        <w:rPr>
          <w:rFonts w:ascii="Times New Roman" w:hAnsi="Times New Roman" w:cs="Times New Roman"/>
        </w:rPr>
        <w:t>023</w:t>
      </w:r>
      <w:r w:rsidR="008945EB" w:rsidRPr="008945EB">
        <w:rPr>
          <w:rFonts w:ascii="Times New Roman" w:hAnsi="Times New Roman" w:cs="Times New Roman"/>
        </w:rPr>
        <w:t>.</w:t>
      </w:r>
    </w:p>
    <w:p w14:paraId="6795E8E4" w14:textId="77777777" w:rsidR="00FF281B" w:rsidRPr="008945EB" w:rsidRDefault="00FF281B" w:rsidP="008D3CDF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</w:rPr>
      </w:pPr>
    </w:p>
    <w:p w14:paraId="484BFBC0" w14:textId="77777777" w:rsidR="00351E3C" w:rsidRPr="008945EB" w:rsidRDefault="00351E3C" w:rsidP="008D3CDF">
      <w:pPr>
        <w:spacing w:before="60" w:after="60" w:line="276" w:lineRule="auto"/>
        <w:jc w:val="both"/>
        <w:rPr>
          <w:rFonts w:ascii="Times New Roman" w:eastAsia="DejaVu Sans" w:hAnsi="Times New Roman" w:cs="Times New Roman"/>
          <w:kern w:val="2"/>
        </w:rPr>
      </w:pPr>
    </w:p>
    <w:p w14:paraId="5506038B" w14:textId="7C6E62FE" w:rsidR="00D043F1" w:rsidRPr="008945EB" w:rsidRDefault="006118B2" w:rsidP="008D3CDF">
      <w:pPr>
        <w:spacing w:before="60" w:after="60" w:line="276" w:lineRule="auto"/>
        <w:jc w:val="center"/>
        <w:rPr>
          <w:rFonts w:ascii="Times New Roman" w:eastAsia="DejaVu Sans" w:hAnsi="Times New Roman" w:cs="Times New Roman"/>
          <w:b/>
          <w:kern w:val="2"/>
          <w:u w:val="single"/>
        </w:rPr>
      </w:pPr>
      <w:r w:rsidRPr="008945EB">
        <w:rPr>
          <w:rFonts w:ascii="Times New Roman" w:eastAsia="DejaVu Sans" w:hAnsi="Times New Roman" w:cs="Times New Roman"/>
          <w:b/>
          <w:kern w:val="2"/>
          <w:u w:val="single"/>
        </w:rPr>
        <w:t>RELATÓRIO</w:t>
      </w:r>
    </w:p>
    <w:p w14:paraId="5BE60405" w14:textId="77777777" w:rsidR="00A97EB1" w:rsidRPr="008945EB" w:rsidRDefault="00A97EB1" w:rsidP="008D3CDF">
      <w:pPr>
        <w:spacing w:before="60" w:after="60" w:line="276" w:lineRule="auto"/>
        <w:jc w:val="both"/>
        <w:rPr>
          <w:rFonts w:ascii="Times New Roman" w:eastAsia="DejaVu Sans" w:hAnsi="Times New Roman" w:cs="Times New Roman"/>
          <w:b/>
          <w:kern w:val="2"/>
          <w:u w:val="single"/>
        </w:rPr>
      </w:pPr>
    </w:p>
    <w:p w14:paraId="11906A0E" w14:textId="71D86E40" w:rsidR="008D3CDF" w:rsidRPr="008945EB" w:rsidRDefault="00DA46C3" w:rsidP="00444E8B">
      <w:pPr>
        <w:spacing w:before="60" w:after="60" w:line="276" w:lineRule="auto"/>
        <w:ind w:firstLine="1134"/>
        <w:jc w:val="both"/>
        <w:rPr>
          <w:rFonts w:ascii="Times New Roman" w:hAnsi="Times New Roman" w:cs="Times New Roman"/>
          <w:bCs/>
          <w:iCs/>
        </w:rPr>
      </w:pPr>
      <w:r w:rsidRPr="008945EB">
        <w:rPr>
          <w:rFonts w:ascii="Times New Roman" w:hAnsi="Times New Roman" w:cs="Times New Roman"/>
        </w:rPr>
        <w:t>O Chefe do Executivo Municipal enviou a esta Casa o</w:t>
      </w:r>
      <w:r w:rsidR="008D3CDF" w:rsidRPr="008945EB">
        <w:rPr>
          <w:rFonts w:ascii="Times New Roman" w:hAnsi="Times New Roman" w:cs="Times New Roman"/>
        </w:rPr>
        <w:t xml:space="preserve"> Projeto de Lei </w:t>
      </w:r>
      <w:r w:rsidR="00444E8B" w:rsidRPr="008945EB">
        <w:rPr>
          <w:rFonts w:ascii="Times New Roman" w:hAnsi="Times New Roman" w:cs="Times New Roman"/>
        </w:rPr>
        <w:t xml:space="preserve">Ordinária </w:t>
      </w:r>
      <w:r w:rsidR="008D3CDF" w:rsidRPr="008945EB">
        <w:rPr>
          <w:rFonts w:ascii="Times New Roman" w:hAnsi="Times New Roman" w:cs="Times New Roman"/>
        </w:rPr>
        <w:t xml:space="preserve">nº </w:t>
      </w:r>
      <w:r w:rsidR="007A3CC6" w:rsidRPr="008945EB">
        <w:rPr>
          <w:rFonts w:ascii="Times New Roman" w:hAnsi="Times New Roman" w:cs="Times New Roman"/>
        </w:rPr>
        <w:t>491</w:t>
      </w:r>
      <w:r w:rsidR="008D3CDF" w:rsidRPr="008945EB">
        <w:rPr>
          <w:rFonts w:ascii="Times New Roman" w:hAnsi="Times New Roman" w:cs="Times New Roman"/>
        </w:rPr>
        <w:t>/2023</w:t>
      </w:r>
      <w:r w:rsidR="005F3857" w:rsidRPr="008945EB">
        <w:rPr>
          <w:rFonts w:ascii="Times New Roman" w:hAnsi="Times New Roman" w:cs="Times New Roman"/>
          <w:bCs/>
          <w:iCs/>
        </w:rPr>
        <w:t xml:space="preserve">, que </w:t>
      </w:r>
      <w:r w:rsidR="008D3CDF" w:rsidRPr="008945EB">
        <w:rPr>
          <w:rFonts w:ascii="Times New Roman" w:eastAsia="Lucida Sans Unicode" w:hAnsi="Times New Roman" w:cs="Times New Roman"/>
          <w:bCs/>
          <w:kern w:val="1"/>
        </w:rPr>
        <w:t>“</w:t>
      </w:r>
      <w:r w:rsidR="00EC3029" w:rsidRPr="008945EB">
        <w:rPr>
          <w:rFonts w:ascii="Times New Roman" w:eastAsia="Times New Roman" w:hAnsi="Times New Roman" w:cs="Times New Roman"/>
          <w:b/>
          <w:bCs/>
          <w:kern w:val="36"/>
        </w:rPr>
        <w:t>AUTORIZA A ALIENAÇÃO DE BENS IMÓVEIS DA ADMINISTRAÇÃO PÚBLICA MUNICIPAL NA FORMA DE PERMUTA, NOS TERMOS QUE MENCIONA</w:t>
      </w:r>
      <w:r w:rsidR="008D3CDF" w:rsidRPr="008945EB">
        <w:rPr>
          <w:rFonts w:ascii="Times New Roman" w:eastAsia="Lucida Sans Unicode" w:hAnsi="Times New Roman" w:cs="Times New Roman"/>
          <w:bCs/>
          <w:i/>
          <w:iCs/>
          <w:kern w:val="1"/>
        </w:rPr>
        <w:t>”.</w:t>
      </w:r>
    </w:p>
    <w:p w14:paraId="68F2A637" w14:textId="3AD35C7A" w:rsidR="008F765F" w:rsidRPr="008945EB" w:rsidRDefault="008F765F" w:rsidP="007A3CC6">
      <w:pPr>
        <w:spacing w:after="0" w:line="240" w:lineRule="auto"/>
        <w:jc w:val="both"/>
        <w:rPr>
          <w:rFonts w:ascii="Times New Roman" w:hAnsi="Times New Roman" w:cs="Times New Roman"/>
          <w:bCs/>
          <w:i/>
          <w:kern w:val="36"/>
          <w:lang w:eastAsia="pt-BR"/>
        </w:rPr>
      </w:pPr>
    </w:p>
    <w:p w14:paraId="04D8E798" w14:textId="56ADD4F9" w:rsidR="00127CC4" w:rsidRDefault="00DA46C3" w:rsidP="00573D24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</w:rPr>
      </w:pPr>
      <w:r w:rsidRPr="008945EB">
        <w:rPr>
          <w:rFonts w:ascii="Times New Roman" w:hAnsi="Times New Roman" w:cs="Times New Roman"/>
        </w:rPr>
        <w:t>A matéria fo</w:t>
      </w:r>
      <w:r w:rsidR="007A3CC6" w:rsidRPr="008945EB">
        <w:rPr>
          <w:rFonts w:ascii="Times New Roman" w:hAnsi="Times New Roman" w:cs="Times New Roman"/>
        </w:rPr>
        <w:t>i</w:t>
      </w:r>
      <w:r w:rsidRPr="008945EB">
        <w:rPr>
          <w:rFonts w:ascii="Times New Roman" w:hAnsi="Times New Roman" w:cs="Times New Roman"/>
        </w:rPr>
        <w:t xml:space="preserve"> analisada pela Comissão de Legislação e Justiça (CLJ)</w:t>
      </w:r>
      <w:r w:rsidR="007A3CC6" w:rsidRPr="008945EB">
        <w:rPr>
          <w:rFonts w:ascii="Times New Roman" w:hAnsi="Times New Roman" w:cs="Times New Roman"/>
        </w:rPr>
        <w:t xml:space="preserve"> e</w:t>
      </w:r>
      <w:r w:rsidRPr="008945EB">
        <w:rPr>
          <w:rFonts w:ascii="Times New Roman" w:hAnsi="Times New Roman" w:cs="Times New Roman"/>
        </w:rPr>
        <w:t xml:space="preserve"> pela Procuradoria da Câmara Municipal, obtendo pareceres favoráveis, quanto à sua juridicidade, constitucionalidade e legalidade</w:t>
      </w:r>
      <w:r w:rsidR="00DB603A" w:rsidRPr="008945EB">
        <w:rPr>
          <w:rFonts w:ascii="Times New Roman" w:hAnsi="Times New Roman" w:cs="Times New Roman"/>
        </w:rPr>
        <w:t>, parecer da Controladoria e desta comissão favoráveis a tramitação do referido projeto.</w:t>
      </w:r>
    </w:p>
    <w:p w14:paraId="65D042C0" w14:textId="77777777" w:rsidR="00573D24" w:rsidRPr="008945EB" w:rsidRDefault="00573D24" w:rsidP="00573D24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</w:rPr>
      </w:pPr>
    </w:p>
    <w:p w14:paraId="6E6D5FD0" w14:textId="019DA7FB" w:rsidR="00DB603A" w:rsidRDefault="00DB603A" w:rsidP="00127E5C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</w:rPr>
      </w:pPr>
      <w:r w:rsidRPr="008945EB">
        <w:rPr>
          <w:rFonts w:ascii="Times New Roman" w:hAnsi="Times New Roman" w:cs="Times New Roman"/>
        </w:rPr>
        <w:t xml:space="preserve">Ouve emendas apresentadas no PLO dos nobres vereadores Heloisa Frois e </w:t>
      </w:r>
      <w:proofErr w:type="spellStart"/>
      <w:r w:rsidRPr="008945EB">
        <w:rPr>
          <w:rFonts w:ascii="Times New Roman" w:hAnsi="Times New Roman" w:cs="Times New Roman"/>
        </w:rPr>
        <w:t>Ivson</w:t>
      </w:r>
      <w:proofErr w:type="spellEnd"/>
      <w:r w:rsidRPr="008945EB">
        <w:rPr>
          <w:rFonts w:ascii="Times New Roman" w:hAnsi="Times New Roman" w:cs="Times New Roman"/>
        </w:rPr>
        <w:t xml:space="preserve"> de Castro, foram devidamente analisadas pela Procuradoria desta casa e Comissão de Legislação de Justiça. Que analisaram a constitucionalidade, juridicidade e legalidade.</w:t>
      </w:r>
    </w:p>
    <w:p w14:paraId="1841EEB3" w14:textId="77777777" w:rsidR="00573D24" w:rsidRPr="008945EB" w:rsidRDefault="00573D24" w:rsidP="00127E5C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</w:rPr>
      </w:pPr>
    </w:p>
    <w:p w14:paraId="6D8E3397" w14:textId="346F0A71" w:rsidR="00BA4872" w:rsidRDefault="00DB603A" w:rsidP="00DB603A">
      <w:pPr>
        <w:spacing w:before="60" w:after="60" w:line="288" w:lineRule="auto"/>
        <w:ind w:firstLine="993"/>
        <w:jc w:val="both"/>
        <w:rPr>
          <w:rFonts w:ascii="Times New Roman" w:hAnsi="Times New Roman" w:cs="Times New Roman"/>
        </w:rPr>
      </w:pPr>
      <w:r w:rsidRPr="008945EB">
        <w:rPr>
          <w:rFonts w:ascii="Times New Roman" w:hAnsi="Times New Roman" w:cs="Times New Roman"/>
        </w:rPr>
        <w:t>Retornou-se o projeto para que essa comissão possa analisar as referidas emendas.</w:t>
      </w:r>
    </w:p>
    <w:p w14:paraId="22F065FC" w14:textId="77777777" w:rsidR="00573D24" w:rsidRPr="008945EB" w:rsidRDefault="00573D24" w:rsidP="00DB603A">
      <w:pPr>
        <w:spacing w:before="60" w:after="60" w:line="288" w:lineRule="auto"/>
        <w:ind w:firstLine="993"/>
        <w:jc w:val="both"/>
        <w:rPr>
          <w:rFonts w:ascii="Times New Roman" w:hAnsi="Times New Roman" w:cs="Times New Roman"/>
        </w:rPr>
      </w:pPr>
    </w:p>
    <w:p w14:paraId="740D956E" w14:textId="7B8536F8" w:rsidR="00FF456C" w:rsidRDefault="00127CC4" w:rsidP="00C410EB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</w:rPr>
      </w:pPr>
      <w:r w:rsidRPr="008945EB">
        <w:rPr>
          <w:rFonts w:ascii="Times New Roman" w:hAnsi="Times New Roman" w:cs="Times New Roman"/>
        </w:rPr>
        <w:t>Assim, e</w:t>
      </w:r>
      <w:r w:rsidR="00EB7D1E" w:rsidRPr="008945EB">
        <w:rPr>
          <w:rFonts w:ascii="Times New Roman" w:hAnsi="Times New Roman" w:cs="Times New Roman"/>
        </w:rPr>
        <w:t>m face do exposto, passa-se à análise da matéria sujeita à apreciação pela</w:t>
      </w:r>
      <w:r w:rsidR="00E26015" w:rsidRPr="008945EB">
        <w:rPr>
          <w:rFonts w:ascii="Times New Roman" w:hAnsi="Times New Roman" w:cs="Times New Roman"/>
        </w:rPr>
        <w:t xml:space="preserve"> Comissão de Fiscalização Financeira Orçamentária e de Tomada de Contas (CFFOTC)</w:t>
      </w:r>
      <w:r w:rsidR="005E557E" w:rsidRPr="008945EB">
        <w:rPr>
          <w:rFonts w:ascii="Times New Roman" w:hAnsi="Times New Roman" w:cs="Times New Roman"/>
        </w:rPr>
        <w:t xml:space="preserve">, nos termos do artigo 80, inciso </w:t>
      </w:r>
      <w:r w:rsidR="00E26015" w:rsidRPr="008945EB">
        <w:rPr>
          <w:rFonts w:ascii="Times New Roman" w:hAnsi="Times New Roman" w:cs="Times New Roman"/>
        </w:rPr>
        <w:t xml:space="preserve">II </w:t>
      </w:r>
      <w:r w:rsidR="005E557E" w:rsidRPr="008945EB">
        <w:rPr>
          <w:rFonts w:ascii="Times New Roman" w:hAnsi="Times New Roman" w:cs="Times New Roman"/>
        </w:rPr>
        <w:t xml:space="preserve">e artigo 83, </w:t>
      </w:r>
      <w:r w:rsidR="00E26015" w:rsidRPr="008945EB">
        <w:rPr>
          <w:rFonts w:ascii="Times New Roman" w:hAnsi="Times New Roman" w:cs="Times New Roman"/>
        </w:rPr>
        <w:t xml:space="preserve">§ 2º </w:t>
      </w:r>
      <w:r w:rsidR="005E557E" w:rsidRPr="008945EB">
        <w:rPr>
          <w:rFonts w:ascii="Times New Roman" w:hAnsi="Times New Roman" w:cs="Times New Roman"/>
        </w:rPr>
        <w:t>do Regimento Interno</w:t>
      </w:r>
      <w:r w:rsidR="00EB7D1E" w:rsidRPr="008945EB">
        <w:rPr>
          <w:rFonts w:ascii="Times New Roman" w:hAnsi="Times New Roman" w:cs="Times New Roman"/>
        </w:rPr>
        <w:t>.</w:t>
      </w:r>
      <w:r w:rsidR="00C410EB" w:rsidRPr="008945EB">
        <w:rPr>
          <w:rFonts w:ascii="Times New Roman" w:hAnsi="Times New Roman" w:cs="Times New Roman"/>
        </w:rPr>
        <w:t xml:space="preserve"> </w:t>
      </w:r>
    </w:p>
    <w:p w14:paraId="409AB60D" w14:textId="77777777" w:rsidR="00573D24" w:rsidRPr="008945EB" w:rsidRDefault="00573D24" w:rsidP="00C410EB">
      <w:pPr>
        <w:spacing w:before="60" w:after="60" w:line="276" w:lineRule="auto"/>
        <w:ind w:firstLine="993"/>
        <w:jc w:val="both"/>
        <w:rPr>
          <w:rFonts w:ascii="Times New Roman" w:hAnsi="Times New Roman" w:cs="Times New Roman"/>
        </w:rPr>
      </w:pPr>
    </w:p>
    <w:p w14:paraId="6D2EBB53" w14:textId="55BE61A2" w:rsidR="00C410EB" w:rsidRPr="008945EB" w:rsidRDefault="00DB603A" w:rsidP="00C410EB">
      <w:pPr>
        <w:spacing w:before="60" w:after="60" w:line="276" w:lineRule="auto"/>
        <w:ind w:firstLine="993"/>
        <w:jc w:val="both"/>
        <w:rPr>
          <w:rFonts w:ascii="Times New Roman" w:eastAsia="DejaVu Sans" w:hAnsi="Times New Roman" w:cs="Times New Roman"/>
          <w:b/>
          <w:kern w:val="2"/>
          <w:u w:val="single"/>
        </w:rPr>
      </w:pPr>
      <w:r w:rsidRPr="008945EB">
        <w:rPr>
          <w:rFonts w:ascii="Times New Roman" w:hAnsi="Times New Roman" w:cs="Times New Roman"/>
        </w:rPr>
        <w:t xml:space="preserve">Considerando que as emendas apresentadas não importam em aumento de despesas, não </w:t>
      </w:r>
      <w:r w:rsidR="008945EB" w:rsidRPr="008945EB">
        <w:rPr>
          <w:rFonts w:ascii="Times New Roman" w:hAnsi="Times New Roman" w:cs="Times New Roman"/>
        </w:rPr>
        <w:t>havendo, portanto,</w:t>
      </w:r>
      <w:r w:rsidRPr="008945EB">
        <w:rPr>
          <w:rFonts w:ascii="Times New Roman" w:hAnsi="Times New Roman" w:cs="Times New Roman"/>
        </w:rPr>
        <w:t xml:space="preserve"> impacto financeiro </w:t>
      </w:r>
      <w:r w:rsidR="008945EB" w:rsidRPr="008945EB">
        <w:rPr>
          <w:rFonts w:ascii="Times New Roman" w:hAnsi="Times New Roman" w:cs="Times New Roman"/>
        </w:rPr>
        <w:t>dispensa-se, portanto,</w:t>
      </w:r>
      <w:r w:rsidRPr="008945EB">
        <w:rPr>
          <w:rFonts w:ascii="Times New Roman" w:hAnsi="Times New Roman" w:cs="Times New Roman"/>
        </w:rPr>
        <w:t xml:space="preserve"> </w:t>
      </w:r>
      <w:r w:rsidR="008945EB" w:rsidRPr="008945EB">
        <w:rPr>
          <w:rFonts w:ascii="Times New Roman" w:hAnsi="Times New Roman" w:cs="Times New Roman"/>
        </w:rPr>
        <w:t>a analise dessa comissão nas emendas aditavas 01 e 02, mantando o parecer já emitido no PLO 473/2023.</w:t>
      </w:r>
    </w:p>
    <w:p w14:paraId="56C24A74" w14:textId="77777777" w:rsidR="00F57E99" w:rsidRPr="008945EB" w:rsidRDefault="00F57E99" w:rsidP="008945EB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510C1975" w14:textId="77777777" w:rsidR="00212B89" w:rsidRPr="008945EB" w:rsidRDefault="00212B89" w:rsidP="001B7D31">
      <w:pPr>
        <w:spacing w:before="60" w:after="60" w:line="276" w:lineRule="auto"/>
        <w:jc w:val="center"/>
        <w:rPr>
          <w:rFonts w:ascii="Times New Roman" w:eastAsia="DejaVu Sans" w:hAnsi="Times New Roman" w:cs="Times New Roman"/>
          <w:kern w:val="2"/>
        </w:rPr>
      </w:pPr>
    </w:p>
    <w:p w14:paraId="17C683A2" w14:textId="2C98FC2B" w:rsidR="0021650A" w:rsidRPr="008945EB" w:rsidRDefault="00521946" w:rsidP="001B7D31">
      <w:pPr>
        <w:spacing w:before="60" w:after="60" w:line="276" w:lineRule="auto"/>
        <w:jc w:val="center"/>
        <w:rPr>
          <w:rFonts w:ascii="Times New Roman" w:eastAsia="DejaVu Sans" w:hAnsi="Times New Roman" w:cs="Times New Roman"/>
          <w:kern w:val="2"/>
        </w:rPr>
      </w:pPr>
      <w:r w:rsidRPr="008945EB">
        <w:rPr>
          <w:rFonts w:ascii="Times New Roman" w:eastAsia="DejaVu Sans" w:hAnsi="Times New Roman" w:cs="Times New Roman"/>
          <w:kern w:val="2"/>
        </w:rPr>
        <w:lastRenderedPageBreak/>
        <w:t>Sala de</w:t>
      </w:r>
      <w:r w:rsidR="00D043F1" w:rsidRPr="008945EB">
        <w:rPr>
          <w:rFonts w:ascii="Times New Roman" w:eastAsia="DejaVu Sans" w:hAnsi="Times New Roman" w:cs="Times New Roman"/>
          <w:kern w:val="2"/>
        </w:rPr>
        <w:t xml:space="preserve"> Reuniões</w:t>
      </w:r>
      <w:r w:rsidR="00F514E3" w:rsidRPr="008945EB">
        <w:rPr>
          <w:rFonts w:ascii="Times New Roman" w:eastAsia="DejaVu Sans" w:hAnsi="Times New Roman" w:cs="Times New Roman"/>
          <w:kern w:val="2"/>
        </w:rPr>
        <w:t xml:space="preserve"> das Comissões</w:t>
      </w:r>
      <w:r w:rsidR="00D043F1" w:rsidRPr="008945EB">
        <w:rPr>
          <w:rFonts w:ascii="Times New Roman" w:eastAsia="DejaVu Sans" w:hAnsi="Times New Roman" w:cs="Times New Roman"/>
          <w:kern w:val="2"/>
        </w:rPr>
        <w:t xml:space="preserve">, </w:t>
      </w:r>
      <w:r w:rsidR="008945EB" w:rsidRPr="008945EB">
        <w:rPr>
          <w:rFonts w:ascii="Times New Roman" w:eastAsia="DejaVu Sans" w:hAnsi="Times New Roman" w:cs="Times New Roman"/>
          <w:kern w:val="2"/>
        </w:rPr>
        <w:t xml:space="preserve">22 </w:t>
      </w:r>
      <w:r w:rsidR="002D5A4F" w:rsidRPr="008945EB">
        <w:rPr>
          <w:rFonts w:ascii="Times New Roman" w:eastAsia="DejaVu Sans" w:hAnsi="Times New Roman" w:cs="Times New Roman"/>
          <w:kern w:val="2"/>
        </w:rPr>
        <w:t xml:space="preserve">de </w:t>
      </w:r>
      <w:r w:rsidR="00247D14" w:rsidRPr="008945EB">
        <w:rPr>
          <w:rFonts w:ascii="Times New Roman" w:eastAsia="DejaVu Sans" w:hAnsi="Times New Roman" w:cs="Times New Roman"/>
          <w:kern w:val="2"/>
        </w:rPr>
        <w:t>dezembro</w:t>
      </w:r>
      <w:r w:rsidR="002D5A4F" w:rsidRPr="008945EB">
        <w:rPr>
          <w:rFonts w:ascii="Times New Roman" w:eastAsia="DejaVu Sans" w:hAnsi="Times New Roman" w:cs="Times New Roman"/>
          <w:kern w:val="2"/>
        </w:rPr>
        <w:t xml:space="preserve"> de 2023.</w:t>
      </w:r>
    </w:p>
    <w:p w14:paraId="1CE6B75A" w14:textId="77777777" w:rsidR="008945EB" w:rsidRPr="008945EB" w:rsidRDefault="008945EB" w:rsidP="008945EB">
      <w:pPr>
        <w:jc w:val="center"/>
        <w:rPr>
          <w:rFonts w:ascii="Times New Roman" w:hAnsi="Times New Roman" w:cs="Times New Roman"/>
          <w:noProof/>
          <w:lang w:eastAsia="pt-BR"/>
        </w:rPr>
      </w:pPr>
    </w:p>
    <w:p w14:paraId="5A14C638" w14:textId="77777777" w:rsidR="008945EB" w:rsidRPr="008945EB" w:rsidRDefault="008945EB" w:rsidP="008945EB">
      <w:pPr>
        <w:jc w:val="center"/>
        <w:rPr>
          <w:rFonts w:ascii="Times New Roman" w:hAnsi="Times New Roman" w:cs="Times New Roman"/>
        </w:rPr>
      </w:pPr>
      <w:r w:rsidRPr="008945EB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8BE2453" wp14:editId="61846A21">
            <wp:extent cx="2533015" cy="619125"/>
            <wp:effectExtent l="0" t="0" r="635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539F8" w14:textId="77777777" w:rsidR="008945EB" w:rsidRPr="008945EB" w:rsidRDefault="008945EB" w:rsidP="008945EB">
      <w:pPr>
        <w:spacing w:after="0"/>
        <w:jc w:val="center"/>
        <w:rPr>
          <w:rFonts w:ascii="Times New Roman" w:hAnsi="Times New Roman" w:cs="Times New Roman"/>
        </w:rPr>
      </w:pPr>
      <w:r w:rsidRPr="008945EB">
        <w:rPr>
          <w:rFonts w:ascii="Times New Roman" w:hAnsi="Times New Roman" w:cs="Times New Roman"/>
        </w:rPr>
        <w:t>Vereador Janderson de Avelar Oliveira</w:t>
      </w:r>
    </w:p>
    <w:p w14:paraId="658DC0F3" w14:textId="77777777" w:rsidR="008945EB" w:rsidRPr="008945EB" w:rsidRDefault="008945EB" w:rsidP="008945EB">
      <w:pPr>
        <w:spacing w:after="0"/>
        <w:jc w:val="center"/>
        <w:rPr>
          <w:rFonts w:ascii="Times New Roman" w:hAnsi="Times New Roman" w:cs="Times New Roman"/>
        </w:rPr>
      </w:pPr>
      <w:r w:rsidRPr="008945EB">
        <w:rPr>
          <w:rFonts w:ascii="Times New Roman" w:hAnsi="Times New Roman" w:cs="Times New Roman"/>
        </w:rPr>
        <w:br/>
        <w:t xml:space="preserve">Relator da Comissão de Fiscalização Financeira </w:t>
      </w:r>
    </w:p>
    <w:p w14:paraId="0A300CA9" w14:textId="77777777" w:rsidR="008945EB" w:rsidRPr="008945EB" w:rsidRDefault="008945EB" w:rsidP="008945EB">
      <w:pPr>
        <w:spacing w:after="0"/>
        <w:jc w:val="center"/>
        <w:rPr>
          <w:rFonts w:ascii="Times New Roman" w:hAnsi="Times New Roman" w:cs="Times New Roman"/>
        </w:rPr>
      </w:pPr>
      <w:r w:rsidRPr="008945EB">
        <w:rPr>
          <w:rFonts w:ascii="Times New Roman" w:hAnsi="Times New Roman" w:cs="Times New Roman"/>
        </w:rPr>
        <w:t>Orçamentária e Tomada de Contas - CFFOTC</w:t>
      </w:r>
    </w:p>
    <w:p w14:paraId="706275D3" w14:textId="77777777" w:rsidR="008945EB" w:rsidRPr="008945EB" w:rsidRDefault="008945EB" w:rsidP="008945EB">
      <w:pPr>
        <w:spacing w:after="0"/>
        <w:jc w:val="center"/>
        <w:rPr>
          <w:rFonts w:ascii="Times New Roman" w:hAnsi="Times New Roman" w:cs="Times New Roman"/>
        </w:rPr>
      </w:pPr>
    </w:p>
    <w:p w14:paraId="0C4F15F8" w14:textId="77777777" w:rsidR="008945EB" w:rsidRPr="008945EB" w:rsidRDefault="008945EB" w:rsidP="008945EB">
      <w:pPr>
        <w:spacing w:after="0"/>
        <w:jc w:val="center"/>
        <w:rPr>
          <w:rFonts w:ascii="Times New Roman" w:eastAsia="Times New Roman" w:hAnsi="Times New Roman" w:cs="Times New Roman"/>
          <w:b/>
          <w:color w:val="212529"/>
          <w:highlight w:val="yellow"/>
          <w:lang w:eastAsia="pt-BR"/>
        </w:rPr>
      </w:pPr>
    </w:p>
    <w:p w14:paraId="3FBE86FE" w14:textId="518E6113" w:rsidR="008945EB" w:rsidRPr="008945EB" w:rsidRDefault="008945EB" w:rsidP="008945EB">
      <w:pPr>
        <w:spacing w:after="0"/>
        <w:rPr>
          <w:rFonts w:ascii="Times New Roman" w:eastAsia="Times New Roman" w:hAnsi="Times New Roman" w:cs="Times New Roman"/>
          <w:b/>
          <w:color w:val="212529"/>
          <w:lang w:eastAsia="pt-BR"/>
        </w:rPr>
      </w:pPr>
      <w:r w:rsidRPr="008945EB">
        <w:rPr>
          <w:rFonts w:ascii="Times New Roman" w:eastAsia="Times New Roman" w:hAnsi="Times New Roman" w:cs="Times New Roman"/>
          <w:b/>
          <w:color w:val="212529"/>
          <w:lang w:eastAsia="pt-BR"/>
        </w:rPr>
        <w:t xml:space="preserve">Acompanha o relator </w:t>
      </w:r>
    </w:p>
    <w:p w14:paraId="5E2EE8EC" w14:textId="48AA8977" w:rsidR="008945EB" w:rsidRPr="008945EB" w:rsidRDefault="008945EB" w:rsidP="008945EB">
      <w:pPr>
        <w:spacing w:after="0"/>
        <w:rPr>
          <w:rFonts w:ascii="Times New Roman" w:eastAsia="Times New Roman" w:hAnsi="Times New Roman" w:cs="Times New Roman"/>
          <w:b/>
          <w:color w:val="212529"/>
          <w:lang w:eastAsia="pt-BR"/>
        </w:rPr>
      </w:pPr>
    </w:p>
    <w:p w14:paraId="250A0201" w14:textId="77777777" w:rsidR="008945EB" w:rsidRPr="008945EB" w:rsidRDefault="008945EB" w:rsidP="008945EB">
      <w:pPr>
        <w:spacing w:after="0"/>
        <w:rPr>
          <w:rFonts w:ascii="Times New Roman" w:eastAsia="Times New Roman" w:hAnsi="Times New Roman" w:cs="Times New Roman"/>
          <w:b/>
          <w:color w:val="212529"/>
          <w:highlight w:val="yellow"/>
          <w:lang w:eastAsia="pt-BR"/>
        </w:rPr>
      </w:pPr>
    </w:p>
    <w:p w14:paraId="0BFBB0FD" w14:textId="08B03E77" w:rsidR="008945EB" w:rsidRPr="008945EB" w:rsidRDefault="008945EB" w:rsidP="008945EB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529"/>
          <w:lang w:eastAsia="pt-BR"/>
        </w:rPr>
        <w:t xml:space="preserve">                                                                                                                                 </w:t>
      </w:r>
      <w:r w:rsidRPr="008945EB">
        <w:rPr>
          <w:rFonts w:ascii="Times New Roman" w:eastAsia="Times New Roman" w:hAnsi="Times New Roman" w:cs="Times New Roman"/>
          <w:b/>
          <w:color w:val="212529"/>
          <w:lang w:eastAsia="pt-BR"/>
        </w:rPr>
        <w:tab/>
      </w:r>
      <w:r w:rsidRPr="008945EB">
        <w:rPr>
          <w:rFonts w:ascii="Times New Roman" w:eastAsia="Times New Roman" w:hAnsi="Times New Roman" w:cs="Times New Roman"/>
          <w:b/>
          <w:color w:val="212529"/>
          <w:lang w:eastAsia="pt-BR"/>
        </w:rPr>
        <w:tab/>
      </w:r>
      <w:r>
        <w:rPr>
          <w:rFonts w:ascii="Times New Roman" w:eastAsia="Times New Roman" w:hAnsi="Times New Roman" w:cs="Times New Roman"/>
          <w:b/>
          <w:color w:val="212529"/>
          <w:lang w:eastAsia="pt-BR"/>
        </w:rPr>
        <w:t xml:space="preserve">                                          </w:t>
      </w:r>
      <w:r w:rsidRPr="008945EB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 xml:space="preserve">            ____________________________________</w:t>
      </w:r>
    </w:p>
    <w:p w14:paraId="51C19E78" w14:textId="77777777" w:rsidR="008945EB" w:rsidRPr="008945EB" w:rsidRDefault="008945EB" w:rsidP="008945EB">
      <w:pPr>
        <w:spacing w:after="0"/>
        <w:rPr>
          <w:rFonts w:ascii="Times New Roman" w:hAnsi="Times New Roman" w:cs="Times New Roman"/>
        </w:rPr>
      </w:pPr>
      <w:r w:rsidRPr="008945EB">
        <w:rPr>
          <w:rFonts w:ascii="Times New Roman" w:hAnsi="Times New Roman" w:cs="Times New Roman"/>
        </w:rPr>
        <w:t xml:space="preserve">Vereadora Silvia Regina de Oliveira </w:t>
      </w:r>
      <w:r w:rsidRPr="008945EB">
        <w:rPr>
          <w:rFonts w:ascii="Times New Roman" w:hAnsi="Times New Roman" w:cs="Times New Roman"/>
        </w:rPr>
        <w:tab/>
      </w:r>
      <w:r w:rsidRPr="008945EB">
        <w:rPr>
          <w:rFonts w:ascii="Times New Roman" w:hAnsi="Times New Roman" w:cs="Times New Roman"/>
        </w:rPr>
        <w:tab/>
      </w:r>
      <w:r w:rsidRPr="008945EB">
        <w:rPr>
          <w:rFonts w:ascii="Times New Roman" w:hAnsi="Times New Roman" w:cs="Times New Roman"/>
        </w:rPr>
        <w:tab/>
        <w:t>Vereador Gilmar de Sousa Batista Júnior</w:t>
      </w:r>
    </w:p>
    <w:p w14:paraId="0BE94327" w14:textId="77777777" w:rsidR="008945EB" w:rsidRPr="008945EB" w:rsidRDefault="008945EB" w:rsidP="008945EB">
      <w:pPr>
        <w:spacing w:after="0"/>
        <w:rPr>
          <w:rFonts w:ascii="Times New Roman" w:hAnsi="Times New Roman" w:cs="Times New Roman"/>
        </w:rPr>
      </w:pPr>
      <w:r w:rsidRPr="008945EB">
        <w:rPr>
          <w:rFonts w:ascii="Times New Roman" w:hAnsi="Times New Roman" w:cs="Times New Roman"/>
        </w:rPr>
        <w:tab/>
      </w:r>
      <w:r w:rsidRPr="008945EB">
        <w:rPr>
          <w:rFonts w:ascii="Times New Roman" w:hAnsi="Times New Roman" w:cs="Times New Roman"/>
        </w:rPr>
        <w:tab/>
      </w:r>
      <w:r w:rsidRPr="008945EB">
        <w:rPr>
          <w:rFonts w:ascii="Times New Roman" w:hAnsi="Times New Roman" w:cs="Times New Roman"/>
        </w:rPr>
        <w:tab/>
      </w:r>
    </w:p>
    <w:p w14:paraId="0EC1F5AE" w14:textId="77777777" w:rsidR="008945EB" w:rsidRPr="008945EB" w:rsidRDefault="008945EB" w:rsidP="008945EB">
      <w:pPr>
        <w:spacing w:after="0"/>
        <w:jc w:val="both"/>
        <w:rPr>
          <w:rFonts w:ascii="Times New Roman" w:hAnsi="Times New Roman" w:cs="Times New Roman"/>
        </w:rPr>
      </w:pPr>
      <w:r w:rsidRPr="008945EB">
        <w:rPr>
          <w:rFonts w:ascii="Times New Roman" w:hAnsi="Times New Roman" w:cs="Times New Roman"/>
        </w:rPr>
        <w:t xml:space="preserve">Presidente da Comissão de Fiscalização Financeira </w:t>
      </w:r>
      <w:r w:rsidRPr="008945EB">
        <w:rPr>
          <w:rFonts w:ascii="Times New Roman" w:hAnsi="Times New Roman" w:cs="Times New Roman"/>
        </w:rPr>
        <w:tab/>
      </w:r>
      <w:r w:rsidRPr="008945EB">
        <w:rPr>
          <w:rFonts w:ascii="Times New Roman" w:hAnsi="Times New Roman" w:cs="Times New Roman"/>
        </w:rPr>
        <w:tab/>
        <w:t xml:space="preserve">Membro da Comissão de Fiscalização Financeira Orçamentária </w:t>
      </w:r>
    </w:p>
    <w:p w14:paraId="41FAC4C4" w14:textId="77777777" w:rsidR="008945EB" w:rsidRPr="008945EB" w:rsidRDefault="008945EB" w:rsidP="008945EB">
      <w:pPr>
        <w:spacing w:after="0"/>
        <w:jc w:val="both"/>
        <w:rPr>
          <w:rFonts w:ascii="Times New Roman" w:hAnsi="Times New Roman" w:cs="Times New Roman"/>
        </w:rPr>
      </w:pPr>
      <w:r w:rsidRPr="008945EB">
        <w:rPr>
          <w:rFonts w:ascii="Times New Roman" w:hAnsi="Times New Roman" w:cs="Times New Roman"/>
        </w:rPr>
        <w:t>Orçamentária e Tomada de Contas – CFFOTC</w:t>
      </w:r>
      <w:r w:rsidRPr="008945EB">
        <w:rPr>
          <w:rFonts w:ascii="Times New Roman" w:hAnsi="Times New Roman" w:cs="Times New Roman"/>
        </w:rPr>
        <w:tab/>
      </w:r>
      <w:r w:rsidRPr="008945EB">
        <w:rPr>
          <w:rFonts w:ascii="Times New Roman" w:hAnsi="Times New Roman" w:cs="Times New Roman"/>
        </w:rPr>
        <w:tab/>
      </w:r>
      <w:r w:rsidRPr="008945EB">
        <w:rPr>
          <w:rFonts w:ascii="Times New Roman" w:hAnsi="Times New Roman" w:cs="Times New Roman"/>
        </w:rPr>
        <w:tab/>
        <w:t>e Tomada de Contas - CFFOTC</w:t>
      </w:r>
    </w:p>
    <w:p w14:paraId="590281E2" w14:textId="4C5B61A7" w:rsidR="00573727" w:rsidRPr="00C410EB" w:rsidRDefault="008945EB" w:rsidP="008945EB">
      <w:pPr>
        <w:rPr>
          <w:rFonts w:ascii="Times New Roman" w:hAnsi="Times New Roman" w:cs="Times New Roman"/>
          <w:sz w:val="23"/>
          <w:szCs w:val="23"/>
        </w:rPr>
      </w:pPr>
      <w:r w:rsidRPr="008945EB">
        <w:rPr>
          <w:rFonts w:ascii="Times New Roman" w:eastAsia="Times New Roman" w:hAnsi="Times New Roman" w:cs="Times New Roman"/>
          <w:b/>
          <w:color w:val="212529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73727" w:rsidRPr="00C410EB" w:rsidSect="00E81D46">
      <w:headerReference w:type="default" r:id="rId9"/>
      <w:footerReference w:type="default" r:id="rId10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9CEBB" w14:textId="77777777" w:rsidR="00CA46D9" w:rsidRDefault="00CA46D9" w:rsidP="00963EEE">
      <w:pPr>
        <w:spacing w:after="0" w:line="240" w:lineRule="auto"/>
      </w:pPr>
      <w:r>
        <w:separator/>
      </w:r>
    </w:p>
  </w:endnote>
  <w:endnote w:type="continuationSeparator" w:id="0">
    <w:p w14:paraId="398E8732" w14:textId="77777777" w:rsidR="00CA46D9" w:rsidRDefault="00CA46D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HGPMinchoE"/>
    <w:charset w:val="80"/>
    <w:family w:val="roman"/>
    <w:pitch w:val="variable"/>
  </w:font>
  <w:font w:name="DejaVu Sans">
    <w:altName w:val="MS Gothic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603080"/>
      <w:docPartObj>
        <w:docPartGallery w:val="Page Numbers (Bottom of Page)"/>
        <w:docPartUnique/>
      </w:docPartObj>
    </w:sdtPr>
    <w:sdtEndPr/>
    <w:sdtContent>
      <w:p w14:paraId="0648A965" w14:textId="3E4D4EBF" w:rsidR="00F03A7D" w:rsidRDefault="00F03A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E53">
          <w:rPr>
            <w:noProof/>
          </w:rPr>
          <w:t>6</w:t>
        </w:r>
        <w:r>
          <w:fldChar w:fldCharType="end"/>
        </w:r>
      </w:p>
    </w:sdtContent>
  </w:sdt>
  <w:p w14:paraId="7FFA4A12" w14:textId="77777777" w:rsidR="00F03A7D" w:rsidRDefault="00F03A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347B0" w14:textId="77777777" w:rsidR="00CA46D9" w:rsidRDefault="00CA46D9" w:rsidP="00963EEE">
      <w:pPr>
        <w:spacing w:after="0" w:line="240" w:lineRule="auto"/>
      </w:pPr>
      <w:r>
        <w:separator/>
      </w:r>
    </w:p>
  </w:footnote>
  <w:footnote w:type="continuationSeparator" w:id="0">
    <w:p w14:paraId="6D3FBEC3" w14:textId="77777777" w:rsidR="00CA46D9" w:rsidRDefault="00CA46D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88B7" w14:textId="5364698D" w:rsidR="00F03A7D" w:rsidRPr="008D6C3E" w:rsidRDefault="00F03A7D" w:rsidP="00CC2179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4E321891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1" name="Imagem 2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F03A7D" w:rsidRDefault="00F03A7D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F03A7D" w:rsidRDefault="00F03A7D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F03A7D" w:rsidRDefault="00F03A7D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2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F03A7D" w:rsidRPr="008D6C3E" w:rsidRDefault="00F03A7D" w:rsidP="00CC2179">
    <w:pPr>
      <w:pStyle w:val="Cabealho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7525"/>
    <w:multiLevelType w:val="multilevel"/>
    <w:tmpl w:val="AF2A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9446F"/>
    <w:multiLevelType w:val="multilevel"/>
    <w:tmpl w:val="0D7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B215B"/>
    <w:multiLevelType w:val="multilevel"/>
    <w:tmpl w:val="93FE1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402F6"/>
    <w:multiLevelType w:val="multilevel"/>
    <w:tmpl w:val="931E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60B8A"/>
    <w:multiLevelType w:val="multilevel"/>
    <w:tmpl w:val="ABAA2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F27427"/>
    <w:multiLevelType w:val="multilevel"/>
    <w:tmpl w:val="BF3870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D251A9"/>
    <w:multiLevelType w:val="multilevel"/>
    <w:tmpl w:val="025C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293545"/>
    <w:multiLevelType w:val="multilevel"/>
    <w:tmpl w:val="BF42C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FC18A6"/>
    <w:multiLevelType w:val="multilevel"/>
    <w:tmpl w:val="ADE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16587"/>
    <w:multiLevelType w:val="multilevel"/>
    <w:tmpl w:val="775A3C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BC6173"/>
    <w:multiLevelType w:val="multilevel"/>
    <w:tmpl w:val="6E02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955263"/>
    <w:multiLevelType w:val="multilevel"/>
    <w:tmpl w:val="B0A4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E7ECC"/>
    <w:multiLevelType w:val="multilevel"/>
    <w:tmpl w:val="716E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C5CBF"/>
    <w:multiLevelType w:val="multilevel"/>
    <w:tmpl w:val="8AE4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911B5"/>
    <w:multiLevelType w:val="multilevel"/>
    <w:tmpl w:val="F398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7F5629"/>
    <w:multiLevelType w:val="multilevel"/>
    <w:tmpl w:val="74BE11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A61B8"/>
    <w:multiLevelType w:val="multilevel"/>
    <w:tmpl w:val="3D5C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8226A1"/>
    <w:multiLevelType w:val="multilevel"/>
    <w:tmpl w:val="61C40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32322E"/>
    <w:multiLevelType w:val="multilevel"/>
    <w:tmpl w:val="7C52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C33FB3"/>
    <w:multiLevelType w:val="multilevel"/>
    <w:tmpl w:val="E656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6"/>
  </w:num>
  <w:num w:numId="5">
    <w:abstractNumId w:val="3"/>
  </w:num>
  <w:num w:numId="6">
    <w:abstractNumId w:val="18"/>
  </w:num>
  <w:num w:numId="7">
    <w:abstractNumId w:val="17"/>
  </w:num>
  <w:num w:numId="8">
    <w:abstractNumId w:val="4"/>
  </w:num>
  <w:num w:numId="9">
    <w:abstractNumId w:val="16"/>
  </w:num>
  <w:num w:numId="10">
    <w:abstractNumId w:val="0"/>
  </w:num>
  <w:num w:numId="11">
    <w:abstractNumId w:val="15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1"/>
  </w:num>
  <w:num w:numId="17">
    <w:abstractNumId w:val="19"/>
  </w:num>
  <w:num w:numId="18">
    <w:abstractNumId w:val="13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10708"/>
    <w:rsid w:val="0001730A"/>
    <w:rsid w:val="00031A06"/>
    <w:rsid w:val="00031C6E"/>
    <w:rsid w:val="00032CF1"/>
    <w:rsid w:val="00036714"/>
    <w:rsid w:val="00040214"/>
    <w:rsid w:val="00051BFE"/>
    <w:rsid w:val="00065C3F"/>
    <w:rsid w:val="000660D6"/>
    <w:rsid w:val="00066361"/>
    <w:rsid w:val="00071261"/>
    <w:rsid w:val="000723F3"/>
    <w:rsid w:val="00074F70"/>
    <w:rsid w:val="00076E53"/>
    <w:rsid w:val="00086C71"/>
    <w:rsid w:val="00087075"/>
    <w:rsid w:val="00094B47"/>
    <w:rsid w:val="000A32FD"/>
    <w:rsid w:val="000A4C2D"/>
    <w:rsid w:val="000A5E62"/>
    <w:rsid w:val="000B11DA"/>
    <w:rsid w:val="000B6529"/>
    <w:rsid w:val="000B6827"/>
    <w:rsid w:val="000C6063"/>
    <w:rsid w:val="000C70C5"/>
    <w:rsid w:val="000D0A67"/>
    <w:rsid w:val="000D4E88"/>
    <w:rsid w:val="000D76C2"/>
    <w:rsid w:val="000E6F30"/>
    <w:rsid w:val="000F205E"/>
    <w:rsid w:val="000F6351"/>
    <w:rsid w:val="00101DFC"/>
    <w:rsid w:val="0010333B"/>
    <w:rsid w:val="001035A7"/>
    <w:rsid w:val="0011074B"/>
    <w:rsid w:val="00113CEF"/>
    <w:rsid w:val="00117951"/>
    <w:rsid w:val="00125A90"/>
    <w:rsid w:val="00127CC4"/>
    <w:rsid w:val="00127E5C"/>
    <w:rsid w:val="001342A1"/>
    <w:rsid w:val="00141EF5"/>
    <w:rsid w:val="00143D34"/>
    <w:rsid w:val="00144CB9"/>
    <w:rsid w:val="00150705"/>
    <w:rsid w:val="0015168D"/>
    <w:rsid w:val="00153F4A"/>
    <w:rsid w:val="00154723"/>
    <w:rsid w:val="00160CE9"/>
    <w:rsid w:val="00167CCE"/>
    <w:rsid w:val="001738C1"/>
    <w:rsid w:val="00184729"/>
    <w:rsid w:val="00197F60"/>
    <w:rsid w:val="001A1F98"/>
    <w:rsid w:val="001A338D"/>
    <w:rsid w:val="001B3837"/>
    <w:rsid w:val="001B5B9F"/>
    <w:rsid w:val="001B7D31"/>
    <w:rsid w:val="001C3800"/>
    <w:rsid w:val="001C5C0E"/>
    <w:rsid w:val="001D32FA"/>
    <w:rsid w:val="001D53F2"/>
    <w:rsid w:val="001D5C97"/>
    <w:rsid w:val="001F0066"/>
    <w:rsid w:val="001F092D"/>
    <w:rsid w:val="001F0A82"/>
    <w:rsid w:val="001F0A94"/>
    <w:rsid w:val="00210650"/>
    <w:rsid w:val="00212B89"/>
    <w:rsid w:val="0021650A"/>
    <w:rsid w:val="00217AF3"/>
    <w:rsid w:val="00221189"/>
    <w:rsid w:val="00222038"/>
    <w:rsid w:val="002262A6"/>
    <w:rsid w:val="00227F87"/>
    <w:rsid w:val="00232AF5"/>
    <w:rsid w:val="002363C7"/>
    <w:rsid w:val="002372D4"/>
    <w:rsid w:val="0024078B"/>
    <w:rsid w:val="00247D14"/>
    <w:rsid w:val="00257BDE"/>
    <w:rsid w:val="00261C6D"/>
    <w:rsid w:val="00272377"/>
    <w:rsid w:val="00274CAD"/>
    <w:rsid w:val="00275F24"/>
    <w:rsid w:val="00282C6C"/>
    <w:rsid w:val="002845CD"/>
    <w:rsid w:val="0028506D"/>
    <w:rsid w:val="00293EF7"/>
    <w:rsid w:val="00297A1A"/>
    <w:rsid w:val="002A205B"/>
    <w:rsid w:val="002A2FB0"/>
    <w:rsid w:val="002A4B91"/>
    <w:rsid w:val="002B5AD7"/>
    <w:rsid w:val="002B5D79"/>
    <w:rsid w:val="002C6521"/>
    <w:rsid w:val="002D1F52"/>
    <w:rsid w:val="002D4B9A"/>
    <w:rsid w:val="002D5A4F"/>
    <w:rsid w:val="002F169B"/>
    <w:rsid w:val="00306C5F"/>
    <w:rsid w:val="00311603"/>
    <w:rsid w:val="00312C39"/>
    <w:rsid w:val="00322D98"/>
    <w:rsid w:val="00322E9C"/>
    <w:rsid w:val="0032459E"/>
    <w:rsid w:val="00324BC6"/>
    <w:rsid w:val="003256F4"/>
    <w:rsid w:val="00330D17"/>
    <w:rsid w:val="00333EB1"/>
    <w:rsid w:val="00337EC6"/>
    <w:rsid w:val="00351800"/>
    <w:rsid w:val="00351E3C"/>
    <w:rsid w:val="00355E68"/>
    <w:rsid w:val="00363C56"/>
    <w:rsid w:val="00366F81"/>
    <w:rsid w:val="003670CA"/>
    <w:rsid w:val="00385CF5"/>
    <w:rsid w:val="0039647A"/>
    <w:rsid w:val="00396646"/>
    <w:rsid w:val="003A05A4"/>
    <w:rsid w:val="003A232D"/>
    <w:rsid w:val="003A3C23"/>
    <w:rsid w:val="003B04E4"/>
    <w:rsid w:val="003B2EBE"/>
    <w:rsid w:val="003B79D0"/>
    <w:rsid w:val="003C131D"/>
    <w:rsid w:val="003C42B7"/>
    <w:rsid w:val="003E402B"/>
    <w:rsid w:val="003E4828"/>
    <w:rsid w:val="003E5199"/>
    <w:rsid w:val="003F21EA"/>
    <w:rsid w:val="003F38EC"/>
    <w:rsid w:val="003F742A"/>
    <w:rsid w:val="00405906"/>
    <w:rsid w:val="00423CFF"/>
    <w:rsid w:val="00426A71"/>
    <w:rsid w:val="00427E4D"/>
    <w:rsid w:val="0043088E"/>
    <w:rsid w:val="00444E8B"/>
    <w:rsid w:val="00452F85"/>
    <w:rsid w:val="004557E6"/>
    <w:rsid w:val="00465F48"/>
    <w:rsid w:val="00476BC3"/>
    <w:rsid w:val="00490323"/>
    <w:rsid w:val="00491308"/>
    <w:rsid w:val="00491CE2"/>
    <w:rsid w:val="00492D77"/>
    <w:rsid w:val="00493181"/>
    <w:rsid w:val="00494537"/>
    <w:rsid w:val="004A5378"/>
    <w:rsid w:val="004B04B6"/>
    <w:rsid w:val="004C2CD8"/>
    <w:rsid w:val="004C4226"/>
    <w:rsid w:val="004C5DE7"/>
    <w:rsid w:val="004C7BA9"/>
    <w:rsid w:val="004E57DC"/>
    <w:rsid w:val="004F3E35"/>
    <w:rsid w:val="004F7C1A"/>
    <w:rsid w:val="00503A50"/>
    <w:rsid w:val="00503C94"/>
    <w:rsid w:val="00505EA0"/>
    <w:rsid w:val="005072AE"/>
    <w:rsid w:val="00507BCC"/>
    <w:rsid w:val="00510C94"/>
    <w:rsid w:val="00521946"/>
    <w:rsid w:val="00522BD7"/>
    <w:rsid w:val="005430ED"/>
    <w:rsid w:val="00543298"/>
    <w:rsid w:val="00547A93"/>
    <w:rsid w:val="00557A23"/>
    <w:rsid w:val="00557BC8"/>
    <w:rsid w:val="00560A1A"/>
    <w:rsid w:val="00566275"/>
    <w:rsid w:val="00567006"/>
    <w:rsid w:val="00573727"/>
    <w:rsid w:val="00573D24"/>
    <w:rsid w:val="00576CBE"/>
    <w:rsid w:val="00576CDB"/>
    <w:rsid w:val="00577344"/>
    <w:rsid w:val="00577A47"/>
    <w:rsid w:val="005906C6"/>
    <w:rsid w:val="00596C04"/>
    <w:rsid w:val="005A2308"/>
    <w:rsid w:val="005A456B"/>
    <w:rsid w:val="005B2A74"/>
    <w:rsid w:val="005B4ACC"/>
    <w:rsid w:val="005B6232"/>
    <w:rsid w:val="005B63CA"/>
    <w:rsid w:val="005C0E4E"/>
    <w:rsid w:val="005C60D3"/>
    <w:rsid w:val="005D0EAC"/>
    <w:rsid w:val="005D5BCF"/>
    <w:rsid w:val="005E1BAE"/>
    <w:rsid w:val="005E3BE7"/>
    <w:rsid w:val="005E557E"/>
    <w:rsid w:val="005E5FCE"/>
    <w:rsid w:val="005E6C97"/>
    <w:rsid w:val="005F3857"/>
    <w:rsid w:val="00600369"/>
    <w:rsid w:val="006118B2"/>
    <w:rsid w:val="006119B8"/>
    <w:rsid w:val="00612325"/>
    <w:rsid w:val="0061441C"/>
    <w:rsid w:val="0061686C"/>
    <w:rsid w:val="00626600"/>
    <w:rsid w:val="006305F7"/>
    <w:rsid w:val="0063290B"/>
    <w:rsid w:val="0063382E"/>
    <w:rsid w:val="00633A42"/>
    <w:rsid w:val="006346EB"/>
    <w:rsid w:val="00634C9C"/>
    <w:rsid w:val="00637F6F"/>
    <w:rsid w:val="006446A1"/>
    <w:rsid w:val="006638AA"/>
    <w:rsid w:val="00666A46"/>
    <w:rsid w:val="00676161"/>
    <w:rsid w:val="00677BD3"/>
    <w:rsid w:val="00680066"/>
    <w:rsid w:val="00683F5B"/>
    <w:rsid w:val="00685A6F"/>
    <w:rsid w:val="006862F2"/>
    <w:rsid w:val="00686B44"/>
    <w:rsid w:val="00690F7F"/>
    <w:rsid w:val="00691836"/>
    <w:rsid w:val="00691DBB"/>
    <w:rsid w:val="006A1725"/>
    <w:rsid w:val="006A1B1F"/>
    <w:rsid w:val="006A65E7"/>
    <w:rsid w:val="006A7259"/>
    <w:rsid w:val="006B2778"/>
    <w:rsid w:val="006B5797"/>
    <w:rsid w:val="006C0D69"/>
    <w:rsid w:val="006D1B96"/>
    <w:rsid w:val="006E3E45"/>
    <w:rsid w:val="006F0846"/>
    <w:rsid w:val="006F1C51"/>
    <w:rsid w:val="006F2017"/>
    <w:rsid w:val="006F5E78"/>
    <w:rsid w:val="006F6575"/>
    <w:rsid w:val="0071579C"/>
    <w:rsid w:val="00715D97"/>
    <w:rsid w:val="00721384"/>
    <w:rsid w:val="00721728"/>
    <w:rsid w:val="00734A82"/>
    <w:rsid w:val="007501FB"/>
    <w:rsid w:val="00753D52"/>
    <w:rsid w:val="00760252"/>
    <w:rsid w:val="0076454F"/>
    <w:rsid w:val="007649E8"/>
    <w:rsid w:val="00771348"/>
    <w:rsid w:val="00773D93"/>
    <w:rsid w:val="007750F2"/>
    <w:rsid w:val="00783C92"/>
    <w:rsid w:val="00795510"/>
    <w:rsid w:val="00796691"/>
    <w:rsid w:val="007A00BD"/>
    <w:rsid w:val="007A090D"/>
    <w:rsid w:val="007A3CC6"/>
    <w:rsid w:val="007A4A26"/>
    <w:rsid w:val="007B022E"/>
    <w:rsid w:val="007C2587"/>
    <w:rsid w:val="007C746C"/>
    <w:rsid w:val="007D434B"/>
    <w:rsid w:val="007E4405"/>
    <w:rsid w:val="007F1A24"/>
    <w:rsid w:val="007F237A"/>
    <w:rsid w:val="007F41D0"/>
    <w:rsid w:val="007F52D5"/>
    <w:rsid w:val="007F616D"/>
    <w:rsid w:val="00801D7D"/>
    <w:rsid w:val="00803EAC"/>
    <w:rsid w:val="00810D01"/>
    <w:rsid w:val="00814538"/>
    <w:rsid w:val="008244F3"/>
    <w:rsid w:val="00831964"/>
    <w:rsid w:val="00836045"/>
    <w:rsid w:val="00836C46"/>
    <w:rsid w:val="00836F38"/>
    <w:rsid w:val="008411C9"/>
    <w:rsid w:val="008541C6"/>
    <w:rsid w:val="00855FE4"/>
    <w:rsid w:val="008660B2"/>
    <w:rsid w:val="00867DF1"/>
    <w:rsid w:val="00871511"/>
    <w:rsid w:val="00876C8B"/>
    <w:rsid w:val="00880372"/>
    <w:rsid w:val="00881C63"/>
    <w:rsid w:val="008844FC"/>
    <w:rsid w:val="00890C40"/>
    <w:rsid w:val="008945EB"/>
    <w:rsid w:val="0089613A"/>
    <w:rsid w:val="008A381E"/>
    <w:rsid w:val="008B6457"/>
    <w:rsid w:val="008C1A63"/>
    <w:rsid w:val="008D3CDF"/>
    <w:rsid w:val="008D54A0"/>
    <w:rsid w:val="008D5A06"/>
    <w:rsid w:val="008E4B91"/>
    <w:rsid w:val="008F09AE"/>
    <w:rsid w:val="008F1DBB"/>
    <w:rsid w:val="008F6D2C"/>
    <w:rsid w:val="008F765F"/>
    <w:rsid w:val="00900F9F"/>
    <w:rsid w:val="0091688A"/>
    <w:rsid w:val="00924FB5"/>
    <w:rsid w:val="00926C95"/>
    <w:rsid w:val="00927942"/>
    <w:rsid w:val="00931A99"/>
    <w:rsid w:val="00932F8E"/>
    <w:rsid w:val="00937E27"/>
    <w:rsid w:val="00941468"/>
    <w:rsid w:val="00942AF1"/>
    <w:rsid w:val="00950044"/>
    <w:rsid w:val="00950E4B"/>
    <w:rsid w:val="0095614E"/>
    <w:rsid w:val="00963070"/>
    <w:rsid w:val="00963A06"/>
    <w:rsid w:val="00963EEE"/>
    <w:rsid w:val="0097039B"/>
    <w:rsid w:val="0097575D"/>
    <w:rsid w:val="00976056"/>
    <w:rsid w:val="0098260C"/>
    <w:rsid w:val="00984BBA"/>
    <w:rsid w:val="00992F5E"/>
    <w:rsid w:val="00993EF2"/>
    <w:rsid w:val="009A0E3B"/>
    <w:rsid w:val="009B5398"/>
    <w:rsid w:val="009B5AF2"/>
    <w:rsid w:val="009C17BE"/>
    <w:rsid w:val="009D36A1"/>
    <w:rsid w:val="009D621D"/>
    <w:rsid w:val="009E7EA8"/>
    <w:rsid w:val="009F6EBB"/>
    <w:rsid w:val="00A10FF3"/>
    <w:rsid w:val="00A137B0"/>
    <w:rsid w:val="00A14623"/>
    <w:rsid w:val="00A147E2"/>
    <w:rsid w:val="00A1528F"/>
    <w:rsid w:val="00A2586A"/>
    <w:rsid w:val="00A41C2B"/>
    <w:rsid w:val="00A442E7"/>
    <w:rsid w:val="00A475F2"/>
    <w:rsid w:val="00A61DFE"/>
    <w:rsid w:val="00A64F68"/>
    <w:rsid w:val="00A6513D"/>
    <w:rsid w:val="00A65DC3"/>
    <w:rsid w:val="00A6781B"/>
    <w:rsid w:val="00A82C67"/>
    <w:rsid w:val="00A8790A"/>
    <w:rsid w:val="00A97367"/>
    <w:rsid w:val="00A97EB1"/>
    <w:rsid w:val="00AA1424"/>
    <w:rsid w:val="00AA380F"/>
    <w:rsid w:val="00AA6FBD"/>
    <w:rsid w:val="00AB2400"/>
    <w:rsid w:val="00AC511B"/>
    <w:rsid w:val="00AC5607"/>
    <w:rsid w:val="00AF5DE6"/>
    <w:rsid w:val="00AF72DA"/>
    <w:rsid w:val="00B0263A"/>
    <w:rsid w:val="00B05D83"/>
    <w:rsid w:val="00B062C3"/>
    <w:rsid w:val="00B21086"/>
    <w:rsid w:val="00B22A24"/>
    <w:rsid w:val="00B272BC"/>
    <w:rsid w:val="00B305DB"/>
    <w:rsid w:val="00B3278E"/>
    <w:rsid w:val="00B3364D"/>
    <w:rsid w:val="00B40316"/>
    <w:rsid w:val="00B4456F"/>
    <w:rsid w:val="00B449F5"/>
    <w:rsid w:val="00B4715A"/>
    <w:rsid w:val="00B56097"/>
    <w:rsid w:val="00B64ADF"/>
    <w:rsid w:val="00B6616D"/>
    <w:rsid w:val="00B6695A"/>
    <w:rsid w:val="00B717F6"/>
    <w:rsid w:val="00BA04C9"/>
    <w:rsid w:val="00BA306F"/>
    <w:rsid w:val="00BA4872"/>
    <w:rsid w:val="00BC1DAE"/>
    <w:rsid w:val="00BC2CFC"/>
    <w:rsid w:val="00BC42D6"/>
    <w:rsid w:val="00BD50A7"/>
    <w:rsid w:val="00BD742B"/>
    <w:rsid w:val="00BE252A"/>
    <w:rsid w:val="00BE526B"/>
    <w:rsid w:val="00BF505F"/>
    <w:rsid w:val="00BF655E"/>
    <w:rsid w:val="00C0158E"/>
    <w:rsid w:val="00C04B32"/>
    <w:rsid w:val="00C1208E"/>
    <w:rsid w:val="00C220AD"/>
    <w:rsid w:val="00C232F7"/>
    <w:rsid w:val="00C26211"/>
    <w:rsid w:val="00C410EB"/>
    <w:rsid w:val="00C438FF"/>
    <w:rsid w:val="00C4528A"/>
    <w:rsid w:val="00C46049"/>
    <w:rsid w:val="00C523A0"/>
    <w:rsid w:val="00C52FF1"/>
    <w:rsid w:val="00C5314D"/>
    <w:rsid w:val="00C55279"/>
    <w:rsid w:val="00C57220"/>
    <w:rsid w:val="00C60F52"/>
    <w:rsid w:val="00C7338D"/>
    <w:rsid w:val="00C811DE"/>
    <w:rsid w:val="00C8189E"/>
    <w:rsid w:val="00C85BFC"/>
    <w:rsid w:val="00C9221E"/>
    <w:rsid w:val="00C94993"/>
    <w:rsid w:val="00C97B84"/>
    <w:rsid w:val="00CA46D9"/>
    <w:rsid w:val="00CB2190"/>
    <w:rsid w:val="00CB45D8"/>
    <w:rsid w:val="00CB6805"/>
    <w:rsid w:val="00CC2179"/>
    <w:rsid w:val="00CE077E"/>
    <w:rsid w:val="00CE2B9C"/>
    <w:rsid w:val="00CE36EF"/>
    <w:rsid w:val="00CF43DD"/>
    <w:rsid w:val="00CF5618"/>
    <w:rsid w:val="00D043F1"/>
    <w:rsid w:val="00D10210"/>
    <w:rsid w:val="00D108F8"/>
    <w:rsid w:val="00D111B9"/>
    <w:rsid w:val="00D22A2A"/>
    <w:rsid w:val="00D311CA"/>
    <w:rsid w:val="00D37C57"/>
    <w:rsid w:val="00D5275C"/>
    <w:rsid w:val="00D52AF7"/>
    <w:rsid w:val="00D52DFB"/>
    <w:rsid w:val="00D60AC1"/>
    <w:rsid w:val="00D72D0E"/>
    <w:rsid w:val="00D760F4"/>
    <w:rsid w:val="00D8585A"/>
    <w:rsid w:val="00DA46C3"/>
    <w:rsid w:val="00DB4EBA"/>
    <w:rsid w:val="00DB603A"/>
    <w:rsid w:val="00DC135D"/>
    <w:rsid w:val="00DC1F17"/>
    <w:rsid w:val="00DD1F6B"/>
    <w:rsid w:val="00DD1FBF"/>
    <w:rsid w:val="00DD7254"/>
    <w:rsid w:val="00DE1F0B"/>
    <w:rsid w:val="00DF66F3"/>
    <w:rsid w:val="00E00620"/>
    <w:rsid w:val="00E02F9C"/>
    <w:rsid w:val="00E117BA"/>
    <w:rsid w:val="00E11905"/>
    <w:rsid w:val="00E17EAA"/>
    <w:rsid w:val="00E22DD8"/>
    <w:rsid w:val="00E26015"/>
    <w:rsid w:val="00E36FB5"/>
    <w:rsid w:val="00E50CDA"/>
    <w:rsid w:val="00E53AEA"/>
    <w:rsid w:val="00E618DA"/>
    <w:rsid w:val="00E676F9"/>
    <w:rsid w:val="00E7014E"/>
    <w:rsid w:val="00E81D46"/>
    <w:rsid w:val="00E83F95"/>
    <w:rsid w:val="00E86712"/>
    <w:rsid w:val="00E87AF9"/>
    <w:rsid w:val="00E915B5"/>
    <w:rsid w:val="00E94AF0"/>
    <w:rsid w:val="00EA2D69"/>
    <w:rsid w:val="00EA3E1D"/>
    <w:rsid w:val="00EA54D9"/>
    <w:rsid w:val="00EB0DCE"/>
    <w:rsid w:val="00EB0F06"/>
    <w:rsid w:val="00EB30D0"/>
    <w:rsid w:val="00EB4269"/>
    <w:rsid w:val="00EB5942"/>
    <w:rsid w:val="00EB5E29"/>
    <w:rsid w:val="00EB643B"/>
    <w:rsid w:val="00EB7D1E"/>
    <w:rsid w:val="00EC1C99"/>
    <w:rsid w:val="00EC3029"/>
    <w:rsid w:val="00EC634B"/>
    <w:rsid w:val="00EC6638"/>
    <w:rsid w:val="00ED7B34"/>
    <w:rsid w:val="00EE0797"/>
    <w:rsid w:val="00EE61DB"/>
    <w:rsid w:val="00F03A7D"/>
    <w:rsid w:val="00F159CD"/>
    <w:rsid w:val="00F22EE6"/>
    <w:rsid w:val="00F310C7"/>
    <w:rsid w:val="00F31801"/>
    <w:rsid w:val="00F36A64"/>
    <w:rsid w:val="00F448E9"/>
    <w:rsid w:val="00F514E3"/>
    <w:rsid w:val="00F51BB7"/>
    <w:rsid w:val="00F55A5A"/>
    <w:rsid w:val="00F57E99"/>
    <w:rsid w:val="00F65D42"/>
    <w:rsid w:val="00F66591"/>
    <w:rsid w:val="00F731A4"/>
    <w:rsid w:val="00F775FF"/>
    <w:rsid w:val="00F7786E"/>
    <w:rsid w:val="00F77A8E"/>
    <w:rsid w:val="00F8009E"/>
    <w:rsid w:val="00F933BA"/>
    <w:rsid w:val="00FA0A3D"/>
    <w:rsid w:val="00FA2468"/>
    <w:rsid w:val="00FA3D88"/>
    <w:rsid w:val="00FA7C5C"/>
    <w:rsid w:val="00FB1838"/>
    <w:rsid w:val="00FB6A9B"/>
    <w:rsid w:val="00FC4503"/>
    <w:rsid w:val="00FC63A2"/>
    <w:rsid w:val="00FC64C7"/>
    <w:rsid w:val="00FC6C1E"/>
    <w:rsid w:val="00FC6D7A"/>
    <w:rsid w:val="00FD4B9A"/>
    <w:rsid w:val="00FD7FA6"/>
    <w:rsid w:val="00FE3C52"/>
    <w:rsid w:val="00FF142D"/>
    <w:rsid w:val="00FF281B"/>
    <w:rsid w:val="00FF3AF6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9854BE73-6C49-44A4-9E3E-529998E8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6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6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16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6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91688A"/>
    <w:rPr>
      <w:b/>
      <w:bCs/>
    </w:rPr>
  </w:style>
  <w:style w:type="paragraph" w:customStyle="1" w:styleId="ementa">
    <w:name w:val="ementa"/>
    <w:basedOn w:val="Normal"/>
    <w:rsid w:val="0091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688A"/>
    <w:rPr>
      <w:i/>
      <w:iCs/>
    </w:rPr>
  </w:style>
  <w:style w:type="character" w:customStyle="1" w:styleId="label">
    <w:name w:val="label"/>
    <w:basedOn w:val="Fontepargpadro"/>
    <w:rsid w:val="005906C6"/>
  </w:style>
  <w:style w:type="paragraph" w:customStyle="1" w:styleId="Recuodecorpodetexto31">
    <w:name w:val="Recuo de corpo de texto 31"/>
    <w:basedOn w:val="Normal"/>
    <w:rsid w:val="00EB7D1E"/>
    <w:pPr>
      <w:widowControl w:val="0"/>
      <w:suppressAutoHyphens/>
      <w:spacing w:after="0" w:line="240" w:lineRule="auto"/>
      <w:ind w:firstLine="2700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tedodatabela">
    <w:name w:val="Conteúdo da tabela"/>
    <w:basedOn w:val="Normal"/>
    <w:rsid w:val="00EB7D1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21086"/>
    <w:pPr>
      <w:spacing w:after="120" w:line="252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21086"/>
    <w:rPr>
      <w:sz w:val="16"/>
      <w:szCs w:val="16"/>
    </w:rPr>
  </w:style>
  <w:style w:type="paragraph" w:customStyle="1" w:styleId="ecxwestern">
    <w:name w:val="ecxwestern"/>
    <w:basedOn w:val="Normal"/>
    <w:rsid w:val="00BA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217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21728"/>
  </w:style>
  <w:style w:type="character" w:customStyle="1" w:styleId="titulo">
    <w:name w:val="titulo"/>
    <w:basedOn w:val="Fontepargpadro"/>
    <w:rsid w:val="00444E8B"/>
  </w:style>
  <w:style w:type="paragraph" w:styleId="Corpodetexto">
    <w:name w:val="Body Text"/>
    <w:basedOn w:val="Normal"/>
    <w:link w:val="CorpodetextoChar"/>
    <w:uiPriority w:val="99"/>
    <w:unhideWhenUsed/>
    <w:rsid w:val="007A3CC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A3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endimento@camarasete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386F2-A729-43DD-9575-5E0B36E5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FLAVIO PIRES INCALADO</cp:lastModifiedBy>
  <cp:revision>2</cp:revision>
  <cp:lastPrinted>2023-11-17T15:00:00Z</cp:lastPrinted>
  <dcterms:created xsi:type="dcterms:W3CDTF">2023-12-22T17:22:00Z</dcterms:created>
  <dcterms:modified xsi:type="dcterms:W3CDTF">2023-12-22T17:22:00Z</dcterms:modified>
</cp:coreProperties>
</file>