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67A" w:rsidRDefault="00B2067A" w:rsidP="002B356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C9181E" w:rsidRPr="0074046F" w:rsidRDefault="00C9181E" w:rsidP="002B356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7A69E6" w:rsidRPr="0074046F" w:rsidRDefault="007A69E6" w:rsidP="007A69E6">
      <w:pPr>
        <w:spacing w:line="360" w:lineRule="auto"/>
        <w:ind w:left="2124"/>
        <w:jc w:val="both"/>
        <w:rPr>
          <w:rFonts w:cstheme="minorHAnsi"/>
          <w:b/>
          <w:bCs/>
          <w:sz w:val="24"/>
          <w:szCs w:val="24"/>
        </w:rPr>
      </w:pPr>
      <w:r w:rsidRPr="0074046F">
        <w:rPr>
          <w:rFonts w:cstheme="minorHAnsi"/>
          <w:b/>
          <w:bCs/>
          <w:sz w:val="24"/>
          <w:szCs w:val="24"/>
        </w:rPr>
        <w:t xml:space="preserve">EMENDA MODIFICATIVA Nº ______ AO PROJETO DE LEI ORDINÁRIA Nº 570/2023 QUE </w:t>
      </w:r>
      <w:r w:rsidRPr="0074046F">
        <w:rPr>
          <w:rFonts w:cstheme="minorHAnsi"/>
          <w:b/>
          <w:sz w:val="24"/>
          <w:szCs w:val="24"/>
        </w:rPr>
        <w:t>“</w:t>
      </w:r>
      <w:r w:rsidRPr="0074046F">
        <w:rPr>
          <w:rFonts w:cs="Times New Roman"/>
          <w:b/>
          <w:bCs/>
          <w:sz w:val="24"/>
          <w:szCs w:val="24"/>
        </w:rPr>
        <w:t>DISPÕE SOBRE A ORGANIZAÇÃO ADMINISTRATIVA DO PODER EXECUTIVO MUNICIPAL DE SETE LAGOAS, E DÁ OUTRAS PROVIDÊNCIAS.</w:t>
      </w:r>
    </w:p>
    <w:p w:rsidR="002B356D" w:rsidRPr="0074046F" w:rsidRDefault="007A69E6" w:rsidP="007A69E6">
      <w:pPr>
        <w:spacing w:after="0" w:line="240" w:lineRule="auto"/>
        <w:ind w:left="3402"/>
        <w:jc w:val="both"/>
        <w:rPr>
          <w:rFonts w:cstheme="minorHAnsi"/>
          <w:b/>
          <w:sz w:val="24"/>
          <w:szCs w:val="24"/>
        </w:rPr>
      </w:pPr>
      <w:r w:rsidRPr="0074046F">
        <w:rPr>
          <w:rFonts w:cstheme="minorHAnsi"/>
          <w:b/>
          <w:sz w:val="24"/>
          <w:szCs w:val="24"/>
        </w:rPr>
        <w:t xml:space="preserve">ALTERA </w:t>
      </w:r>
      <w:r w:rsidR="0074046F" w:rsidRPr="0074046F">
        <w:rPr>
          <w:rFonts w:cstheme="minorHAnsi"/>
          <w:b/>
          <w:sz w:val="24"/>
          <w:szCs w:val="24"/>
        </w:rPr>
        <w:t>OS</w:t>
      </w:r>
      <w:r w:rsidRPr="0074046F">
        <w:rPr>
          <w:rFonts w:cstheme="minorHAnsi"/>
          <w:b/>
          <w:sz w:val="24"/>
          <w:szCs w:val="24"/>
        </w:rPr>
        <w:t xml:space="preserve"> ARTIGOS</w:t>
      </w:r>
      <w:r w:rsidR="000867CA" w:rsidRPr="0074046F">
        <w:rPr>
          <w:rFonts w:cstheme="minorHAnsi"/>
          <w:b/>
          <w:sz w:val="24"/>
          <w:szCs w:val="24"/>
        </w:rPr>
        <w:t xml:space="preserve"> 2º</w:t>
      </w:r>
      <w:r w:rsidR="0074046F" w:rsidRPr="0074046F">
        <w:rPr>
          <w:rFonts w:cstheme="minorHAnsi"/>
          <w:b/>
          <w:sz w:val="24"/>
          <w:szCs w:val="24"/>
        </w:rPr>
        <w:t xml:space="preserve"> E 12</w:t>
      </w:r>
      <w:r w:rsidRPr="0074046F">
        <w:rPr>
          <w:rFonts w:cstheme="minorHAnsi"/>
          <w:b/>
          <w:sz w:val="24"/>
          <w:szCs w:val="24"/>
        </w:rPr>
        <w:t xml:space="preserve"> E DÁ OUTRAS PROVIDÊNCIAS </w:t>
      </w:r>
    </w:p>
    <w:p w:rsidR="003A7FA2" w:rsidRPr="0074046F" w:rsidRDefault="003A7FA2" w:rsidP="0074046F">
      <w:pPr>
        <w:pStyle w:val="TableParagraph"/>
        <w:spacing w:before="129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3A7FA2" w:rsidRPr="0074046F" w:rsidRDefault="003A7FA2" w:rsidP="003A7FA2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74046F">
        <w:rPr>
          <w:rFonts w:cstheme="minorHAnsi"/>
          <w:b/>
          <w:sz w:val="24"/>
          <w:szCs w:val="24"/>
        </w:rPr>
        <w:t xml:space="preserve">Art. 1º - </w:t>
      </w:r>
      <w:r w:rsidRPr="0074046F">
        <w:rPr>
          <w:rFonts w:cstheme="minorHAnsi"/>
          <w:bCs/>
          <w:sz w:val="24"/>
          <w:szCs w:val="24"/>
        </w:rPr>
        <w:t>Altera-se o</w:t>
      </w:r>
      <w:r w:rsidR="0074046F" w:rsidRPr="0074046F">
        <w:rPr>
          <w:rFonts w:cstheme="minorHAnsi"/>
          <w:bCs/>
          <w:sz w:val="24"/>
          <w:szCs w:val="24"/>
        </w:rPr>
        <w:t xml:space="preserve"> inciso IX do artigo 2º do Projeto de Lei Ordinária n. 270/2023</w:t>
      </w:r>
      <w:r w:rsidRPr="0074046F">
        <w:rPr>
          <w:rFonts w:cstheme="minorHAnsi"/>
          <w:bCs/>
          <w:sz w:val="24"/>
          <w:szCs w:val="24"/>
        </w:rPr>
        <w:t>, passando a ter a seguinte redação:</w:t>
      </w:r>
    </w:p>
    <w:p w:rsidR="003A7FA2" w:rsidRPr="0074046F" w:rsidRDefault="003A7FA2" w:rsidP="0074046F">
      <w:pPr>
        <w:spacing w:line="360" w:lineRule="auto"/>
        <w:ind w:left="708"/>
        <w:jc w:val="both"/>
        <w:rPr>
          <w:rFonts w:cstheme="minorHAnsi"/>
          <w:b/>
          <w:i/>
          <w:iCs/>
          <w:sz w:val="24"/>
          <w:szCs w:val="24"/>
        </w:rPr>
      </w:pPr>
      <w:r w:rsidRPr="0074046F">
        <w:rPr>
          <w:rFonts w:cstheme="minorHAnsi"/>
          <w:b/>
          <w:sz w:val="24"/>
          <w:szCs w:val="24"/>
        </w:rPr>
        <w:t>“</w:t>
      </w:r>
      <w:r w:rsidR="0074046F" w:rsidRPr="0074046F">
        <w:rPr>
          <w:rFonts w:cstheme="minorHAnsi"/>
          <w:b/>
          <w:sz w:val="24"/>
          <w:szCs w:val="24"/>
        </w:rPr>
        <w:t>IX - Secretaria Municipal de Cultura e Juventude</w:t>
      </w:r>
      <w:r w:rsidR="00A3017E">
        <w:rPr>
          <w:rFonts w:cstheme="minorHAnsi"/>
          <w:b/>
          <w:sz w:val="24"/>
          <w:szCs w:val="24"/>
        </w:rPr>
        <w:t xml:space="preserve"> - SMCJ</w:t>
      </w:r>
      <w:r w:rsidR="0074046F" w:rsidRPr="0074046F">
        <w:rPr>
          <w:rFonts w:cstheme="minorHAnsi"/>
          <w:b/>
          <w:sz w:val="24"/>
          <w:szCs w:val="24"/>
        </w:rPr>
        <w:t>.</w:t>
      </w:r>
      <w:r w:rsidRPr="0074046F">
        <w:rPr>
          <w:rFonts w:cstheme="minorHAnsi"/>
          <w:b/>
          <w:i/>
          <w:iCs/>
          <w:sz w:val="24"/>
          <w:szCs w:val="24"/>
        </w:rPr>
        <w:t>”</w:t>
      </w:r>
    </w:p>
    <w:p w:rsidR="0074046F" w:rsidRPr="0074046F" w:rsidRDefault="003A7FA2" w:rsidP="0074046F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74046F">
        <w:rPr>
          <w:rFonts w:cstheme="minorHAnsi"/>
          <w:b/>
          <w:sz w:val="24"/>
          <w:szCs w:val="24"/>
        </w:rPr>
        <w:t xml:space="preserve">Art. 2º - </w:t>
      </w:r>
      <w:r w:rsidRPr="0074046F">
        <w:rPr>
          <w:rFonts w:cstheme="minorHAnsi"/>
          <w:bCs/>
          <w:sz w:val="24"/>
          <w:szCs w:val="24"/>
        </w:rPr>
        <w:t xml:space="preserve">Altera-se </w:t>
      </w:r>
      <w:r w:rsidR="0074046F" w:rsidRPr="0074046F">
        <w:rPr>
          <w:rFonts w:cstheme="minorHAnsi"/>
          <w:bCs/>
          <w:sz w:val="24"/>
          <w:szCs w:val="24"/>
        </w:rPr>
        <w:t>artigo 12 do Projeto de Lei Ordinária n. 270/2023, passando a ter a seguinte redação:</w:t>
      </w:r>
    </w:p>
    <w:p w:rsidR="00A3017E" w:rsidRPr="00932018" w:rsidRDefault="0074046F" w:rsidP="0074046F">
      <w:pPr>
        <w:spacing w:line="360" w:lineRule="auto"/>
        <w:ind w:left="708"/>
        <w:jc w:val="both"/>
        <w:rPr>
          <w:rFonts w:cstheme="minorHAnsi"/>
          <w:b/>
          <w:sz w:val="24"/>
          <w:szCs w:val="24"/>
        </w:rPr>
      </w:pPr>
      <w:r w:rsidRPr="00932018">
        <w:rPr>
          <w:rFonts w:cstheme="minorHAnsi"/>
          <w:b/>
          <w:sz w:val="24"/>
          <w:szCs w:val="24"/>
        </w:rPr>
        <w:t>“</w:t>
      </w:r>
      <w:r w:rsidRPr="00932018">
        <w:rPr>
          <w:rFonts w:cs="Times New Roman"/>
          <w:b/>
          <w:color w:val="080808"/>
          <w:sz w:val="24"/>
          <w:szCs w:val="24"/>
        </w:rPr>
        <w:t xml:space="preserve">Art. 12 Compete </w:t>
      </w:r>
      <w:r w:rsidR="00A3017E" w:rsidRPr="00932018">
        <w:rPr>
          <w:rFonts w:cs="Times New Roman"/>
          <w:b/>
          <w:color w:val="080808"/>
          <w:sz w:val="24"/>
          <w:szCs w:val="24"/>
        </w:rPr>
        <w:t xml:space="preserve">à </w:t>
      </w:r>
      <w:r w:rsidR="00A3017E" w:rsidRPr="00932018">
        <w:rPr>
          <w:rFonts w:cstheme="minorHAnsi"/>
          <w:b/>
          <w:sz w:val="24"/>
          <w:szCs w:val="24"/>
        </w:rPr>
        <w:t>Secretaria Municipal de Cultura e Juventude – SMCJ:</w:t>
      </w:r>
    </w:p>
    <w:p w:rsidR="0074046F" w:rsidRPr="00932018" w:rsidRDefault="00A3017E" w:rsidP="0074046F">
      <w:pPr>
        <w:spacing w:line="360" w:lineRule="auto"/>
        <w:ind w:left="708"/>
        <w:jc w:val="both"/>
        <w:rPr>
          <w:rFonts w:cstheme="minorHAnsi"/>
          <w:b/>
          <w:i/>
          <w:iCs/>
          <w:sz w:val="24"/>
          <w:szCs w:val="24"/>
        </w:rPr>
      </w:pPr>
      <w:r w:rsidRPr="00932018">
        <w:rPr>
          <w:rFonts w:cs="Times New Roman"/>
          <w:b/>
          <w:color w:val="080808"/>
          <w:sz w:val="24"/>
          <w:szCs w:val="24"/>
        </w:rPr>
        <w:t xml:space="preserve"> </w:t>
      </w:r>
      <w:r w:rsidR="0074046F" w:rsidRPr="00932018">
        <w:rPr>
          <w:rFonts w:cs="Times New Roman"/>
          <w:b/>
          <w:color w:val="080808"/>
          <w:sz w:val="24"/>
          <w:szCs w:val="24"/>
        </w:rPr>
        <w:t xml:space="preserve">I - </w:t>
      </w:r>
      <w:proofErr w:type="gramStart"/>
      <w:r w:rsidR="0074046F" w:rsidRPr="00932018">
        <w:rPr>
          <w:rFonts w:cs="Times New Roman"/>
          <w:b/>
          <w:color w:val="080808"/>
          <w:sz w:val="24"/>
          <w:szCs w:val="24"/>
        </w:rPr>
        <w:t>elaborar</w:t>
      </w:r>
      <w:proofErr w:type="gramEnd"/>
      <w:r w:rsidR="0074046F" w:rsidRPr="00932018">
        <w:rPr>
          <w:rFonts w:cs="Times New Roman"/>
          <w:b/>
          <w:color w:val="080808"/>
          <w:sz w:val="24"/>
          <w:szCs w:val="24"/>
        </w:rPr>
        <w:t xml:space="preserve"> planos, programas e projetos relacionados com a cultura</w:t>
      </w:r>
      <w:r w:rsidRPr="00932018">
        <w:rPr>
          <w:rFonts w:cs="Times New Roman"/>
          <w:b/>
          <w:color w:val="080808"/>
          <w:sz w:val="24"/>
          <w:szCs w:val="24"/>
        </w:rPr>
        <w:t xml:space="preserve"> e à Juventude,</w:t>
      </w:r>
      <w:r w:rsidR="0074046F" w:rsidRPr="00932018">
        <w:rPr>
          <w:rFonts w:cs="Times New Roman"/>
          <w:b/>
          <w:color w:val="0D0D0D"/>
          <w:sz w:val="24"/>
          <w:szCs w:val="24"/>
        </w:rPr>
        <w:t xml:space="preserve"> responsabilizando-se por sua execução, controle e avaliação;</w:t>
      </w:r>
    </w:p>
    <w:p w:rsidR="0074046F" w:rsidRPr="00932018" w:rsidRDefault="0074046F" w:rsidP="0074046F">
      <w:pPr>
        <w:spacing w:line="360" w:lineRule="auto"/>
        <w:ind w:left="708"/>
        <w:jc w:val="both"/>
        <w:rPr>
          <w:rFonts w:cstheme="minorHAnsi"/>
          <w:b/>
          <w:i/>
          <w:iCs/>
          <w:sz w:val="24"/>
          <w:szCs w:val="24"/>
        </w:rPr>
      </w:pPr>
      <w:r w:rsidRPr="00932018">
        <w:rPr>
          <w:rFonts w:cs="Times New Roman"/>
          <w:b/>
          <w:sz w:val="24"/>
          <w:szCs w:val="24"/>
        </w:rPr>
        <w:t xml:space="preserve">II - </w:t>
      </w:r>
      <w:proofErr w:type="gramStart"/>
      <w:r w:rsidRPr="00932018">
        <w:rPr>
          <w:rFonts w:cs="Times New Roman"/>
          <w:b/>
          <w:sz w:val="24"/>
          <w:szCs w:val="24"/>
        </w:rPr>
        <w:t>promover e difundir</w:t>
      </w:r>
      <w:proofErr w:type="gramEnd"/>
      <w:r w:rsidRPr="00932018">
        <w:rPr>
          <w:rFonts w:cs="Times New Roman"/>
          <w:b/>
          <w:sz w:val="24"/>
          <w:szCs w:val="24"/>
        </w:rPr>
        <w:t xml:space="preserve"> a cultura</w:t>
      </w:r>
      <w:r w:rsidR="00A3017E" w:rsidRPr="00932018">
        <w:rPr>
          <w:rFonts w:cs="Times New Roman"/>
          <w:b/>
          <w:sz w:val="24"/>
          <w:szCs w:val="24"/>
        </w:rPr>
        <w:t xml:space="preserve"> </w:t>
      </w:r>
      <w:r w:rsidRPr="00932018">
        <w:rPr>
          <w:rFonts w:cs="Times New Roman"/>
          <w:b/>
          <w:sz w:val="24"/>
          <w:szCs w:val="24"/>
        </w:rPr>
        <w:t>e estimular o seu desenvolvimento;</w:t>
      </w:r>
    </w:p>
    <w:p w:rsidR="0074046F" w:rsidRPr="00932018" w:rsidRDefault="0074046F" w:rsidP="0074046F">
      <w:pPr>
        <w:spacing w:line="360" w:lineRule="auto"/>
        <w:ind w:left="708"/>
        <w:jc w:val="both"/>
        <w:rPr>
          <w:rFonts w:cstheme="minorHAnsi"/>
          <w:b/>
          <w:i/>
          <w:iCs/>
          <w:sz w:val="24"/>
          <w:szCs w:val="24"/>
        </w:rPr>
      </w:pPr>
      <w:r w:rsidRPr="00932018">
        <w:rPr>
          <w:rFonts w:cs="Times New Roman"/>
          <w:b/>
          <w:sz w:val="24"/>
          <w:szCs w:val="24"/>
        </w:rPr>
        <w:t>III - administrar os equipamentos culturais</w:t>
      </w:r>
      <w:r w:rsidR="00A3017E" w:rsidRPr="00932018">
        <w:rPr>
          <w:rFonts w:cs="Times New Roman"/>
          <w:b/>
          <w:sz w:val="24"/>
          <w:szCs w:val="24"/>
        </w:rPr>
        <w:t xml:space="preserve"> </w:t>
      </w:r>
      <w:r w:rsidRPr="00932018">
        <w:rPr>
          <w:rFonts w:cs="Times New Roman"/>
          <w:b/>
          <w:sz w:val="24"/>
          <w:szCs w:val="24"/>
        </w:rPr>
        <w:t xml:space="preserve">pertencentes ao Município; </w:t>
      </w:r>
    </w:p>
    <w:p w:rsidR="0074046F" w:rsidRPr="00932018" w:rsidRDefault="0074046F" w:rsidP="0074046F">
      <w:pPr>
        <w:spacing w:line="360" w:lineRule="auto"/>
        <w:ind w:left="708"/>
        <w:jc w:val="both"/>
        <w:rPr>
          <w:rFonts w:cstheme="minorHAnsi"/>
          <w:b/>
          <w:i/>
          <w:iCs/>
          <w:sz w:val="24"/>
          <w:szCs w:val="24"/>
        </w:rPr>
      </w:pPr>
      <w:r w:rsidRPr="00932018">
        <w:rPr>
          <w:rFonts w:cs="Times New Roman"/>
          <w:b/>
          <w:sz w:val="24"/>
          <w:szCs w:val="24"/>
        </w:rPr>
        <w:t xml:space="preserve">IV - </w:t>
      </w:r>
      <w:proofErr w:type="gramStart"/>
      <w:r w:rsidRPr="00932018">
        <w:rPr>
          <w:rFonts w:cs="Times New Roman"/>
          <w:b/>
          <w:sz w:val="24"/>
          <w:szCs w:val="24"/>
        </w:rPr>
        <w:t>promover</w:t>
      </w:r>
      <w:proofErr w:type="gramEnd"/>
      <w:r w:rsidRPr="00932018">
        <w:rPr>
          <w:rFonts w:cs="Times New Roman"/>
          <w:b/>
          <w:sz w:val="24"/>
          <w:szCs w:val="24"/>
        </w:rPr>
        <w:t xml:space="preserve"> ações de fomento e de incentivo à preservação do patrimônio histórico e artístico do Município;</w:t>
      </w:r>
    </w:p>
    <w:p w:rsidR="0074046F" w:rsidRPr="00932018" w:rsidRDefault="0074046F" w:rsidP="0074046F">
      <w:pPr>
        <w:spacing w:line="360" w:lineRule="auto"/>
        <w:ind w:left="708"/>
        <w:jc w:val="both"/>
        <w:rPr>
          <w:rFonts w:cstheme="minorHAnsi"/>
          <w:b/>
          <w:i/>
          <w:iCs/>
          <w:sz w:val="24"/>
          <w:szCs w:val="24"/>
        </w:rPr>
      </w:pPr>
      <w:r w:rsidRPr="00932018">
        <w:rPr>
          <w:rFonts w:cs="Times New Roman"/>
          <w:b/>
          <w:sz w:val="24"/>
          <w:szCs w:val="24"/>
        </w:rPr>
        <w:t xml:space="preserve">V - </w:t>
      </w:r>
      <w:proofErr w:type="gramStart"/>
      <w:r w:rsidRPr="00932018">
        <w:rPr>
          <w:rFonts w:cs="Times New Roman"/>
          <w:b/>
          <w:sz w:val="24"/>
          <w:szCs w:val="24"/>
        </w:rPr>
        <w:t>realizar</w:t>
      </w:r>
      <w:proofErr w:type="gramEnd"/>
      <w:r w:rsidRPr="00932018">
        <w:rPr>
          <w:rFonts w:cs="Times New Roman"/>
          <w:b/>
          <w:sz w:val="24"/>
          <w:szCs w:val="24"/>
        </w:rPr>
        <w:t xml:space="preserve"> as diretrizes culturais</w:t>
      </w:r>
      <w:r w:rsidR="00932018" w:rsidRPr="00932018">
        <w:rPr>
          <w:rFonts w:cs="Times New Roman"/>
          <w:b/>
          <w:sz w:val="24"/>
          <w:szCs w:val="24"/>
        </w:rPr>
        <w:t xml:space="preserve">, bem como </w:t>
      </w:r>
      <w:r w:rsidRPr="00932018">
        <w:rPr>
          <w:rFonts w:cs="Times New Roman"/>
          <w:b/>
          <w:sz w:val="24"/>
          <w:szCs w:val="24"/>
        </w:rPr>
        <w:t>incentivar, apoiar e fomentar as manifestações culturais e o</w:t>
      </w:r>
      <w:r w:rsidR="00932018" w:rsidRPr="00932018">
        <w:rPr>
          <w:rFonts w:cs="Times New Roman"/>
          <w:b/>
          <w:sz w:val="24"/>
          <w:szCs w:val="24"/>
        </w:rPr>
        <w:t xml:space="preserve"> seu </w:t>
      </w:r>
      <w:r w:rsidRPr="00932018">
        <w:rPr>
          <w:rFonts w:cs="Times New Roman"/>
          <w:b/>
          <w:sz w:val="24"/>
          <w:szCs w:val="24"/>
        </w:rPr>
        <w:t>desenvolvimento;</w:t>
      </w:r>
    </w:p>
    <w:p w:rsidR="0074046F" w:rsidRPr="00932018" w:rsidRDefault="0074046F" w:rsidP="0074046F">
      <w:pPr>
        <w:spacing w:line="360" w:lineRule="auto"/>
        <w:ind w:left="708"/>
        <w:jc w:val="both"/>
        <w:rPr>
          <w:rFonts w:cstheme="minorHAnsi"/>
          <w:b/>
          <w:i/>
          <w:iCs/>
          <w:sz w:val="24"/>
          <w:szCs w:val="24"/>
        </w:rPr>
      </w:pPr>
      <w:r w:rsidRPr="00932018">
        <w:rPr>
          <w:rFonts w:cs="Times New Roman"/>
          <w:b/>
          <w:color w:val="0D0D0D"/>
          <w:sz w:val="24"/>
          <w:szCs w:val="24"/>
        </w:rPr>
        <w:t xml:space="preserve">VI - </w:t>
      </w:r>
      <w:proofErr w:type="gramStart"/>
      <w:r w:rsidRPr="00932018">
        <w:rPr>
          <w:rFonts w:cs="Times New Roman"/>
          <w:b/>
          <w:color w:val="0D0D0D"/>
          <w:sz w:val="24"/>
          <w:szCs w:val="24"/>
        </w:rPr>
        <w:t>formular</w:t>
      </w:r>
      <w:proofErr w:type="gramEnd"/>
      <w:r w:rsidRPr="00932018">
        <w:rPr>
          <w:rFonts w:cs="Times New Roman"/>
          <w:b/>
          <w:color w:val="0D0D0D"/>
          <w:sz w:val="24"/>
          <w:szCs w:val="24"/>
        </w:rPr>
        <w:t>, articular, propor e monitorar políticas públicas que visem à promoção da cidadania;</w:t>
      </w:r>
    </w:p>
    <w:p w:rsidR="003A7FA2" w:rsidRPr="00932018" w:rsidRDefault="0074046F" w:rsidP="00932018">
      <w:pPr>
        <w:spacing w:line="360" w:lineRule="auto"/>
        <w:ind w:left="708"/>
        <w:jc w:val="both"/>
        <w:rPr>
          <w:rFonts w:cstheme="minorHAnsi"/>
          <w:b/>
          <w:i/>
          <w:iCs/>
          <w:sz w:val="24"/>
          <w:szCs w:val="24"/>
        </w:rPr>
      </w:pPr>
      <w:r w:rsidRPr="00932018">
        <w:rPr>
          <w:rFonts w:cs="Times New Roman"/>
          <w:b/>
          <w:sz w:val="24"/>
          <w:szCs w:val="24"/>
        </w:rPr>
        <w:t>VII - exercer outras atividades correlatas à consecução de seus objetivos.</w:t>
      </w:r>
    </w:p>
    <w:p w:rsidR="009E63E3" w:rsidRPr="0074046F" w:rsidRDefault="009E63E3" w:rsidP="009E63E3">
      <w:pPr>
        <w:shd w:val="clear" w:color="auto" w:fill="FFFFFF"/>
        <w:spacing w:after="0" w:line="240" w:lineRule="auto"/>
        <w:ind w:right="146"/>
        <w:jc w:val="both"/>
        <w:textAlignment w:val="center"/>
        <w:rPr>
          <w:rFonts w:cstheme="minorHAnsi"/>
          <w:bCs/>
          <w:sz w:val="24"/>
          <w:szCs w:val="24"/>
        </w:rPr>
      </w:pPr>
      <w:r w:rsidRPr="0074046F">
        <w:rPr>
          <w:rFonts w:eastAsia="Times New Roman" w:cstheme="minorHAnsi"/>
          <w:sz w:val="24"/>
          <w:szCs w:val="24"/>
        </w:rPr>
        <w:t>Sete Lagoas</w:t>
      </w:r>
      <w:r w:rsidR="008130DF" w:rsidRPr="0074046F">
        <w:rPr>
          <w:rFonts w:eastAsia="Times New Roman" w:cstheme="minorHAnsi"/>
          <w:sz w:val="24"/>
          <w:szCs w:val="24"/>
        </w:rPr>
        <w:t xml:space="preserve">, </w:t>
      </w:r>
      <w:r w:rsidR="003A7FA2" w:rsidRPr="0074046F">
        <w:rPr>
          <w:rFonts w:eastAsia="Times New Roman" w:cstheme="minorHAnsi"/>
          <w:sz w:val="24"/>
          <w:szCs w:val="24"/>
        </w:rPr>
        <w:t>22 de dezembro</w:t>
      </w:r>
      <w:r w:rsidRPr="0074046F">
        <w:rPr>
          <w:rFonts w:eastAsia="Times New Roman" w:cstheme="minorHAnsi"/>
          <w:sz w:val="24"/>
          <w:szCs w:val="24"/>
        </w:rPr>
        <w:t xml:space="preserve"> de 202</w:t>
      </w:r>
      <w:r w:rsidR="008130DF" w:rsidRPr="0074046F">
        <w:rPr>
          <w:rFonts w:eastAsia="Times New Roman" w:cstheme="minorHAnsi"/>
          <w:sz w:val="24"/>
          <w:szCs w:val="24"/>
        </w:rPr>
        <w:t>3</w:t>
      </w:r>
      <w:r w:rsidRPr="0074046F">
        <w:rPr>
          <w:rFonts w:eastAsia="Times New Roman" w:cstheme="minorHAnsi"/>
          <w:sz w:val="24"/>
          <w:szCs w:val="24"/>
        </w:rPr>
        <w:t>.</w:t>
      </w:r>
    </w:p>
    <w:p w:rsidR="00400D91" w:rsidRPr="00C9181E" w:rsidRDefault="009E63E3" w:rsidP="00C9181E">
      <w:pPr>
        <w:spacing w:after="0" w:line="240" w:lineRule="auto"/>
        <w:ind w:firstLine="1134"/>
        <w:jc w:val="center"/>
        <w:rPr>
          <w:rFonts w:eastAsia="Times New Roman" w:cstheme="minorHAnsi"/>
          <w:sz w:val="24"/>
          <w:szCs w:val="24"/>
        </w:rPr>
      </w:pPr>
      <w:r w:rsidRPr="0074046F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>
            <wp:extent cx="2286000" cy="8572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9" t="14153" r="8411" b="1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81E" w:rsidRDefault="00C9181E" w:rsidP="002410DA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9181E" w:rsidRDefault="00C9181E" w:rsidP="002410DA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9181E" w:rsidRDefault="00C9181E" w:rsidP="002410DA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C9181E" w:rsidRDefault="00C9181E" w:rsidP="00C9181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9E63E3" w:rsidRPr="0074046F" w:rsidRDefault="009E63E3" w:rsidP="00C9181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74046F">
        <w:rPr>
          <w:rFonts w:cstheme="minorHAnsi"/>
          <w:b/>
          <w:bCs/>
          <w:sz w:val="24"/>
          <w:szCs w:val="24"/>
        </w:rPr>
        <w:t>JUSTIFICATIVA</w:t>
      </w:r>
    </w:p>
    <w:p w:rsidR="00400D91" w:rsidRDefault="00400D91" w:rsidP="00C9181E">
      <w:pPr>
        <w:pStyle w:val="TableParagraph"/>
        <w:spacing w:before="129" w:line="360" w:lineRule="auto"/>
        <w:ind w:left="32" w:firstLine="110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cultura  </w:t>
      </w:r>
      <w:r w:rsidRPr="00400D91">
        <w:rPr>
          <w:rFonts w:asciiTheme="minorHAnsi" w:hAnsiTheme="minorHAnsi" w:cstheme="minorHAnsi"/>
          <w:sz w:val="24"/>
          <w:szCs w:val="24"/>
        </w:rPr>
        <w:t>é um componente fundamental da identidade e da qualidade de vida de uma sociedade</w:t>
      </w:r>
      <w:r>
        <w:rPr>
          <w:rFonts w:asciiTheme="minorHAnsi" w:hAnsiTheme="minorHAnsi" w:cstheme="minorHAnsi"/>
          <w:sz w:val="24"/>
          <w:szCs w:val="24"/>
        </w:rPr>
        <w:t>, portanto, a</w:t>
      </w:r>
      <w:r w:rsidR="009E63E3" w:rsidRPr="0074046F">
        <w:rPr>
          <w:rFonts w:asciiTheme="minorHAnsi" w:hAnsiTheme="minorHAnsi" w:cstheme="minorHAnsi"/>
          <w:sz w:val="24"/>
          <w:szCs w:val="24"/>
        </w:rPr>
        <w:t xml:space="preserve"> </w:t>
      </w:r>
      <w:r w:rsidR="00C31E47" w:rsidRPr="0074046F">
        <w:rPr>
          <w:rFonts w:asciiTheme="minorHAnsi" w:hAnsiTheme="minorHAnsi" w:cstheme="minorHAnsi"/>
          <w:sz w:val="24"/>
          <w:szCs w:val="24"/>
        </w:rPr>
        <w:t xml:space="preserve">presente </w:t>
      </w:r>
      <w:r w:rsidR="009E63E3" w:rsidRPr="0074046F">
        <w:rPr>
          <w:rFonts w:asciiTheme="minorHAnsi" w:hAnsiTheme="minorHAnsi" w:cstheme="minorHAnsi"/>
          <w:sz w:val="24"/>
          <w:szCs w:val="24"/>
        </w:rPr>
        <w:t xml:space="preserve">Emenda </w:t>
      </w:r>
      <w:r w:rsidR="003A7FA2" w:rsidRPr="0074046F">
        <w:rPr>
          <w:rFonts w:asciiTheme="minorHAnsi" w:hAnsiTheme="minorHAnsi" w:cstheme="minorHAnsi"/>
          <w:sz w:val="24"/>
          <w:szCs w:val="24"/>
        </w:rPr>
        <w:t xml:space="preserve">Modificativa  </w:t>
      </w:r>
      <w:r>
        <w:rPr>
          <w:rFonts w:asciiTheme="minorHAnsi" w:hAnsiTheme="minorHAnsi" w:cstheme="minorHAnsi"/>
          <w:sz w:val="24"/>
          <w:szCs w:val="24"/>
        </w:rPr>
        <w:t>visa criar uma s</w:t>
      </w:r>
      <w:r w:rsidRPr="00400D91">
        <w:rPr>
          <w:rFonts w:asciiTheme="minorHAnsi" w:hAnsiTheme="minorHAnsi" w:cstheme="minorHAnsi"/>
          <w:sz w:val="24"/>
          <w:szCs w:val="24"/>
        </w:rPr>
        <w:t>ecretaria</w:t>
      </w:r>
      <w:r>
        <w:rPr>
          <w:rFonts w:asciiTheme="minorHAnsi" w:hAnsiTheme="minorHAnsi" w:cstheme="minorHAnsi"/>
          <w:sz w:val="24"/>
          <w:szCs w:val="24"/>
        </w:rPr>
        <w:t xml:space="preserve"> municipal</w:t>
      </w:r>
      <w:r w:rsidRPr="00400D91">
        <w:rPr>
          <w:rFonts w:asciiTheme="minorHAnsi" w:hAnsiTheme="minorHAnsi" w:cstheme="minorHAnsi"/>
          <w:sz w:val="24"/>
          <w:szCs w:val="24"/>
        </w:rPr>
        <w:t xml:space="preserve"> de cultura autônoma</w:t>
      </w:r>
      <w:r>
        <w:rPr>
          <w:rFonts w:asciiTheme="minorHAnsi" w:hAnsiTheme="minorHAnsi" w:cstheme="minorHAnsi"/>
          <w:sz w:val="24"/>
          <w:szCs w:val="24"/>
        </w:rPr>
        <w:t>, o que possibilita</w:t>
      </w:r>
      <w:r w:rsidRPr="00400D9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 tratamento da cultura como</w:t>
      </w:r>
      <w:r w:rsidRPr="00400D91">
        <w:rPr>
          <w:rFonts w:asciiTheme="minorHAnsi" w:hAnsiTheme="minorHAnsi" w:cstheme="minorHAnsi"/>
          <w:sz w:val="24"/>
          <w:szCs w:val="24"/>
        </w:rPr>
        <w:t xml:space="preserve"> área estratégica do governo,</w:t>
      </w:r>
      <w:r>
        <w:rPr>
          <w:rFonts w:asciiTheme="minorHAnsi" w:hAnsiTheme="minorHAnsi" w:cstheme="minorHAnsi"/>
          <w:sz w:val="24"/>
          <w:szCs w:val="24"/>
        </w:rPr>
        <w:t xml:space="preserve"> com diretrizes próprias na definição e implementação de suas</w:t>
      </w:r>
      <w:r w:rsidRPr="00400D91">
        <w:rPr>
          <w:rFonts w:asciiTheme="minorHAnsi" w:hAnsiTheme="minorHAnsi" w:cstheme="minorHAnsi"/>
          <w:sz w:val="24"/>
          <w:szCs w:val="24"/>
        </w:rPr>
        <w:t xml:space="preserve"> políticas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400D91" w:rsidRPr="00400D91" w:rsidRDefault="00400D91" w:rsidP="00C9181E">
      <w:pPr>
        <w:pStyle w:val="TableParagraph"/>
        <w:spacing w:before="129" w:line="360" w:lineRule="auto"/>
        <w:ind w:left="32" w:firstLine="110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modificação ora proposta, </w:t>
      </w:r>
      <w:r w:rsidRPr="00400D91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 xml:space="preserve">ossibilita o desenvolvimento de </w:t>
      </w:r>
      <w:r w:rsidRPr="00400D91">
        <w:rPr>
          <w:rFonts w:asciiTheme="minorHAnsi" w:hAnsiTheme="minorHAnsi" w:cstheme="minorHAnsi"/>
          <w:sz w:val="24"/>
          <w:szCs w:val="24"/>
        </w:rPr>
        <w:t>políticas culturais mais eficazes e alinhadas com as necessidades da população</w:t>
      </w:r>
      <w:r>
        <w:rPr>
          <w:rFonts w:asciiTheme="minorHAnsi" w:hAnsiTheme="minorHAnsi" w:cstheme="minorHAnsi"/>
          <w:sz w:val="24"/>
          <w:szCs w:val="24"/>
        </w:rPr>
        <w:t>; atração de</w:t>
      </w:r>
      <w:r w:rsidRPr="00400D91">
        <w:rPr>
          <w:rFonts w:asciiTheme="minorHAnsi" w:hAnsiTheme="minorHAnsi" w:cstheme="minorHAnsi"/>
          <w:sz w:val="24"/>
          <w:szCs w:val="24"/>
        </w:rPr>
        <w:t xml:space="preserve"> recursos financeiros e humanos mais qualificados para o setor cultura</w:t>
      </w:r>
      <w:r>
        <w:rPr>
          <w:rFonts w:asciiTheme="minorHAnsi" w:hAnsiTheme="minorHAnsi" w:cstheme="minorHAnsi"/>
          <w:sz w:val="24"/>
          <w:szCs w:val="24"/>
        </w:rPr>
        <w:t>l e a promoção de uma melhor</w:t>
      </w:r>
      <w:r w:rsidRPr="00400D91">
        <w:rPr>
          <w:rFonts w:asciiTheme="minorHAnsi" w:hAnsiTheme="minorHAnsi" w:cstheme="minorHAnsi"/>
          <w:sz w:val="24"/>
          <w:szCs w:val="24"/>
        </w:rPr>
        <w:t xml:space="preserve"> articulação entre a cultura e outras áreas do governo, como educação, meio ambiente, esporte, saúde e turismo.</w:t>
      </w:r>
    </w:p>
    <w:p w:rsidR="00C9181E" w:rsidRDefault="00400D91" w:rsidP="00C9181E">
      <w:pPr>
        <w:pStyle w:val="TableParagraph"/>
        <w:spacing w:before="129" w:line="360" w:lineRule="auto"/>
        <w:ind w:left="32" w:firstLine="1102"/>
        <w:jc w:val="both"/>
        <w:rPr>
          <w:rFonts w:asciiTheme="minorHAnsi" w:hAnsiTheme="minorHAnsi" w:cstheme="minorHAnsi"/>
          <w:sz w:val="24"/>
          <w:szCs w:val="24"/>
        </w:rPr>
      </w:pPr>
      <w:r w:rsidRPr="00400D91">
        <w:rPr>
          <w:rFonts w:asciiTheme="minorHAnsi" w:hAnsiTheme="minorHAnsi" w:cstheme="minorHAnsi"/>
          <w:sz w:val="24"/>
          <w:szCs w:val="24"/>
        </w:rPr>
        <w:t>No caso específico de Sete Lagoas, a criação de uma secretaria de cultura autônoma é condição básica para o pleno funcionamento do Sistema Municipal de Cultura</w:t>
      </w:r>
      <w:r w:rsidR="00C9181E">
        <w:rPr>
          <w:rFonts w:asciiTheme="minorHAnsi" w:hAnsiTheme="minorHAnsi" w:cstheme="minorHAnsi"/>
          <w:sz w:val="24"/>
          <w:szCs w:val="24"/>
        </w:rPr>
        <w:t xml:space="preserve"> de </w:t>
      </w:r>
      <w:r w:rsidR="00C9181E" w:rsidRPr="00400D91">
        <w:rPr>
          <w:rFonts w:asciiTheme="minorHAnsi" w:hAnsiTheme="minorHAnsi" w:cstheme="minorHAnsi"/>
          <w:sz w:val="24"/>
          <w:szCs w:val="24"/>
        </w:rPr>
        <w:t>Sete Lagoas (SMC</w:t>
      </w:r>
      <w:r w:rsidR="00C9181E">
        <w:rPr>
          <w:rFonts w:asciiTheme="minorHAnsi" w:hAnsiTheme="minorHAnsi" w:cstheme="minorHAnsi"/>
          <w:sz w:val="24"/>
          <w:szCs w:val="24"/>
        </w:rPr>
        <w:t xml:space="preserve">, previsto na </w:t>
      </w:r>
      <w:r w:rsidRPr="00400D91">
        <w:rPr>
          <w:rFonts w:asciiTheme="minorHAnsi" w:hAnsiTheme="minorHAnsi" w:cstheme="minorHAnsi"/>
          <w:sz w:val="24"/>
          <w:szCs w:val="24"/>
        </w:rPr>
        <w:t>Lei Ordinária nº 8.393 de 21 de novembro de 2014</w:t>
      </w:r>
      <w:r w:rsidR="00C9181E">
        <w:rPr>
          <w:rFonts w:asciiTheme="minorHAnsi" w:hAnsiTheme="minorHAnsi" w:cstheme="minorHAnsi"/>
          <w:sz w:val="24"/>
          <w:szCs w:val="24"/>
        </w:rPr>
        <w:t>,</w:t>
      </w:r>
      <w:r w:rsidRPr="00400D91">
        <w:rPr>
          <w:rFonts w:asciiTheme="minorHAnsi" w:hAnsiTheme="minorHAnsi" w:cstheme="minorHAnsi"/>
          <w:sz w:val="24"/>
          <w:szCs w:val="24"/>
        </w:rPr>
        <w:t xml:space="preserve"> que tem por finalidade promover o desenvolvimento humano, social e econômico, com pleno exercício dos direitos culturais</w:t>
      </w:r>
      <w:r w:rsidR="00C9181E">
        <w:rPr>
          <w:rFonts w:asciiTheme="minorHAnsi" w:hAnsiTheme="minorHAnsi" w:cstheme="minorHAnsi"/>
          <w:sz w:val="24"/>
          <w:szCs w:val="24"/>
        </w:rPr>
        <w:t xml:space="preserve">, sendo </w:t>
      </w:r>
      <w:r w:rsidRPr="00400D91">
        <w:rPr>
          <w:rFonts w:asciiTheme="minorHAnsi" w:hAnsiTheme="minorHAnsi" w:cstheme="minorHAnsi"/>
          <w:sz w:val="24"/>
          <w:szCs w:val="24"/>
        </w:rPr>
        <w:t xml:space="preserve"> composto por um conjunto de órgãos, entidades e instâncias públicas e privadas que atuam na área da cultura no município. </w:t>
      </w:r>
    </w:p>
    <w:p w:rsidR="00400D91" w:rsidRPr="00400D91" w:rsidRDefault="00C9181E" w:rsidP="00C9181E">
      <w:pPr>
        <w:pStyle w:val="TableParagraph"/>
        <w:spacing w:before="129" w:line="360" w:lineRule="auto"/>
        <w:ind w:left="32" w:firstLine="110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Registra-se que os </w:t>
      </w:r>
      <w:r w:rsidR="00400D91" w:rsidRPr="00400D91">
        <w:rPr>
          <w:rFonts w:asciiTheme="minorHAnsi" w:hAnsiTheme="minorHAnsi" w:cstheme="minorHAnsi"/>
          <w:sz w:val="24"/>
          <w:szCs w:val="24"/>
        </w:rPr>
        <w:t xml:space="preserve"> principais componentes do SMC são:</w:t>
      </w:r>
      <w:r>
        <w:rPr>
          <w:rFonts w:asciiTheme="minorHAnsi" w:hAnsiTheme="minorHAnsi" w:cstheme="minorHAnsi"/>
          <w:sz w:val="24"/>
          <w:szCs w:val="24"/>
        </w:rPr>
        <w:t xml:space="preserve"> (a) </w:t>
      </w:r>
      <w:r w:rsidR="00400D91" w:rsidRPr="00400D91">
        <w:rPr>
          <w:rFonts w:asciiTheme="minorHAnsi" w:hAnsiTheme="minorHAnsi" w:cstheme="minorHAnsi"/>
          <w:sz w:val="24"/>
          <w:szCs w:val="24"/>
        </w:rPr>
        <w:t>Conselho Municipal de Política Cultural (CMPC): órgão colegiado de caráter consultivo, deliberativo e fiscalizador, responsável por formular a política municipal de cultura e acompanhar sua execução</w:t>
      </w:r>
      <w:r>
        <w:rPr>
          <w:rFonts w:asciiTheme="minorHAnsi" w:hAnsiTheme="minorHAnsi" w:cstheme="minorHAnsi"/>
          <w:sz w:val="24"/>
          <w:szCs w:val="24"/>
        </w:rPr>
        <w:t xml:space="preserve">; (b) </w:t>
      </w:r>
      <w:r w:rsidR="00400D91" w:rsidRPr="00400D91">
        <w:rPr>
          <w:rFonts w:asciiTheme="minorHAnsi" w:hAnsiTheme="minorHAnsi" w:cstheme="minorHAnsi"/>
          <w:sz w:val="24"/>
          <w:szCs w:val="24"/>
        </w:rPr>
        <w:t>Fundo Municipal de Cultura (FMC): fundo financeiro destinado a custear as atividades culturais do município</w:t>
      </w:r>
      <w:r>
        <w:rPr>
          <w:rFonts w:asciiTheme="minorHAnsi" w:hAnsiTheme="minorHAnsi" w:cstheme="minorHAnsi"/>
          <w:sz w:val="24"/>
          <w:szCs w:val="24"/>
        </w:rPr>
        <w:t xml:space="preserve">; (c) </w:t>
      </w:r>
      <w:r w:rsidR="00400D91" w:rsidRPr="00400D91">
        <w:rPr>
          <w:rFonts w:asciiTheme="minorHAnsi" w:hAnsiTheme="minorHAnsi" w:cstheme="minorHAnsi"/>
          <w:sz w:val="24"/>
          <w:szCs w:val="24"/>
        </w:rPr>
        <w:t>Rede Municipal de Bibliotecas Públicas: conjunto de bibliotecas públicas do município, que tem por objetivo promover o acesso à informação e à cultura</w:t>
      </w:r>
      <w:r>
        <w:rPr>
          <w:rFonts w:asciiTheme="minorHAnsi" w:hAnsiTheme="minorHAnsi" w:cstheme="minorHAnsi"/>
          <w:sz w:val="24"/>
          <w:szCs w:val="24"/>
        </w:rPr>
        <w:t xml:space="preserve">; (d) </w:t>
      </w:r>
      <w:r w:rsidR="00400D91" w:rsidRPr="00400D91">
        <w:rPr>
          <w:rFonts w:asciiTheme="minorHAnsi" w:hAnsiTheme="minorHAnsi" w:cstheme="minorHAnsi"/>
          <w:sz w:val="24"/>
          <w:szCs w:val="24"/>
        </w:rPr>
        <w:t>Rede Municipal de Museus: conjunto de museus do município, que tem por objetivo preservar e difundir o patrimônio cultural local.</w:t>
      </w:r>
    </w:p>
    <w:p w:rsidR="00400D91" w:rsidRPr="00400D91" w:rsidRDefault="00400D91" w:rsidP="00C9181E">
      <w:pPr>
        <w:pStyle w:val="TableParagraph"/>
        <w:spacing w:before="129" w:line="360" w:lineRule="auto"/>
        <w:ind w:left="32" w:firstLine="1102"/>
        <w:jc w:val="both"/>
        <w:rPr>
          <w:rFonts w:asciiTheme="minorHAnsi" w:hAnsiTheme="minorHAnsi" w:cstheme="minorHAnsi"/>
          <w:sz w:val="24"/>
          <w:szCs w:val="24"/>
        </w:rPr>
      </w:pPr>
      <w:r w:rsidRPr="00400D91">
        <w:rPr>
          <w:rFonts w:asciiTheme="minorHAnsi" w:hAnsiTheme="minorHAnsi" w:cstheme="minorHAnsi"/>
          <w:sz w:val="24"/>
          <w:szCs w:val="24"/>
        </w:rPr>
        <w:t>Em vista de toda essa legislação municipal que determina as diretrizes para o pleno funcionamento de uma gestão da pasta da cultura eficaz, faça-se sumariamente necessária a criação de uma secretaria autônoma, que possa promover as políticas públicas culturais de forma a atingir seus objetivos em forma de benefícios para toda a população setelagoana, dentre eles:</w:t>
      </w:r>
      <w:r w:rsidR="00C9181E">
        <w:rPr>
          <w:rFonts w:asciiTheme="minorHAnsi" w:hAnsiTheme="minorHAnsi" w:cstheme="minorHAnsi"/>
          <w:sz w:val="24"/>
          <w:szCs w:val="24"/>
        </w:rPr>
        <w:t xml:space="preserve"> (a) </w:t>
      </w:r>
      <w:r w:rsidRPr="00400D91">
        <w:rPr>
          <w:rFonts w:asciiTheme="minorHAnsi" w:hAnsiTheme="minorHAnsi" w:cstheme="minorHAnsi"/>
          <w:sz w:val="24"/>
          <w:szCs w:val="24"/>
        </w:rPr>
        <w:t>Fortalecer a identidade cultural da cidade, que é rica em história e tradição</w:t>
      </w:r>
      <w:r w:rsidR="00C9181E">
        <w:rPr>
          <w:rFonts w:asciiTheme="minorHAnsi" w:hAnsiTheme="minorHAnsi" w:cstheme="minorHAnsi"/>
          <w:sz w:val="24"/>
          <w:szCs w:val="24"/>
        </w:rPr>
        <w:t>; (b)</w:t>
      </w:r>
      <w:r w:rsidRPr="00400D91">
        <w:rPr>
          <w:rFonts w:asciiTheme="minorHAnsi" w:hAnsiTheme="minorHAnsi" w:cstheme="minorHAnsi"/>
          <w:sz w:val="24"/>
          <w:szCs w:val="24"/>
        </w:rPr>
        <w:t>Promover o desenvolvimento cultural local, incentivando a produção artística e cultural e a participação da população</w:t>
      </w:r>
      <w:r w:rsidR="00C9181E">
        <w:rPr>
          <w:rFonts w:asciiTheme="minorHAnsi" w:hAnsiTheme="minorHAnsi" w:cstheme="minorHAnsi"/>
          <w:sz w:val="24"/>
          <w:szCs w:val="24"/>
        </w:rPr>
        <w:t xml:space="preserve">; (c) </w:t>
      </w:r>
      <w:r w:rsidRPr="00400D91">
        <w:rPr>
          <w:rFonts w:asciiTheme="minorHAnsi" w:hAnsiTheme="minorHAnsi" w:cstheme="minorHAnsi"/>
          <w:sz w:val="24"/>
          <w:szCs w:val="24"/>
        </w:rPr>
        <w:t>Gerar emprego e renda para a população, por meio do setor cultural.</w:t>
      </w:r>
    </w:p>
    <w:p w:rsidR="00C9181E" w:rsidRDefault="00C9181E" w:rsidP="00C9181E">
      <w:pPr>
        <w:pStyle w:val="TableParagraph"/>
        <w:spacing w:before="129" w:line="360" w:lineRule="auto"/>
        <w:ind w:left="32" w:firstLine="1102"/>
        <w:jc w:val="both"/>
        <w:rPr>
          <w:rFonts w:asciiTheme="minorHAnsi" w:hAnsiTheme="minorHAnsi" w:cstheme="minorHAnsi"/>
          <w:sz w:val="24"/>
          <w:szCs w:val="24"/>
        </w:rPr>
      </w:pPr>
    </w:p>
    <w:p w:rsidR="00C9181E" w:rsidRDefault="00C9181E" w:rsidP="00C9181E">
      <w:pPr>
        <w:pStyle w:val="TableParagraph"/>
        <w:spacing w:before="129" w:line="360" w:lineRule="auto"/>
        <w:ind w:left="32" w:firstLine="1102"/>
        <w:jc w:val="both"/>
        <w:rPr>
          <w:rFonts w:asciiTheme="minorHAnsi" w:hAnsiTheme="minorHAnsi" w:cstheme="minorHAnsi"/>
          <w:sz w:val="24"/>
          <w:szCs w:val="24"/>
        </w:rPr>
      </w:pPr>
    </w:p>
    <w:p w:rsidR="00400D91" w:rsidRPr="00400D91" w:rsidRDefault="00C9181E" w:rsidP="00C9181E">
      <w:pPr>
        <w:pStyle w:val="TableParagraph"/>
        <w:spacing w:before="129" w:line="360" w:lineRule="auto"/>
        <w:ind w:left="32" w:firstLine="1102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Cumpre destacar </w:t>
      </w:r>
      <w:r w:rsidR="00400D91" w:rsidRPr="00400D91">
        <w:rPr>
          <w:rFonts w:asciiTheme="minorHAnsi" w:hAnsiTheme="minorHAnsi" w:cstheme="minorHAnsi"/>
          <w:sz w:val="24"/>
          <w:szCs w:val="24"/>
        </w:rPr>
        <w:t>alguns exemplos de benefícios específicos que uma secretaria de cultura autônoma pode trazer para uma cidade:</w:t>
      </w:r>
      <w:r>
        <w:rPr>
          <w:rFonts w:asciiTheme="minorHAnsi" w:hAnsiTheme="minorHAnsi" w:cstheme="minorHAnsi"/>
          <w:sz w:val="24"/>
          <w:szCs w:val="24"/>
        </w:rPr>
        <w:t xml:space="preserve"> (a)a</w:t>
      </w:r>
      <w:r w:rsidR="00400D91" w:rsidRPr="00400D91">
        <w:rPr>
          <w:rFonts w:asciiTheme="minorHAnsi" w:hAnsiTheme="minorHAnsi" w:cstheme="minorHAnsi"/>
          <w:sz w:val="24"/>
          <w:szCs w:val="24"/>
        </w:rPr>
        <w:t>umento da oferta de atividades culturais: uma secretaria de cultura autônoma pode ter mais liberdade para investir em projetos culturais, ampliando a oferta de atividades para a população</w:t>
      </w:r>
      <w:r>
        <w:rPr>
          <w:rFonts w:asciiTheme="minorHAnsi" w:hAnsiTheme="minorHAnsi" w:cstheme="minorHAnsi"/>
          <w:sz w:val="24"/>
          <w:szCs w:val="24"/>
        </w:rPr>
        <w:t xml:space="preserve">; (b) </w:t>
      </w:r>
      <w:r w:rsidR="00400D91" w:rsidRPr="00400D91">
        <w:rPr>
          <w:rFonts w:asciiTheme="minorHAnsi" w:hAnsiTheme="minorHAnsi" w:cstheme="minorHAnsi"/>
          <w:sz w:val="24"/>
          <w:szCs w:val="24"/>
        </w:rPr>
        <w:t>Promoção da diversidade cultural: uma secretaria de cultura autônoma pode trabalhar para promover a diversidade cultural, dando espaço para diferentes expressões artísticas e culturais</w:t>
      </w:r>
      <w:r>
        <w:rPr>
          <w:rFonts w:asciiTheme="minorHAnsi" w:hAnsiTheme="minorHAnsi" w:cstheme="minorHAnsi"/>
          <w:sz w:val="24"/>
          <w:szCs w:val="24"/>
        </w:rPr>
        <w:t xml:space="preserve">; (c) </w:t>
      </w:r>
      <w:r w:rsidR="00400D91" w:rsidRPr="00400D91">
        <w:rPr>
          <w:rFonts w:asciiTheme="minorHAnsi" w:hAnsiTheme="minorHAnsi" w:cstheme="minorHAnsi"/>
          <w:sz w:val="24"/>
          <w:szCs w:val="24"/>
        </w:rPr>
        <w:t>Fortalecimento da economia criativa: uma secretaria de cultura autônoma pode contribuir para o fortalecimento da economia criativa, gerando emprego e renda para a população.</w:t>
      </w:r>
    </w:p>
    <w:p w:rsidR="00400D91" w:rsidRPr="0074046F" w:rsidRDefault="00400D91" w:rsidP="00C9181E">
      <w:pPr>
        <w:pStyle w:val="TableParagraph"/>
        <w:spacing w:before="129" w:line="360" w:lineRule="auto"/>
        <w:ind w:left="32" w:firstLine="1102"/>
        <w:jc w:val="both"/>
        <w:rPr>
          <w:rFonts w:asciiTheme="minorHAnsi" w:hAnsiTheme="minorHAnsi" w:cstheme="minorHAnsi"/>
          <w:sz w:val="24"/>
          <w:szCs w:val="24"/>
        </w:rPr>
      </w:pPr>
      <w:r w:rsidRPr="00400D91">
        <w:rPr>
          <w:rFonts w:asciiTheme="minorHAnsi" w:hAnsiTheme="minorHAnsi" w:cstheme="minorHAnsi"/>
          <w:sz w:val="24"/>
          <w:szCs w:val="24"/>
        </w:rPr>
        <w:t xml:space="preserve">É importante ressaltar </w:t>
      </w:r>
      <w:r w:rsidR="00C9181E">
        <w:rPr>
          <w:rFonts w:asciiTheme="minorHAnsi" w:hAnsiTheme="minorHAnsi" w:cstheme="minorHAnsi"/>
          <w:sz w:val="24"/>
          <w:szCs w:val="24"/>
        </w:rPr>
        <w:t>que este</w:t>
      </w:r>
      <w:r w:rsidRPr="00400D91">
        <w:rPr>
          <w:rFonts w:asciiTheme="minorHAnsi" w:hAnsiTheme="minorHAnsi" w:cstheme="minorHAnsi"/>
          <w:sz w:val="24"/>
          <w:szCs w:val="24"/>
        </w:rPr>
        <w:t xml:space="preserve"> é apenas um passo inicial</w:t>
      </w:r>
      <w:r w:rsidR="00C9181E">
        <w:rPr>
          <w:rFonts w:asciiTheme="minorHAnsi" w:hAnsiTheme="minorHAnsi" w:cstheme="minorHAnsi"/>
          <w:sz w:val="24"/>
          <w:szCs w:val="24"/>
        </w:rPr>
        <w:t xml:space="preserve"> e é</w:t>
      </w:r>
      <w:r w:rsidRPr="00400D91">
        <w:rPr>
          <w:rFonts w:asciiTheme="minorHAnsi" w:hAnsiTheme="minorHAnsi" w:cstheme="minorHAnsi"/>
          <w:sz w:val="24"/>
          <w:szCs w:val="24"/>
        </w:rPr>
        <w:t xml:space="preserve"> essencial </w:t>
      </w:r>
      <w:r w:rsidR="00C9181E">
        <w:rPr>
          <w:rFonts w:asciiTheme="minorHAnsi" w:hAnsiTheme="minorHAnsi" w:cstheme="minorHAnsi"/>
          <w:sz w:val="24"/>
          <w:szCs w:val="24"/>
        </w:rPr>
        <w:t xml:space="preserve">no </w:t>
      </w:r>
      <w:r w:rsidR="00C9181E" w:rsidRPr="00400D91">
        <w:rPr>
          <w:rFonts w:asciiTheme="minorHAnsi" w:hAnsiTheme="minorHAnsi" w:cstheme="minorHAnsi"/>
          <w:sz w:val="24"/>
          <w:szCs w:val="24"/>
        </w:rPr>
        <w:t>implement</w:t>
      </w:r>
      <w:r w:rsidR="00C9181E">
        <w:rPr>
          <w:rFonts w:asciiTheme="minorHAnsi" w:hAnsiTheme="minorHAnsi" w:cstheme="minorHAnsi"/>
          <w:sz w:val="24"/>
          <w:szCs w:val="24"/>
        </w:rPr>
        <w:t>o</w:t>
      </w:r>
      <w:r w:rsidR="00C9181E" w:rsidRPr="00400D91">
        <w:rPr>
          <w:rFonts w:asciiTheme="minorHAnsi" w:hAnsiTheme="minorHAnsi" w:cstheme="minorHAnsi"/>
          <w:sz w:val="24"/>
          <w:szCs w:val="24"/>
        </w:rPr>
        <w:t xml:space="preserve"> políticas culturais eficazes</w:t>
      </w:r>
      <w:r w:rsidR="00C9181E">
        <w:rPr>
          <w:rFonts w:asciiTheme="minorHAnsi" w:hAnsiTheme="minorHAnsi" w:cstheme="minorHAnsi"/>
          <w:sz w:val="24"/>
          <w:szCs w:val="24"/>
        </w:rPr>
        <w:t>, promovendo eo desenvolvimento local e repercutindo positivamente na geração de emprego e renda.</w:t>
      </w:r>
    </w:p>
    <w:p w:rsidR="009E63E3" w:rsidRPr="0074046F" w:rsidRDefault="00470C1D" w:rsidP="00C9181E">
      <w:pPr>
        <w:pStyle w:val="TableParagraph"/>
        <w:spacing w:before="129" w:line="360" w:lineRule="auto"/>
        <w:ind w:left="32" w:firstLine="1102"/>
        <w:jc w:val="both"/>
        <w:rPr>
          <w:rFonts w:asciiTheme="minorHAnsi" w:hAnsiTheme="minorHAnsi" w:cstheme="minorHAnsi"/>
          <w:sz w:val="24"/>
          <w:szCs w:val="24"/>
        </w:rPr>
      </w:pPr>
      <w:r w:rsidRPr="0074046F">
        <w:rPr>
          <w:rFonts w:asciiTheme="minorHAnsi" w:hAnsiTheme="minorHAnsi" w:cstheme="minorHAnsi"/>
          <w:sz w:val="24"/>
          <w:szCs w:val="24"/>
        </w:rPr>
        <w:t xml:space="preserve">Diante da relevância do </w:t>
      </w:r>
      <w:r w:rsidR="005F5514" w:rsidRPr="0074046F">
        <w:rPr>
          <w:rFonts w:asciiTheme="minorHAnsi" w:hAnsiTheme="minorHAnsi" w:cstheme="minorHAnsi"/>
          <w:sz w:val="24"/>
          <w:szCs w:val="24"/>
        </w:rPr>
        <w:t xml:space="preserve"> tema</w:t>
      </w:r>
      <w:r w:rsidR="009E63E3" w:rsidRPr="0074046F">
        <w:rPr>
          <w:rFonts w:asciiTheme="minorHAnsi" w:hAnsiTheme="minorHAnsi" w:cstheme="minorHAnsi"/>
          <w:bCs/>
          <w:sz w:val="24"/>
          <w:szCs w:val="24"/>
        </w:rPr>
        <w:t>, requeiro o apoio dos nobres pares para a aprovação da presente emenda</w:t>
      </w:r>
      <w:r w:rsidR="005F5514" w:rsidRPr="0074046F">
        <w:rPr>
          <w:rFonts w:asciiTheme="minorHAnsi" w:hAnsiTheme="minorHAnsi" w:cstheme="minorHAnsi"/>
          <w:bCs/>
          <w:sz w:val="24"/>
          <w:szCs w:val="24"/>
        </w:rPr>
        <w:t>.</w:t>
      </w:r>
    </w:p>
    <w:p w:rsidR="009E63E3" w:rsidRPr="0074046F" w:rsidRDefault="009E63E3" w:rsidP="00C9181E">
      <w:pPr>
        <w:shd w:val="clear" w:color="auto" w:fill="FFFFFF"/>
        <w:spacing w:after="0" w:line="360" w:lineRule="auto"/>
        <w:ind w:right="146" w:firstLine="1134"/>
        <w:jc w:val="both"/>
        <w:textAlignment w:val="center"/>
        <w:rPr>
          <w:rFonts w:eastAsia="Times New Roman" w:cstheme="minorHAnsi"/>
          <w:sz w:val="24"/>
          <w:szCs w:val="24"/>
        </w:rPr>
      </w:pPr>
    </w:p>
    <w:p w:rsidR="00932018" w:rsidRPr="0074046F" w:rsidRDefault="00932018" w:rsidP="00C9181E">
      <w:pPr>
        <w:shd w:val="clear" w:color="auto" w:fill="FFFFFF"/>
        <w:spacing w:after="0" w:line="360" w:lineRule="auto"/>
        <w:ind w:right="146"/>
        <w:jc w:val="both"/>
        <w:textAlignment w:val="center"/>
        <w:rPr>
          <w:rFonts w:cstheme="minorHAnsi"/>
          <w:bCs/>
          <w:sz w:val="24"/>
          <w:szCs w:val="24"/>
        </w:rPr>
      </w:pPr>
      <w:r w:rsidRPr="0074046F">
        <w:rPr>
          <w:rFonts w:eastAsia="Times New Roman" w:cstheme="minorHAnsi"/>
          <w:sz w:val="24"/>
          <w:szCs w:val="24"/>
        </w:rPr>
        <w:t>Sete Lagoas, 22 de dezembro de 2023.</w:t>
      </w:r>
    </w:p>
    <w:p w:rsidR="00FA66AB" w:rsidRPr="0074046F" w:rsidRDefault="009E63E3" w:rsidP="002410DA">
      <w:pPr>
        <w:shd w:val="clear" w:color="auto" w:fill="FFFFFF"/>
        <w:spacing w:after="0" w:line="240" w:lineRule="auto"/>
        <w:ind w:right="146" w:firstLine="1134"/>
        <w:jc w:val="center"/>
        <w:textAlignment w:val="center"/>
        <w:rPr>
          <w:rFonts w:eastAsia="Calibri" w:cstheme="minorHAnsi"/>
          <w:bCs/>
          <w:sz w:val="24"/>
          <w:szCs w:val="24"/>
        </w:rPr>
      </w:pPr>
      <w:r w:rsidRPr="0074046F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>
            <wp:extent cx="1988288" cy="74451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9" t="14153" r="8411" b="1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785" cy="7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6AB" w:rsidRPr="0074046F" w:rsidSect="00C9181E">
      <w:headerReference w:type="default" r:id="rId9"/>
      <w:footerReference w:type="default" r:id="rId10"/>
      <w:pgSz w:w="11906" w:h="16838"/>
      <w:pgMar w:top="1417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88D" w:rsidRDefault="001B788D" w:rsidP="009D654D">
      <w:pPr>
        <w:spacing w:after="0" w:line="240" w:lineRule="auto"/>
      </w:pPr>
      <w:r>
        <w:separator/>
      </w:r>
    </w:p>
  </w:endnote>
  <w:endnote w:type="continuationSeparator" w:id="0">
    <w:p w:rsidR="001B788D" w:rsidRDefault="001B788D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88D" w:rsidRDefault="001B788D" w:rsidP="009D654D">
      <w:pPr>
        <w:spacing w:after="0" w:line="240" w:lineRule="auto"/>
      </w:pPr>
      <w:r>
        <w:separator/>
      </w:r>
    </w:p>
  </w:footnote>
  <w:footnote w:type="continuationSeparator" w:id="0">
    <w:p w:rsidR="001B788D" w:rsidRDefault="001B788D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22914"/>
    <w:multiLevelType w:val="multilevel"/>
    <w:tmpl w:val="D3109BF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166" w:hanging="576"/>
      </w:pPr>
      <w:rPr>
        <w:rFonts w:ascii="Arial" w:hAnsi="Arial" w:cs="Arial"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3C587A"/>
    <w:multiLevelType w:val="hybridMultilevel"/>
    <w:tmpl w:val="09F0C02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8267E87"/>
    <w:multiLevelType w:val="multilevel"/>
    <w:tmpl w:val="237836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DE4"/>
    <w:rsid w:val="00027ACE"/>
    <w:rsid w:val="00050E24"/>
    <w:rsid w:val="000822CC"/>
    <w:rsid w:val="000867CA"/>
    <w:rsid w:val="00090B30"/>
    <w:rsid w:val="000A159E"/>
    <w:rsid w:val="000A2CB3"/>
    <w:rsid w:val="000C0807"/>
    <w:rsid w:val="000C5E50"/>
    <w:rsid w:val="000D500F"/>
    <w:rsid w:val="000E1DF2"/>
    <w:rsid w:val="000E6ACE"/>
    <w:rsid w:val="000F4AD5"/>
    <w:rsid w:val="0011198F"/>
    <w:rsid w:val="00115B1B"/>
    <w:rsid w:val="00124547"/>
    <w:rsid w:val="00130690"/>
    <w:rsid w:val="0013138E"/>
    <w:rsid w:val="001342E1"/>
    <w:rsid w:val="00137A57"/>
    <w:rsid w:val="00153C7D"/>
    <w:rsid w:val="00161B41"/>
    <w:rsid w:val="00190C97"/>
    <w:rsid w:val="0019699D"/>
    <w:rsid w:val="001B788D"/>
    <w:rsid w:val="001B7898"/>
    <w:rsid w:val="001D4571"/>
    <w:rsid w:val="001F7ED1"/>
    <w:rsid w:val="00201F75"/>
    <w:rsid w:val="0020605F"/>
    <w:rsid w:val="00221561"/>
    <w:rsid w:val="00227DC8"/>
    <w:rsid w:val="002410DA"/>
    <w:rsid w:val="00255E52"/>
    <w:rsid w:val="00256D41"/>
    <w:rsid w:val="00256DC3"/>
    <w:rsid w:val="00260F10"/>
    <w:rsid w:val="00292640"/>
    <w:rsid w:val="002A3346"/>
    <w:rsid w:val="002B07F2"/>
    <w:rsid w:val="002B356D"/>
    <w:rsid w:val="002B601E"/>
    <w:rsid w:val="002C36B5"/>
    <w:rsid w:val="002E4EDB"/>
    <w:rsid w:val="002F5C63"/>
    <w:rsid w:val="00313531"/>
    <w:rsid w:val="00316CD3"/>
    <w:rsid w:val="00325A14"/>
    <w:rsid w:val="00327290"/>
    <w:rsid w:val="00355193"/>
    <w:rsid w:val="00357486"/>
    <w:rsid w:val="00362049"/>
    <w:rsid w:val="0036221C"/>
    <w:rsid w:val="00367E46"/>
    <w:rsid w:val="00372CCE"/>
    <w:rsid w:val="00380A83"/>
    <w:rsid w:val="00384A15"/>
    <w:rsid w:val="00387396"/>
    <w:rsid w:val="003878F6"/>
    <w:rsid w:val="003A07C2"/>
    <w:rsid w:val="003A0FBD"/>
    <w:rsid w:val="003A7FA2"/>
    <w:rsid w:val="003B1A60"/>
    <w:rsid w:val="003E24BD"/>
    <w:rsid w:val="003E654A"/>
    <w:rsid w:val="003F63A5"/>
    <w:rsid w:val="00400D91"/>
    <w:rsid w:val="00410AEA"/>
    <w:rsid w:val="00414598"/>
    <w:rsid w:val="0041543C"/>
    <w:rsid w:val="00415A43"/>
    <w:rsid w:val="004276D5"/>
    <w:rsid w:val="00470C1D"/>
    <w:rsid w:val="00476048"/>
    <w:rsid w:val="00476B0C"/>
    <w:rsid w:val="00492CD3"/>
    <w:rsid w:val="00493AB8"/>
    <w:rsid w:val="004B24A2"/>
    <w:rsid w:val="004B65CE"/>
    <w:rsid w:val="004C2718"/>
    <w:rsid w:val="004C273E"/>
    <w:rsid w:val="004D13AE"/>
    <w:rsid w:val="004E3D92"/>
    <w:rsid w:val="004F38BD"/>
    <w:rsid w:val="00510910"/>
    <w:rsid w:val="00544921"/>
    <w:rsid w:val="00547D6B"/>
    <w:rsid w:val="00552072"/>
    <w:rsid w:val="005573FD"/>
    <w:rsid w:val="0056122D"/>
    <w:rsid w:val="00570208"/>
    <w:rsid w:val="00573391"/>
    <w:rsid w:val="00580CD2"/>
    <w:rsid w:val="00582430"/>
    <w:rsid w:val="00585CBD"/>
    <w:rsid w:val="00594ED7"/>
    <w:rsid w:val="00595530"/>
    <w:rsid w:val="00596948"/>
    <w:rsid w:val="005E71A3"/>
    <w:rsid w:val="005F5514"/>
    <w:rsid w:val="00601BBE"/>
    <w:rsid w:val="0062398D"/>
    <w:rsid w:val="00632A2D"/>
    <w:rsid w:val="00633281"/>
    <w:rsid w:val="006766E5"/>
    <w:rsid w:val="006A1F98"/>
    <w:rsid w:val="006A599D"/>
    <w:rsid w:val="006B3B37"/>
    <w:rsid w:val="006F4126"/>
    <w:rsid w:val="006F4220"/>
    <w:rsid w:val="00705972"/>
    <w:rsid w:val="00713238"/>
    <w:rsid w:val="00730B89"/>
    <w:rsid w:val="0074046F"/>
    <w:rsid w:val="0074769F"/>
    <w:rsid w:val="00764203"/>
    <w:rsid w:val="007734F3"/>
    <w:rsid w:val="00791965"/>
    <w:rsid w:val="007A4368"/>
    <w:rsid w:val="007A69E6"/>
    <w:rsid w:val="007B7A5E"/>
    <w:rsid w:val="007C3339"/>
    <w:rsid w:val="007C40B1"/>
    <w:rsid w:val="007C6C77"/>
    <w:rsid w:val="007D4660"/>
    <w:rsid w:val="007F50AB"/>
    <w:rsid w:val="00803648"/>
    <w:rsid w:val="008130DF"/>
    <w:rsid w:val="00821DE9"/>
    <w:rsid w:val="008318D4"/>
    <w:rsid w:val="008329D0"/>
    <w:rsid w:val="00833416"/>
    <w:rsid w:val="0084776C"/>
    <w:rsid w:val="00871714"/>
    <w:rsid w:val="00903002"/>
    <w:rsid w:val="009058E4"/>
    <w:rsid w:val="0091553C"/>
    <w:rsid w:val="009307CE"/>
    <w:rsid w:val="00932018"/>
    <w:rsid w:val="009568DC"/>
    <w:rsid w:val="009758CE"/>
    <w:rsid w:val="00981975"/>
    <w:rsid w:val="009C259F"/>
    <w:rsid w:val="009D654D"/>
    <w:rsid w:val="009E63E3"/>
    <w:rsid w:val="009E7CFE"/>
    <w:rsid w:val="009F0F87"/>
    <w:rsid w:val="00A15682"/>
    <w:rsid w:val="00A16B69"/>
    <w:rsid w:val="00A23A46"/>
    <w:rsid w:val="00A3017E"/>
    <w:rsid w:val="00A33A24"/>
    <w:rsid w:val="00A60006"/>
    <w:rsid w:val="00A7275D"/>
    <w:rsid w:val="00A8517C"/>
    <w:rsid w:val="00A90EA2"/>
    <w:rsid w:val="00A93160"/>
    <w:rsid w:val="00AA775F"/>
    <w:rsid w:val="00AC5537"/>
    <w:rsid w:val="00AF09D2"/>
    <w:rsid w:val="00AF0D51"/>
    <w:rsid w:val="00B10863"/>
    <w:rsid w:val="00B11F12"/>
    <w:rsid w:val="00B2067A"/>
    <w:rsid w:val="00B325D1"/>
    <w:rsid w:val="00B47548"/>
    <w:rsid w:val="00B555E5"/>
    <w:rsid w:val="00B9410E"/>
    <w:rsid w:val="00B96F2F"/>
    <w:rsid w:val="00BA6079"/>
    <w:rsid w:val="00BB7547"/>
    <w:rsid w:val="00BC36EC"/>
    <w:rsid w:val="00BE06C2"/>
    <w:rsid w:val="00C15425"/>
    <w:rsid w:val="00C25B35"/>
    <w:rsid w:val="00C301E2"/>
    <w:rsid w:val="00C31E47"/>
    <w:rsid w:val="00C418FF"/>
    <w:rsid w:val="00C43A30"/>
    <w:rsid w:val="00C43D4E"/>
    <w:rsid w:val="00C44E87"/>
    <w:rsid w:val="00C53104"/>
    <w:rsid w:val="00C7683D"/>
    <w:rsid w:val="00C80A6C"/>
    <w:rsid w:val="00C81F22"/>
    <w:rsid w:val="00C90F31"/>
    <w:rsid w:val="00C9181E"/>
    <w:rsid w:val="00C96E62"/>
    <w:rsid w:val="00CC0285"/>
    <w:rsid w:val="00CE270F"/>
    <w:rsid w:val="00CE4F89"/>
    <w:rsid w:val="00CF3AB9"/>
    <w:rsid w:val="00D13B31"/>
    <w:rsid w:val="00D5381B"/>
    <w:rsid w:val="00D800A6"/>
    <w:rsid w:val="00D816F9"/>
    <w:rsid w:val="00D83DF5"/>
    <w:rsid w:val="00DA3C54"/>
    <w:rsid w:val="00DB5113"/>
    <w:rsid w:val="00DC6F02"/>
    <w:rsid w:val="00E40EFE"/>
    <w:rsid w:val="00E452E8"/>
    <w:rsid w:val="00E539AA"/>
    <w:rsid w:val="00E62EBB"/>
    <w:rsid w:val="00E96FA6"/>
    <w:rsid w:val="00EA2111"/>
    <w:rsid w:val="00EE4D53"/>
    <w:rsid w:val="00EF544D"/>
    <w:rsid w:val="00EF6C84"/>
    <w:rsid w:val="00F071E8"/>
    <w:rsid w:val="00F10B45"/>
    <w:rsid w:val="00F53B87"/>
    <w:rsid w:val="00F74C8D"/>
    <w:rsid w:val="00F75379"/>
    <w:rsid w:val="00F87208"/>
    <w:rsid w:val="00F87D00"/>
    <w:rsid w:val="00F95EF9"/>
    <w:rsid w:val="00FA66AB"/>
    <w:rsid w:val="00FC51E3"/>
    <w:rsid w:val="00FD12D9"/>
    <w:rsid w:val="00FD3569"/>
    <w:rsid w:val="00FE4BE6"/>
    <w:rsid w:val="00FF1961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E720AB"/>
  <w15:chartTrackingRefBased/>
  <w15:docId w15:val="{DBB35368-72AE-41F4-A7A0-D75BA20B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PargrafodaLista"/>
    <w:link w:val="Ttulo1Char"/>
    <w:uiPriority w:val="9"/>
    <w:qFormat/>
    <w:rsid w:val="002C36B5"/>
    <w:pPr>
      <w:keepNext/>
      <w:keepLines/>
      <w:numPr>
        <w:numId w:val="1"/>
      </w:numPr>
      <w:spacing w:after="240" w:line="240" w:lineRule="auto"/>
      <w:jc w:val="both"/>
      <w:outlineLvl w:val="0"/>
    </w:pPr>
    <w:rPr>
      <w:rFonts w:ascii="Segoe UI" w:eastAsiaTheme="majorEastAsia" w:hAnsi="Segoe UI" w:cstheme="majorBidi"/>
      <w:b/>
      <w:bCs/>
      <w:caps/>
      <w:szCs w:val="28"/>
    </w:rPr>
  </w:style>
  <w:style w:type="paragraph" w:styleId="Ttulo2">
    <w:name w:val="heading 2"/>
    <w:basedOn w:val="Normal"/>
    <w:next w:val="PargrafodaLista"/>
    <w:link w:val="Ttulo2Char"/>
    <w:uiPriority w:val="9"/>
    <w:unhideWhenUsed/>
    <w:qFormat/>
    <w:rsid w:val="002C36B5"/>
    <w:pPr>
      <w:keepNext/>
      <w:keepLines/>
      <w:numPr>
        <w:ilvl w:val="1"/>
        <w:numId w:val="1"/>
      </w:numPr>
      <w:tabs>
        <w:tab w:val="left" w:pos="567"/>
      </w:tabs>
      <w:spacing w:before="240" w:after="240" w:line="360" w:lineRule="auto"/>
      <w:ind w:left="567" w:hanging="567"/>
      <w:jc w:val="both"/>
      <w:outlineLvl w:val="1"/>
    </w:pPr>
    <w:rPr>
      <w:rFonts w:ascii="Segoe UI" w:eastAsiaTheme="majorEastAsia" w:hAnsi="Segoe UI" w:cstheme="majorBidi"/>
      <w:b/>
      <w:bCs/>
      <w:szCs w:val="26"/>
    </w:rPr>
  </w:style>
  <w:style w:type="paragraph" w:styleId="Ttulo3">
    <w:name w:val="heading 3"/>
    <w:basedOn w:val="Normal"/>
    <w:next w:val="PargrafodaLista"/>
    <w:link w:val="Ttulo3Char"/>
    <w:uiPriority w:val="9"/>
    <w:unhideWhenUsed/>
    <w:qFormat/>
    <w:rsid w:val="002C36B5"/>
    <w:pPr>
      <w:keepNext/>
      <w:keepLines/>
      <w:numPr>
        <w:ilvl w:val="2"/>
        <w:numId w:val="1"/>
      </w:numPr>
      <w:tabs>
        <w:tab w:val="left" w:pos="851"/>
      </w:tabs>
      <w:spacing w:before="240" w:after="240" w:line="360" w:lineRule="auto"/>
      <w:ind w:left="851" w:hanging="851"/>
      <w:jc w:val="both"/>
      <w:outlineLvl w:val="2"/>
    </w:pPr>
    <w:rPr>
      <w:rFonts w:ascii="Segoe UI" w:eastAsiaTheme="majorEastAsia" w:hAnsi="Segoe UI" w:cstheme="majorBidi"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C36B5"/>
    <w:pPr>
      <w:keepNext/>
      <w:keepLines/>
      <w:numPr>
        <w:ilvl w:val="3"/>
        <w:numId w:val="1"/>
      </w:numPr>
      <w:spacing w:before="240" w:after="240" w:line="360" w:lineRule="auto"/>
      <w:ind w:left="862" w:hanging="862"/>
      <w:jc w:val="both"/>
      <w:outlineLvl w:val="3"/>
    </w:pPr>
    <w:rPr>
      <w:rFonts w:ascii="Segoe UI" w:eastAsiaTheme="majorEastAsia" w:hAnsi="Segoe UI" w:cstheme="majorBidi"/>
      <w:bCs/>
      <w:iCs/>
    </w:rPr>
  </w:style>
  <w:style w:type="paragraph" w:styleId="Ttulo5">
    <w:name w:val="heading 5"/>
    <w:basedOn w:val="Normal"/>
    <w:next w:val="PargrafodaLista"/>
    <w:link w:val="Ttulo5Char"/>
    <w:uiPriority w:val="9"/>
    <w:unhideWhenUsed/>
    <w:qFormat/>
    <w:rsid w:val="002C36B5"/>
    <w:pPr>
      <w:keepNext/>
      <w:keepLines/>
      <w:numPr>
        <w:ilvl w:val="4"/>
        <w:numId w:val="1"/>
      </w:numPr>
      <w:tabs>
        <w:tab w:val="left" w:pos="1134"/>
      </w:tabs>
      <w:spacing w:before="240" w:after="240" w:line="360" w:lineRule="auto"/>
      <w:ind w:left="1134" w:hanging="1134"/>
      <w:jc w:val="both"/>
      <w:outlineLvl w:val="4"/>
    </w:pPr>
    <w:rPr>
      <w:rFonts w:ascii="Segoe UI" w:eastAsiaTheme="majorEastAsia" w:hAnsi="Segoe UI" w:cstheme="majorBidi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2C36B5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36B5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36B5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E63E3"/>
    <w:pPr>
      <w:widowControl w:val="0"/>
      <w:autoSpaceDE w:val="0"/>
      <w:autoSpaceDN w:val="0"/>
      <w:spacing w:before="12" w:after="0" w:line="210" w:lineRule="exact"/>
      <w:ind w:left="47"/>
    </w:pPr>
    <w:rPr>
      <w:rFonts w:ascii="Calibri" w:eastAsia="Calibri" w:hAnsi="Calibri" w:cs="Calibri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2C36B5"/>
    <w:rPr>
      <w:rFonts w:ascii="Segoe UI" w:eastAsiaTheme="majorEastAsia" w:hAnsi="Segoe UI" w:cstheme="majorBidi"/>
      <w:b/>
      <w:bCs/>
      <w:cap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C36B5"/>
    <w:rPr>
      <w:rFonts w:ascii="Segoe UI" w:eastAsiaTheme="majorEastAsia" w:hAnsi="Segoe UI" w:cstheme="majorBidi"/>
      <w:b/>
      <w:bC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C36B5"/>
    <w:rPr>
      <w:rFonts w:ascii="Segoe UI" w:eastAsiaTheme="majorEastAsia" w:hAnsi="Segoe UI" w:cstheme="majorBidi"/>
      <w:bCs/>
    </w:rPr>
  </w:style>
  <w:style w:type="character" w:customStyle="1" w:styleId="Ttulo4Char">
    <w:name w:val="Título 4 Char"/>
    <w:basedOn w:val="Fontepargpadro"/>
    <w:link w:val="Ttulo4"/>
    <w:uiPriority w:val="9"/>
    <w:rsid w:val="002C36B5"/>
    <w:rPr>
      <w:rFonts w:ascii="Segoe UI" w:eastAsiaTheme="majorEastAsia" w:hAnsi="Segoe UI" w:cstheme="majorBidi"/>
      <w:bCs/>
      <w:iCs/>
    </w:rPr>
  </w:style>
  <w:style w:type="character" w:customStyle="1" w:styleId="Ttulo5Char">
    <w:name w:val="Título 5 Char"/>
    <w:basedOn w:val="Fontepargpadro"/>
    <w:link w:val="Ttulo5"/>
    <w:uiPriority w:val="9"/>
    <w:rsid w:val="002C36B5"/>
    <w:rPr>
      <w:rFonts w:ascii="Segoe UI" w:eastAsiaTheme="majorEastAsia" w:hAnsi="Segoe UI" w:cstheme="majorBidi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3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36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36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grafodaLista">
    <w:name w:val="List Paragraph"/>
    <w:basedOn w:val="Normal"/>
    <w:link w:val="PargrafodaListaChar"/>
    <w:qFormat/>
    <w:rsid w:val="002C36B5"/>
    <w:pPr>
      <w:tabs>
        <w:tab w:val="left" w:pos="284"/>
        <w:tab w:val="left" w:pos="851"/>
      </w:tabs>
      <w:spacing w:after="0" w:line="240" w:lineRule="auto"/>
      <w:contextualSpacing/>
      <w:jc w:val="both"/>
    </w:pPr>
    <w:rPr>
      <w:rFonts w:ascii="Segoe UI" w:hAnsi="Segoe UI"/>
      <w:lang w:eastAsia="pt-BR"/>
    </w:rPr>
  </w:style>
  <w:style w:type="character" w:customStyle="1" w:styleId="PargrafodaListaChar">
    <w:name w:val="Parágrafo da Lista Char"/>
    <w:basedOn w:val="Fontepargpadro"/>
    <w:link w:val="PargrafodaLista"/>
    <w:rsid w:val="002C36B5"/>
    <w:rPr>
      <w:rFonts w:ascii="Segoe UI" w:hAnsi="Segoe U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E200-D94A-4C33-A58A-65EDC667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5</cp:revision>
  <cp:lastPrinted>2023-05-25T12:28:00Z</cp:lastPrinted>
  <dcterms:created xsi:type="dcterms:W3CDTF">2023-12-22T12:37:00Z</dcterms:created>
  <dcterms:modified xsi:type="dcterms:W3CDTF">2023-12-22T13:13:00Z</dcterms:modified>
</cp:coreProperties>
</file>