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3F1EA1F4" w14:textId="5799B782" w:rsidR="005B40EB" w:rsidRPr="005B40EB" w:rsidRDefault="00477333" w:rsidP="005B40EB">
      <w:pPr>
        <w:pStyle w:val="Ttulo1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4A3308">
        <w:rPr>
          <w:rFonts w:ascii="Times New Roman" w:hAnsi="Times New Roman" w:cs="Times New Roman"/>
          <w:sz w:val="28"/>
          <w:szCs w:val="28"/>
        </w:rPr>
        <w:t xml:space="preserve">MATÉRIA: PROJETO DE </w:t>
      </w:r>
      <w:proofErr w:type="gramStart"/>
      <w:r w:rsidRPr="004A3308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4A3308">
        <w:rPr>
          <w:rFonts w:ascii="Times New Roman" w:hAnsi="Times New Roman" w:cs="Times New Roman"/>
          <w:sz w:val="28"/>
          <w:szCs w:val="28"/>
        </w:rPr>
        <w:t xml:space="preserve"> </w:t>
      </w:r>
      <w:r w:rsidR="0092589A">
        <w:rPr>
          <w:rFonts w:ascii="Times New Roman" w:hAnsi="Times New Roman" w:cs="Times New Roman"/>
          <w:sz w:val="28"/>
          <w:szCs w:val="28"/>
        </w:rPr>
        <w:t>245</w:t>
      </w:r>
      <w:r w:rsidRPr="004A3308">
        <w:rPr>
          <w:rFonts w:ascii="Times New Roman" w:hAnsi="Times New Roman" w:cs="Times New Roman"/>
          <w:sz w:val="28"/>
          <w:szCs w:val="28"/>
        </w:rPr>
        <w:t>/202</w:t>
      </w:r>
      <w:r w:rsidR="000C7210">
        <w:rPr>
          <w:rFonts w:ascii="Times New Roman" w:hAnsi="Times New Roman" w:cs="Times New Roman"/>
          <w:sz w:val="28"/>
          <w:szCs w:val="28"/>
        </w:rPr>
        <w:t>3</w:t>
      </w:r>
      <w:r w:rsidRPr="004A3308">
        <w:rPr>
          <w:rFonts w:ascii="Times New Roman" w:hAnsi="Times New Roman" w:cs="Times New Roman"/>
          <w:sz w:val="28"/>
          <w:szCs w:val="28"/>
        </w:rPr>
        <w:t xml:space="preserve"> </w:t>
      </w:r>
      <w:r w:rsidR="0092589A">
        <w:rPr>
          <w:rFonts w:ascii="Times New Roman" w:hAnsi="Times New Roman" w:cs="Times New Roman"/>
          <w:b w:val="0"/>
          <w:bCs w:val="0"/>
          <w:sz w:val="28"/>
          <w:szCs w:val="28"/>
        </w:rPr>
        <w:t>– DENOMINA VIA PÚBLICA RUA GERALDO ANTÔNIO DE SOUZA AZEVEDO</w:t>
      </w:r>
    </w:p>
    <w:p w14:paraId="43230E7B" w14:textId="77777777" w:rsidR="00C701C2" w:rsidRPr="00C701C2" w:rsidRDefault="00C701C2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49B52A92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 w:rsidRPr="008F226E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6A6ED7" w:rsidRPr="008F22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F226E" w:rsidRPr="008F226E">
        <w:rPr>
          <w:rFonts w:ascii="Times New Roman" w:hAnsi="Times New Roman" w:cs="Times New Roman"/>
          <w:b w:val="0"/>
          <w:bCs w:val="0"/>
          <w:sz w:val="28"/>
          <w:szCs w:val="28"/>
        </w:rPr>
        <w:t>IVSON GOMES DE CASTRO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294E80F6" w:rsidR="00477333" w:rsidRPr="002164DC" w:rsidRDefault="00477333" w:rsidP="002164DC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92589A">
        <w:rPr>
          <w:rFonts w:ascii="Times New Roman" w:hAnsi="Times New Roman" w:cs="Times New Roman"/>
          <w:sz w:val="28"/>
          <w:szCs w:val="28"/>
        </w:rPr>
        <w:t>245</w:t>
      </w:r>
      <w:r w:rsidR="0092589A" w:rsidRPr="004A3308">
        <w:rPr>
          <w:rFonts w:ascii="Times New Roman" w:hAnsi="Times New Roman" w:cs="Times New Roman"/>
          <w:sz w:val="28"/>
          <w:szCs w:val="28"/>
        </w:rPr>
        <w:t>/202</w:t>
      </w:r>
      <w:r w:rsidR="0092589A">
        <w:rPr>
          <w:rFonts w:ascii="Times New Roman" w:hAnsi="Times New Roman" w:cs="Times New Roman"/>
          <w:sz w:val="28"/>
          <w:szCs w:val="28"/>
        </w:rPr>
        <w:t>3</w:t>
      </w:r>
      <w:r w:rsidR="0092589A" w:rsidRPr="004A3308">
        <w:rPr>
          <w:rFonts w:ascii="Times New Roman" w:hAnsi="Times New Roman" w:cs="Times New Roman"/>
          <w:sz w:val="28"/>
          <w:szCs w:val="28"/>
        </w:rPr>
        <w:t xml:space="preserve"> </w:t>
      </w:r>
      <w:r w:rsidR="0092589A">
        <w:rPr>
          <w:rFonts w:ascii="Times New Roman" w:hAnsi="Times New Roman" w:cs="Times New Roman"/>
          <w:b w:val="0"/>
          <w:bCs w:val="0"/>
          <w:sz w:val="28"/>
          <w:szCs w:val="28"/>
        </w:rPr>
        <w:t>– DENOMINA VIA PÚBLICA RUA GERALDO ANTÔNIO DE SOUZA AZEVEDO</w:t>
      </w:r>
      <w:r w:rsidR="009258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2164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2164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proofErr w:type="spellStart"/>
      <w:r w:rsidR="008F226E">
        <w:rPr>
          <w:rFonts w:ascii="Times New Roman" w:hAnsi="Times New Roman" w:cs="Times New Roman"/>
          <w:b w:val="0"/>
          <w:bCs w:val="0"/>
          <w:sz w:val="28"/>
          <w:szCs w:val="28"/>
        </w:rPr>
        <w:t>Ivson</w:t>
      </w:r>
      <w:proofErr w:type="spellEnd"/>
      <w:r w:rsidR="008F226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Gomes de Castro</w:t>
      </w:r>
      <w:r w:rsidRPr="002164DC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turno</w:t>
      </w:r>
      <w:r w:rsidR="0092589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2164D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2164DC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43EFCF73" w14:textId="61F654C1" w:rsidR="0022120A" w:rsidRDefault="0022120A" w:rsidP="0022120A"/>
    <w:p w14:paraId="421E521F" w14:textId="4DAB5DF0" w:rsidR="0022120A" w:rsidRPr="0022120A" w:rsidRDefault="0022120A" w:rsidP="0022120A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Pr="0022120A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26D855AA" w14:textId="7F014D3A" w:rsidR="008D7D43" w:rsidRDefault="008D7D43" w:rsidP="00D71B2B"/>
    <w:p w14:paraId="6FFCAB78" w14:textId="529B18B4" w:rsidR="004A3308" w:rsidRDefault="004A3308" w:rsidP="00D71B2B"/>
    <w:p w14:paraId="230F9E6A" w14:textId="77777777" w:rsidR="004736F7" w:rsidRDefault="004736F7" w:rsidP="00D71B2B"/>
    <w:p w14:paraId="5E5169F2" w14:textId="77777777" w:rsidR="002164DC" w:rsidRPr="00D71B2B" w:rsidRDefault="002164DC" w:rsidP="00D71B2B"/>
    <w:p w14:paraId="2DF8B85D" w14:textId="0F562510" w:rsidR="00477333" w:rsidRPr="008F226E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226E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4C78FE23" w:rsidR="00477333" w:rsidRPr="008F226E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226E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8F226E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8F226E">
        <w:rPr>
          <w:rFonts w:ascii="Times New Roman" w:hAnsi="Times New Roman" w:cs="Times New Roman"/>
          <w:sz w:val="24"/>
          <w:szCs w:val="24"/>
        </w:rPr>
        <w:t xml:space="preserve"> </w:t>
      </w:r>
      <w:r w:rsidR="0092589A">
        <w:rPr>
          <w:rFonts w:ascii="Times New Roman" w:hAnsi="Times New Roman" w:cs="Times New Roman"/>
          <w:sz w:val="24"/>
          <w:szCs w:val="24"/>
        </w:rPr>
        <w:t>245</w:t>
      </w:r>
      <w:r w:rsidRPr="008F226E">
        <w:rPr>
          <w:rFonts w:ascii="Times New Roman" w:hAnsi="Times New Roman" w:cs="Times New Roman"/>
          <w:sz w:val="24"/>
          <w:szCs w:val="24"/>
        </w:rPr>
        <w:t>/202</w:t>
      </w:r>
      <w:r w:rsidR="008F226E">
        <w:rPr>
          <w:rFonts w:ascii="Times New Roman" w:hAnsi="Times New Roman" w:cs="Times New Roman"/>
          <w:sz w:val="24"/>
          <w:szCs w:val="24"/>
        </w:rPr>
        <w:t>3</w:t>
      </w:r>
    </w:p>
    <w:p w14:paraId="6B6C4499" w14:textId="3D54D7E5" w:rsidR="00477333" w:rsidRPr="008F226E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226E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8F226E">
        <w:rPr>
          <w:rFonts w:ascii="Times New Roman" w:hAnsi="Times New Roman" w:cs="Times New Roman"/>
          <w:sz w:val="24"/>
          <w:szCs w:val="24"/>
        </w:rPr>
        <w:t xml:space="preserve">VEREADOR </w:t>
      </w:r>
      <w:r w:rsidR="008F226E" w:rsidRPr="008F226E">
        <w:rPr>
          <w:rFonts w:ascii="Times New Roman" w:hAnsi="Times New Roman" w:cs="Times New Roman"/>
          <w:sz w:val="24"/>
          <w:szCs w:val="24"/>
        </w:rPr>
        <w:t>IVSON GOMES DE CASTRO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7F4FC113" w14:textId="585812BC" w:rsidR="009C47C8" w:rsidRDefault="009C47C8" w:rsidP="008F22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D39C93" w14:textId="77777777" w:rsidR="005071FA" w:rsidRDefault="005071FA" w:rsidP="008F22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FA1D6C" w14:textId="77777777" w:rsidR="004736F7" w:rsidRDefault="004736F7" w:rsidP="008F22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339EBE" w14:textId="77777777" w:rsidR="00B9374A" w:rsidRPr="00B9374A" w:rsidRDefault="00B9374A" w:rsidP="00B9374A">
      <w:pPr>
        <w:spacing w:after="0" w:line="276" w:lineRule="auto"/>
        <w:ind w:left="2268" w:firstLine="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374A">
        <w:rPr>
          <w:rFonts w:ascii="Times New Roman" w:hAnsi="Times New Roman" w:cs="Times New Roman"/>
          <w:b/>
          <w:bCs/>
          <w:sz w:val="24"/>
          <w:szCs w:val="24"/>
        </w:rPr>
        <w:t>DENOMINA VIA PÚBLICA RUA GERALDO ANTÔNIO DE SOUZA AZEVEDO</w:t>
      </w:r>
    </w:p>
    <w:p w14:paraId="5C5DBD95" w14:textId="77777777" w:rsidR="00B9374A" w:rsidRPr="00B9374A" w:rsidRDefault="00B9374A" w:rsidP="00B9374A">
      <w:pPr>
        <w:spacing w:after="0" w:line="276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EDFD0" w14:textId="3CA1CF83" w:rsidR="00B9374A" w:rsidRPr="00B9374A" w:rsidRDefault="00B9374A" w:rsidP="00B9374A">
      <w:pPr>
        <w:spacing w:after="0" w:line="276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74A">
        <w:rPr>
          <w:rFonts w:ascii="Times New Roman" w:hAnsi="Times New Roman" w:cs="Times New Roman"/>
          <w:bCs/>
          <w:sz w:val="24"/>
          <w:szCs w:val="24"/>
        </w:rPr>
        <w:t xml:space="preserve">Art. 1º – Passa a denominar-se “GERALDO ANTÔNIO DE SOUZA AZEVEDO” a atual Rua </w:t>
      </w:r>
      <w:r>
        <w:rPr>
          <w:rFonts w:ascii="Times New Roman" w:hAnsi="Times New Roman" w:cs="Times New Roman"/>
          <w:bCs/>
          <w:sz w:val="24"/>
          <w:szCs w:val="24"/>
        </w:rPr>
        <w:t>I (i)</w:t>
      </w:r>
      <w:r w:rsidRPr="00B9374A">
        <w:rPr>
          <w:rFonts w:ascii="Times New Roman" w:hAnsi="Times New Roman" w:cs="Times New Roman"/>
          <w:bCs/>
          <w:sz w:val="24"/>
          <w:szCs w:val="24"/>
        </w:rPr>
        <w:t xml:space="preserve">, localizada no </w:t>
      </w:r>
      <w:r>
        <w:rPr>
          <w:rFonts w:ascii="Times New Roman" w:hAnsi="Times New Roman" w:cs="Times New Roman"/>
          <w:bCs/>
          <w:sz w:val="24"/>
          <w:szCs w:val="24"/>
        </w:rPr>
        <w:t>B</w:t>
      </w:r>
      <w:r w:rsidRPr="00B9374A">
        <w:rPr>
          <w:rFonts w:ascii="Times New Roman" w:hAnsi="Times New Roman" w:cs="Times New Roman"/>
          <w:bCs/>
          <w:sz w:val="24"/>
          <w:szCs w:val="24"/>
        </w:rPr>
        <w:t>airro Serra Verde</w:t>
      </w:r>
      <w:r>
        <w:rPr>
          <w:rFonts w:ascii="Times New Roman" w:hAnsi="Times New Roman" w:cs="Times New Roman"/>
          <w:bCs/>
          <w:sz w:val="24"/>
          <w:szCs w:val="24"/>
        </w:rPr>
        <w:t xml:space="preserve">, que inicia-se na Praça (área verde 01) entre as Quadras 07 (sete) e 08 (oito), e termina na Rua H (h) entre as mesmas Quadras </w:t>
      </w:r>
      <w:r>
        <w:rPr>
          <w:rFonts w:ascii="Times New Roman" w:hAnsi="Times New Roman" w:cs="Times New Roman"/>
          <w:bCs/>
          <w:sz w:val="24"/>
          <w:szCs w:val="24"/>
        </w:rPr>
        <w:t>07 (sete) e 08 (oito)</w:t>
      </w:r>
      <w:r>
        <w:rPr>
          <w:rFonts w:ascii="Times New Roman" w:hAnsi="Times New Roman" w:cs="Times New Roman"/>
          <w:bCs/>
          <w:sz w:val="24"/>
          <w:szCs w:val="24"/>
        </w:rPr>
        <w:t xml:space="preserve"> no mesmo bairro.</w:t>
      </w:r>
    </w:p>
    <w:p w14:paraId="6E1CEA81" w14:textId="77777777" w:rsidR="00B9374A" w:rsidRPr="00B9374A" w:rsidRDefault="00B9374A" w:rsidP="00B9374A">
      <w:pPr>
        <w:spacing w:after="0" w:line="276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5D3CB0" w14:textId="77777777" w:rsidR="00B9374A" w:rsidRPr="00B9374A" w:rsidRDefault="00B9374A" w:rsidP="00B9374A">
      <w:pPr>
        <w:spacing w:after="0" w:line="276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74A">
        <w:rPr>
          <w:rFonts w:ascii="Times New Roman" w:hAnsi="Times New Roman" w:cs="Times New Roman"/>
          <w:bCs/>
          <w:sz w:val="24"/>
          <w:szCs w:val="24"/>
        </w:rPr>
        <w:t>Art. 2º – Esta Lei entra em vigor na data de sua publicação.</w:t>
      </w:r>
    </w:p>
    <w:p w14:paraId="41386C51" w14:textId="2CA0487A" w:rsidR="004736F7" w:rsidRDefault="004736F7" w:rsidP="008F22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C093D20" w14:textId="77777777" w:rsidR="004736F7" w:rsidRDefault="004736F7" w:rsidP="008F22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704FB3B" w14:textId="5494908A" w:rsidR="004A3308" w:rsidRPr="004A3308" w:rsidRDefault="004A3308" w:rsidP="004A330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Sete Lagoas, </w:t>
      </w:r>
      <w:r w:rsidR="00B9374A">
        <w:rPr>
          <w:rFonts w:ascii="Times New Roman" w:hAnsi="Times New Roman" w:cs="Times New Roman"/>
          <w:sz w:val="24"/>
          <w:szCs w:val="24"/>
        </w:rPr>
        <w:t>16 de agosto</w:t>
      </w:r>
      <w:r w:rsidR="005071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2023.</w:t>
      </w:r>
    </w:p>
    <w:p w14:paraId="659436B9" w14:textId="77777777" w:rsidR="008C748B" w:rsidRDefault="008C748B" w:rsidP="00507F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89A4AD" w14:textId="77777777" w:rsidR="008D70C2" w:rsidRDefault="008D70C2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8D71BF" w14:textId="77777777" w:rsidR="004736F7" w:rsidRDefault="004736F7" w:rsidP="004736F7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519C8E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DA1">
        <w:rPr>
          <w:rFonts w:ascii="Times New Roman" w:hAnsi="Times New Roman" w:cs="Times New Roman"/>
          <w:b/>
          <w:bCs/>
          <w:sz w:val="24"/>
          <w:szCs w:val="24"/>
        </w:rPr>
        <w:t>COMISSÃO DE REDAÇÃO E TECNICA LEGISLATIVA</w:t>
      </w:r>
    </w:p>
    <w:p w14:paraId="41EFCA34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2D05D5" w14:textId="06F653A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3DCA6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458729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EEE02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6FDDB2D1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2721F1F1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4B6152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E17E86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FBFBE8F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69FE52A8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5CB5E7A6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984A55E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C8EDBB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754C599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JANDERSON DE AVELAR OLIVEIRA</w:t>
      </w:r>
    </w:p>
    <w:p w14:paraId="4A2D4DEF" w14:textId="77777777" w:rsidR="004736F7" w:rsidRDefault="004736F7" w:rsidP="004736F7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Membro </w:t>
      </w:r>
    </w:p>
    <w:p w14:paraId="572CB998" w14:textId="1AFEF3AF" w:rsidR="00477333" w:rsidRPr="003C34B0" w:rsidRDefault="00477333" w:rsidP="00D71B2B">
      <w:pPr>
        <w:pStyle w:val="SemEspaamento"/>
        <w:jc w:val="center"/>
      </w:pP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ED00B" w14:textId="77777777" w:rsidR="00AA74D7" w:rsidRDefault="00AA74D7" w:rsidP="003C34B0">
      <w:pPr>
        <w:spacing w:after="0" w:line="240" w:lineRule="auto"/>
      </w:pPr>
      <w:r>
        <w:separator/>
      </w:r>
    </w:p>
  </w:endnote>
  <w:endnote w:type="continuationSeparator" w:id="0">
    <w:p w14:paraId="6DFBA41F" w14:textId="77777777" w:rsidR="00AA74D7" w:rsidRDefault="00AA74D7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F9CDF" w14:textId="77777777" w:rsidR="00AA74D7" w:rsidRDefault="00AA74D7" w:rsidP="003C34B0">
      <w:pPr>
        <w:spacing w:after="0" w:line="240" w:lineRule="auto"/>
      </w:pPr>
      <w:r>
        <w:separator/>
      </w:r>
    </w:p>
  </w:footnote>
  <w:footnote w:type="continuationSeparator" w:id="0">
    <w:p w14:paraId="049176F5" w14:textId="77777777" w:rsidR="00AA74D7" w:rsidRDefault="00AA74D7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614B"/>
    <w:rsid w:val="00030AF2"/>
    <w:rsid w:val="000622DF"/>
    <w:rsid w:val="000C7210"/>
    <w:rsid w:val="000E02F5"/>
    <w:rsid w:val="001020E1"/>
    <w:rsid w:val="00204839"/>
    <w:rsid w:val="0020787F"/>
    <w:rsid w:val="002164DC"/>
    <w:rsid w:val="0022120A"/>
    <w:rsid w:val="00234942"/>
    <w:rsid w:val="00236C87"/>
    <w:rsid w:val="002D56A7"/>
    <w:rsid w:val="003C34B0"/>
    <w:rsid w:val="00453EE3"/>
    <w:rsid w:val="004736F7"/>
    <w:rsid w:val="00477333"/>
    <w:rsid w:val="00481FA3"/>
    <w:rsid w:val="004A3308"/>
    <w:rsid w:val="004C700D"/>
    <w:rsid w:val="004F346E"/>
    <w:rsid w:val="005071FA"/>
    <w:rsid w:val="00507FA4"/>
    <w:rsid w:val="005A7327"/>
    <w:rsid w:val="005A7D3A"/>
    <w:rsid w:val="005B40EB"/>
    <w:rsid w:val="006142C3"/>
    <w:rsid w:val="006329AC"/>
    <w:rsid w:val="0065678A"/>
    <w:rsid w:val="006929C9"/>
    <w:rsid w:val="006A6ED7"/>
    <w:rsid w:val="00784691"/>
    <w:rsid w:val="008116DD"/>
    <w:rsid w:val="00814A82"/>
    <w:rsid w:val="008A6EB7"/>
    <w:rsid w:val="008C748B"/>
    <w:rsid w:val="008D70C2"/>
    <w:rsid w:val="008D7D43"/>
    <w:rsid w:val="008F226E"/>
    <w:rsid w:val="009211FA"/>
    <w:rsid w:val="00924F00"/>
    <w:rsid w:val="0092589A"/>
    <w:rsid w:val="009839DD"/>
    <w:rsid w:val="009C47C8"/>
    <w:rsid w:val="009E2BBC"/>
    <w:rsid w:val="00A867ED"/>
    <w:rsid w:val="00AA74D7"/>
    <w:rsid w:val="00AB6010"/>
    <w:rsid w:val="00B00A8A"/>
    <w:rsid w:val="00B22F20"/>
    <w:rsid w:val="00B307C1"/>
    <w:rsid w:val="00B92E6D"/>
    <w:rsid w:val="00B9374A"/>
    <w:rsid w:val="00C03D1D"/>
    <w:rsid w:val="00C479AF"/>
    <w:rsid w:val="00C701C2"/>
    <w:rsid w:val="00C9629F"/>
    <w:rsid w:val="00CA50BF"/>
    <w:rsid w:val="00CB1A3D"/>
    <w:rsid w:val="00CC2317"/>
    <w:rsid w:val="00D315E0"/>
    <w:rsid w:val="00D47EDC"/>
    <w:rsid w:val="00D66DEA"/>
    <w:rsid w:val="00D71B2B"/>
    <w:rsid w:val="00DD648B"/>
    <w:rsid w:val="00E05552"/>
    <w:rsid w:val="00E226A1"/>
    <w:rsid w:val="00E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F1EF0-0551-47C8-8071-B2040EFB3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2023-06-15T12:01:00Z</cp:lastPrinted>
  <dcterms:created xsi:type="dcterms:W3CDTF">2023-08-09T11:31:00Z</dcterms:created>
  <dcterms:modified xsi:type="dcterms:W3CDTF">2023-08-09T11:31:00Z</dcterms:modified>
</cp:coreProperties>
</file>