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C1F1788" w14:textId="5E25810A" w:rsidR="00AE4C1A" w:rsidRPr="00AE4C1A" w:rsidRDefault="00477333" w:rsidP="00AE4C1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9200B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99200B">
        <w:rPr>
          <w:rFonts w:ascii="Times New Roman" w:hAnsi="Times New Roman" w:cs="Times New Roman"/>
          <w:sz w:val="28"/>
          <w:szCs w:val="28"/>
        </w:rPr>
        <w:t>ANTE</w:t>
      </w:r>
      <w:r w:rsidRPr="0099200B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99200B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99200B">
        <w:rPr>
          <w:rFonts w:ascii="Times New Roman" w:hAnsi="Times New Roman" w:cs="Times New Roman"/>
          <w:sz w:val="28"/>
          <w:szCs w:val="28"/>
        </w:rPr>
        <w:t xml:space="preserve"> </w:t>
      </w:r>
      <w:r w:rsidR="00AE4C1A">
        <w:rPr>
          <w:rFonts w:ascii="Times New Roman" w:hAnsi="Times New Roman" w:cs="Times New Roman"/>
          <w:sz w:val="28"/>
          <w:szCs w:val="28"/>
        </w:rPr>
        <w:t>96</w:t>
      </w:r>
      <w:r w:rsidRPr="0099200B">
        <w:rPr>
          <w:rFonts w:ascii="Times New Roman" w:hAnsi="Times New Roman" w:cs="Times New Roman"/>
          <w:sz w:val="28"/>
          <w:szCs w:val="28"/>
        </w:rPr>
        <w:t>/202</w:t>
      </w:r>
      <w:r w:rsidR="00A63DE7">
        <w:rPr>
          <w:rFonts w:ascii="Times New Roman" w:hAnsi="Times New Roman" w:cs="Times New Roman"/>
          <w:sz w:val="28"/>
          <w:szCs w:val="28"/>
        </w:rPr>
        <w:t>3</w:t>
      </w:r>
      <w:r w:rsidRPr="0099200B">
        <w:rPr>
          <w:rFonts w:ascii="Times New Roman" w:hAnsi="Times New Roman" w:cs="Times New Roman"/>
          <w:sz w:val="28"/>
          <w:szCs w:val="28"/>
        </w:rPr>
        <w:t xml:space="preserve"> </w:t>
      </w:r>
      <w:r w:rsidRPr="009920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AE4C1A"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DISPÕE SOBRE A CRIAÇÃO DO ATLAS DA VIOLÊNCIA CONTRA AS MULHERES, CRIANÇAS, ADOLESCENTES E IDOSOS NO ÂMBITO DO MUNICÍPIO DE SETE LAGOAS. 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4C0B8DE3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DD516E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562B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4F3E3C3F" w14:textId="70DE143D" w:rsidR="00E91DE9" w:rsidRPr="00AE4C1A" w:rsidRDefault="00477333" w:rsidP="00AE4C1A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AE4C1A">
        <w:rPr>
          <w:rFonts w:ascii="Times New Roman" w:hAnsi="Times New Roman" w:cs="Times New Roman"/>
          <w:sz w:val="28"/>
          <w:szCs w:val="28"/>
        </w:rPr>
        <w:t>96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A63DE7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E4C1A">
        <w:rPr>
          <w:rFonts w:ascii="Times New Roman" w:hAnsi="Times New Roman" w:cs="Times New Roman"/>
          <w:sz w:val="28"/>
          <w:szCs w:val="28"/>
        </w:rPr>
        <w:t xml:space="preserve"> </w:t>
      </w:r>
      <w:r w:rsidR="00AE4C1A" w:rsidRPr="009920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AE4C1A"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>DISPÕE SOBRE A CRIAÇÃO DO ATLAS DA VIOLÊNCIA CONTRA AS MULHERES, CRIANÇAS, ADOLESCENTES E IDOSOS NO ÂMBITO DO MUNICÍPIO DE SETE LAGOAS</w:t>
      </w:r>
      <w:r w:rsidR="00E76BBC" w:rsidRPr="00AE4C1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562B8C"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562B8C"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562B8C"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AE4C1A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78C73C5" w14:textId="77777777" w:rsidR="00E91DE9" w:rsidRDefault="00E91DE9" w:rsidP="00E91DE9">
      <w:pPr>
        <w:pStyle w:val="Recuodecorpodetexto21"/>
        <w:ind w:firstLine="2268"/>
        <w:rPr>
          <w:sz w:val="28"/>
          <w:szCs w:val="28"/>
        </w:rPr>
      </w:pPr>
    </w:p>
    <w:p w14:paraId="1EE1647D" w14:textId="4ADCE6BB" w:rsidR="00477333" w:rsidRPr="009F142C" w:rsidRDefault="00E91DE9" w:rsidP="00E91DE9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3ADD0297" w14:textId="77777777" w:rsidR="00E91DE9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14:paraId="47D8C2D0" w14:textId="0E299423" w:rsidR="00477333" w:rsidRPr="009F142C" w:rsidRDefault="00E91DE9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Assim sendo, 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="006A6ED7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206A51F4" w14:textId="7E0D6541" w:rsidR="00D71B2B" w:rsidRDefault="00D71B2B" w:rsidP="00D71B2B"/>
    <w:p w14:paraId="62F25EEE" w14:textId="77777777" w:rsidR="00910302" w:rsidRPr="00D71B2B" w:rsidRDefault="00910302" w:rsidP="00D71B2B"/>
    <w:p w14:paraId="2DF8B85D" w14:textId="0F562510" w:rsidR="00477333" w:rsidRPr="00A63DE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63DE7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9974AD7" w:rsidR="00477333" w:rsidRPr="00A63DE7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63DE7">
        <w:rPr>
          <w:rFonts w:ascii="Times New Roman" w:hAnsi="Times New Roman" w:cs="Times New Roman"/>
          <w:sz w:val="24"/>
          <w:szCs w:val="24"/>
        </w:rPr>
        <w:t>ANTE</w:t>
      </w:r>
      <w:r w:rsidR="00477333" w:rsidRPr="00A63DE7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A63DE7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A63DE7">
        <w:rPr>
          <w:rFonts w:ascii="Times New Roman" w:hAnsi="Times New Roman" w:cs="Times New Roman"/>
          <w:sz w:val="24"/>
          <w:szCs w:val="24"/>
        </w:rPr>
        <w:t xml:space="preserve"> </w:t>
      </w:r>
      <w:r w:rsidR="00AE4C1A">
        <w:rPr>
          <w:rFonts w:ascii="Times New Roman" w:hAnsi="Times New Roman" w:cs="Times New Roman"/>
          <w:sz w:val="24"/>
          <w:szCs w:val="24"/>
        </w:rPr>
        <w:t>96</w:t>
      </w:r>
      <w:r w:rsidR="00477333" w:rsidRPr="00A63DE7">
        <w:rPr>
          <w:rFonts w:ascii="Times New Roman" w:hAnsi="Times New Roman" w:cs="Times New Roman"/>
          <w:sz w:val="24"/>
          <w:szCs w:val="24"/>
        </w:rPr>
        <w:t>/202</w:t>
      </w:r>
      <w:r w:rsidR="00A63DE7" w:rsidRPr="00A63DE7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27EB6DC3" w:rsidR="00477333" w:rsidRPr="00A63DE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63DE7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A63DE7">
        <w:rPr>
          <w:rFonts w:ascii="Times New Roman" w:hAnsi="Times New Roman" w:cs="Times New Roman"/>
          <w:sz w:val="24"/>
          <w:szCs w:val="24"/>
        </w:rPr>
        <w:t>VEREADOR</w:t>
      </w:r>
      <w:r w:rsidR="00562B8C" w:rsidRPr="00A63DE7">
        <w:rPr>
          <w:rFonts w:ascii="Times New Roman" w:hAnsi="Times New Roman" w:cs="Times New Roman"/>
          <w:sz w:val="24"/>
          <w:szCs w:val="24"/>
        </w:rPr>
        <w:t xml:space="preserve"> GILSON LIBOREIRO DA SILVA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2E343483" w14:textId="4B2750D8" w:rsidR="00562B8C" w:rsidRPr="0005583C" w:rsidRDefault="00477333" w:rsidP="0005583C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128B3DC3" w14:textId="78C4289E" w:rsidR="00E76BBC" w:rsidRDefault="00E76BBC" w:rsidP="00A63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72F3C" w14:textId="77777777" w:rsidR="00065C23" w:rsidRPr="00E76451" w:rsidRDefault="00065C23" w:rsidP="00A63D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810D0" w14:textId="78C1A535" w:rsidR="00AE4C1A" w:rsidRDefault="00AE4C1A" w:rsidP="00AE4C1A">
      <w:pPr>
        <w:pStyle w:val="Corpodetexto"/>
        <w:spacing w:line="276" w:lineRule="auto"/>
        <w:ind w:left="2268"/>
        <w:jc w:val="both"/>
        <w:rPr>
          <w:b/>
          <w:bCs/>
        </w:rPr>
      </w:pPr>
      <w:r w:rsidRPr="00AE4C1A">
        <w:rPr>
          <w:b/>
          <w:bCs/>
        </w:rPr>
        <w:t xml:space="preserve">DISPÕE SOBRE A CRIAÇÃO DO ATLAS DA VIOLÊNCIA CONTRA AS MULHERES, CRIANÇAS, ADOLESCENTES E IDOSOS NO ÂMBITO DO MUNICÍPIO DE SETE LAGOAS. </w:t>
      </w:r>
    </w:p>
    <w:p w14:paraId="37EBD0EC" w14:textId="77777777" w:rsidR="00AE4C1A" w:rsidRPr="00AE4C1A" w:rsidRDefault="00AE4C1A" w:rsidP="00AE4C1A">
      <w:pPr>
        <w:pStyle w:val="Corpodetexto"/>
        <w:spacing w:line="276" w:lineRule="auto"/>
        <w:ind w:left="2268"/>
        <w:jc w:val="both"/>
        <w:rPr>
          <w:b/>
          <w:bCs/>
        </w:rPr>
      </w:pPr>
    </w:p>
    <w:p w14:paraId="587C5138" w14:textId="4EA19102" w:rsidR="00AE4C1A" w:rsidRPr="00E91AAC" w:rsidRDefault="00AE4C1A" w:rsidP="00AE4C1A">
      <w:pPr>
        <w:pStyle w:val="Corpodetexto"/>
        <w:spacing w:line="276" w:lineRule="auto"/>
        <w:ind w:firstLine="2268"/>
        <w:jc w:val="both"/>
      </w:pPr>
      <w:r w:rsidRPr="00E91AAC">
        <w:t xml:space="preserve">Art. 1°- Fica autorizado no Município de Sete Lagoas a criação do Atlas da violência contra as Mulheres, Crianças, Adolescentes e Idosos. </w:t>
      </w:r>
    </w:p>
    <w:p w14:paraId="4C9B36E3" w14:textId="2744D058" w:rsidR="00AE4C1A" w:rsidRPr="00E91AAC" w:rsidRDefault="00AE4C1A" w:rsidP="00AE4C1A">
      <w:pPr>
        <w:pStyle w:val="Corpodetexto"/>
        <w:spacing w:line="276" w:lineRule="auto"/>
        <w:ind w:firstLine="2268"/>
        <w:jc w:val="both"/>
      </w:pPr>
      <w:r w:rsidRPr="00E91AAC">
        <w:t xml:space="preserve">Art. 2°- O Atlas da Violência Contra as Mulheres, Crianças, Adolescentes e Idosos no Município de Sete Lagoas será o agrupamento de dados e elaboração de estatísticas sobre as mulheres, crianças, adolescentes e idosos atendidos pelas políticas públicas do Município, em que foram contadas ou efetivamente reconhecida alguma modalidade de violência. </w:t>
      </w:r>
    </w:p>
    <w:p w14:paraId="78F3954E" w14:textId="15F998E9" w:rsidR="00AE4C1A" w:rsidRPr="00E91AAC" w:rsidRDefault="00AE4C1A" w:rsidP="00AE4C1A">
      <w:pPr>
        <w:pStyle w:val="Corpodetexto"/>
        <w:spacing w:line="276" w:lineRule="auto"/>
        <w:ind w:firstLine="2268"/>
        <w:jc w:val="both"/>
      </w:pPr>
      <w:r w:rsidRPr="00E91AAC">
        <w:t xml:space="preserve">Art. 3°- Os dados coletados serão disponibilizados no Portal da Transparência do Município de Sete Lagoas, ou em outra área virtual de fácil acesso. </w:t>
      </w:r>
    </w:p>
    <w:p w14:paraId="11724FCD" w14:textId="236BED6D" w:rsidR="00AE4C1A" w:rsidRPr="00E91AAC" w:rsidRDefault="00AE4C1A" w:rsidP="00AE4C1A">
      <w:pPr>
        <w:pStyle w:val="Corpodetexto"/>
        <w:spacing w:line="276" w:lineRule="auto"/>
        <w:ind w:firstLine="2268"/>
        <w:jc w:val="both"/>
      </w:pPr>
      <w:r w:rsidRPr="00E91AAC">
        <w:t xml:space="preserve">§1° - Os dados deverão ser tabulados e analisados de modo que conste toda e qualquer forma de violência que vitime mulheres, crianças, adolescentes ou idosos, devendo existir codificação própria e padronizada para todas as Secretarias do Município e demais órgãos. </w:t>
      </w:r>
    </w:p>
    <w:p w14:paraId="74EBF670" w14:textId="7E802CB6" w:rsidR="00AE4C1A" w:rsidRPr="00E91AAC" w:rsidRDefault="00AE4C1A" w:rsidP="00AE4C1A">
      <w:pPr>
        <w:pStyle w:val="Corpodetexto"/>
        <w:spacing w:line="276" w:lineRule="auto"/>
        <w:ind w:firstLine="2268"/>
        <w:jc w:val="both"/>
      </w:pPr>
      <w:r w:rsidRPr="00E91AAC">
        <w:t xml:space="preserve">§2° - Os dados analisados serão extraídos das bases de dados das Secretarias Municipais de Saúde, de Desenvolvimento Social, de Educação – destacadamente dos atendimentos realizados pelos CRAS (Centro de Referência de Assistência Social) e CREAS (Centro de Referência Especializado de Assistência Social). </w:t>
      </w:r>
    </w:p>
    <w:p w14:paraId="45428D8D" w14:textId="0A0316C2" w:rsidR="0099200B" w:rsidRPr="00AE4C1A" w:rsidRDefault="00AE4C1A" w:rsidP="00AE4C1A">
      <w:pPr>
        <w:pStyle w:val="Corpodetexto"/>
        <w:spacing w:line="276" w:lineRule="auto"/>
        <w:ind w:firstLine="2268"/>
        <w:jc w:val="both"/>
      </w:pPr>
      <w:r w:rsidRPr="00E91AAC">
        <w:t xml:space="preserve">Art. 4°- Esta Lei entra em vigor na data de sua </w:t>
      </w:r>
      <w:r>
        <w:t>publicação.</w:t>
      </w:r>
    </w:p>
    <w:p w14:paraId="30E17540" w14:textId="545BF8AF" w:rsidR="00AE4C1A" w:rsidRDefault="00477333" w:rsidP="00AE4C1A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065C23">
        <w:rPr>
          <w:rFonts w:ascii="Times New Roman" w:hAnsi="Times New Roman" w:cs="Times New Roman"/>
          <w:sz w:val="24"/>
          <w:szCs w:val="24"/>
        </w:rPr>
        <w:t>07 de junho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011DADF0" w14:textId="77777777" w:rsidR="00AE4C1A" w:rsidRPr="00644C26" w:rsidRDefault="00AE4C1A" w:rsidP="00AE4C1A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6AA6835C" w14:textId="77777777" w:rsidR="00AE4C1A" w:rsidRPr="00B352A1" w:rsidRDefault="00AE4C1A" w:rsidP="00AE4C1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10A62F4" w14:textId="77777777" w:rsidR="00AE4C1A" w:rsidRDefault="00AE4C1A" w:rsidP="00AE4C1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682D340" w14:textId="77777777" w:rsidR="00AE4C1A" w:rsidRPr="00B352A1" w:rsidRDefault="00AE4C1A" w:rsidP="00AE4C1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3EF2952" w14:textId="77777777" w:rsidR="00AE4C1A" w:rsidRPr="00B352A1" w:rsidRDefault="00AE4C1A" w:rsidP="00AE4C1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JOSÉ CARLOS GALDINO DE LIMA</w:t>
      </w:r>
    </w:p>
    <w:p w14:paraId="39111E48" w14:textId="77777777" w:rsidR="00AE4C1A" w:rsidRPr="00B352A1" w:rsidRDefault="00AE4C1A" w:rsidP="00AE4C1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0C394C9" w14:textId="77777777" w:rsidR="00AE4C1A" w:rsidRDefault="00AE4C1A" w:rsidP="00AE4C1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2FBAAF" w14:textId="77777777" w:rsidR="00AE4C1A" w:rsidRPr="00B352A1" w:rsidRDefault="00AE4C1A" w:rsidP="00AE4C1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19B959" w14:textId="77777777" w:rsidR="00AE4C1A" w:rsidRDefault="00AE4C1A" w:rsidP="00AE4C1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JANDERSON DE AVELAR OLIVEIRA</w:t>
      </w:r>
    </w:p>
    <w:p w14:paraId="09E842C8" w14:textId="77777777" w:rsidR="00AE4C1A" w:rsidRDefault="00AE4C1A" w:rsidP="00AE4C1A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Relator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45B5553" w14:textId="77777777" w:rsidR="00065C23" w:rsidRDefault="00065C23" w:rsidP="00AE4C1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5C23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E8984" w14:textId="77777777" w:rsidR="00E95F1D" w:rsidRDefault="00E95F1D" w:rsidP="003C34B0">
      <w:pPr>
        <w:spacing w:after="0" w:line="240" w:lineRule="auto"/>
      </w:pPr>
      <w:r>
        <w:separator/>
      </w:r>
    </w:p>
  </w:endnote>
  <w:endnote w:type="continuationSeparator" w:id="0">
    <w:p w14:paraId="558CB50F" w14:textId="77777777" w:rsidR="00E95F1D" w:rsidRDefault="00E95F1D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E7E1F" w14:textId="77777777" w:rsidR="00E95F1D" w:rsidRDefault="00E95F1D" w:rsidP="003C34B0">
      <w:pPr>
        <w:spacing w:after="0" w:line="240" w:lineRule="auto"/>
      </w:pPr>
      <w:r>
        <w:separator/>
      </w:r>
    </w:p>
  </w:footnote>
  <w:footnote w:type="continuationSeparator" w:id="0">
    <w:p w14:paraId="5C52C3EC" w14:textId="77777777" w:rsidR="00E95F1D" w:rsidRDefault="00E95F1D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50A74E4A"/>
    <w:multiLevelType w:val="hybridMultilevel"/>
    <w:tmpl w:val="342ABFCA"/>
    <w:lvl w:ilvl="0" w:tplc="9B8CE5D2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5583C"/>
    <w:rsid w:val="000622DF"/>
    <w:rsid w:val="00065C23"/>
    <w:rsid w:val="00071310"/>
    <w:rsid w:val="00204839"/>
    <w:rsid w:val="0020787F"/>
    <w:rsid w:val="00234942"/>
    <w:rsid w:val="00236C87"/>
    <w:rsid w:val="002D56A7"/>
    <w:rsid w:val="003C34B0"/>
    <w:rsid w:val="00453EE3"/>
    <w:rsid w:val="00477333"/>
    <w:rsid w:val="00481FA3"/>
    <w:rsid w:val="004C700D"/>
    <w:rsid w:val="004F346E"/>
    <w:rsid w:val="00562B8C"/>
    <w:rsid w:val="005A7327"/>
    <w:rsid w:val="005A7D3A"/>
    <w:rsid w:val="005C0B5E"/>
    <w:rsid w:val="006142C3"/>
    <w:rsid w:val="0067021B"/>
    <w:rsid w:val="0067576E"/>
    <w:rsid w:val="006929C9"/>
    <w:rsid w:val="006A6ED7"/>
    <w:rsid w:val="00784691"/>
    <w:rsid w:val="007C24A2"/>
    <w:rsid w:val="007D7E6C"/>
    <w:rsid w:val="008116DD"/>
    <w:rsid w:val="00814A82"/>
    <w:rsid w:val="008A6EB7"/>
    <w:rsid w:val="008C748B"/>
    <w:rsid w:val="008D70C2"/>
    <w:rsid w:val="008F5AD2"/>
    <w:rsid w:val="00910302"/>
    <w:rsid w:val="00956195"/>
    <w:rsid w:val="009839DD"/>
    <w:rsid w:val="0099200B"/>
    <w:rsid w:val="00A63DE7"/>
    <w:rsid w:val="00AB6010"/>
    <w:rsid w:val="00AE4C1A"/>
    <w:rsid w:val="00B00A8A"/>
    <w:rsid w:val="00B22F20"/>
    <w:rsid w:val="00B92E6D"/>
    <w:rsid w:val="00BA462A"/>
    <w:rsid w:val="00C03D1D"/>
    <w:rsid w:val="00C4759A"/>
    <w:rsid w:val="00C479AF"/>
    <w:rsid w:val="00C9629F"/>
    <w:rsid w:val="00CA50BF"/>
    <w:rsid w:val="00CC2317"/>
    <w:rsid w:val="00D315E0"/>
    <w:rsid w:val="00D47EDC"/>
    <w:rsid w:val="00D66DEA"/>
    <w:rsid w:val="00D71B2B"/>
    <w:rsid w:val="00DD516E"/>
    <w:rsid w:val="00E05552"/>
    <w:rsid w:val="00E463F5"/>
    <w:rsid w:val="00E76BBC"/>
    <w:rsid w:val="00E91DE9"/>
    <w:rsid w:val="00E95F1D"/>
    <w:rsid w:val="00F77427"/>
    <w:rsid w:val="00F8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910302"/>
    <w:pPr>
      <w:suppressAutoHyphens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10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DAACE-B7FF-4632-A28B-73E18B85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2023-06-07T15:27:00Z</cp:lastPrinted>
  <dcterms:created xsi:type="dcterms:W3CDTF">2023-06-07T15:27:00Z</dcterms:created>
  <dcterms:modified xsi:type="dcterms:W3CDTF">2023-06-07T15:27:00Z</dcterms:modified>
</cp:coreProperties>
</file>