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EBC29F4" w14:textId="1966566D" w:rsidR="00994FD7" w:rsidRPr="00994FD7" w:rsidRDefault="00477333" w:rsidP="00994FD7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E96D83">
        <w:rPr>
          <w:rFonts w:ascii="Times New Roman" w:hAnsi="Times New Roman" w:cs="Times New Roman"/>
          <w:sz w:val="28"/>
          <w:szCs w:val="28"/>
        </w:rPr>
        <w:t>017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E96D83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796E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96E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94FD7" w:rsidRPr="00994F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INSTITUI </w:t>
      </w:r>
      <w:r w:rsidR="00E96D83">
        <w:rPr>
          <w:rFonts w:ascii="Times New Roman" w:hAnsi="Times New Roman" w:cs="Times New Roman"/>
          <w:b w:val="0"/>
          <w:bCs w:val="0"/>
          <w:sz w:val="24"/>
          <w:szCs w:val="24"/>
        </w:rPr>
        <w:t>O CONSELHO MUNICIPAL DE OBRAS PÚBLICAS, NO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6FED74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C27B75">
        <w:rPr>
          <w:rFonts w:ascii="Times New Roman" w:hAnsi="Times New Roman" w:cs="Times New Roman"/>
          <w:b w:val="0"/>
          <w:bCs w:val="0"/>
          <w:sz w:val="24"/>
          <w:szCs w:val="24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A4DCB68" w:rsidR="00477333" w:rsidRPr="00994FD7" w:rsidRDefault="00477333" w:rsidP="00994FD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E96D83">
        <w:rPr>
          <w:rFonts w:ascii="Times New Roman" w:hAnsi="Times New Roman" w:cs="Times New Roman"/>
          <w:sz w:val="28"/>
          <w:szCs w:val="28"/>
        </w:rPr>
        <w:t>017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E96D83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4FD7">
        <w:rPr>
          <w:rFonts w:ascii="Times New Roman" w:hAnsi="Times New Roman" w:cs="Times New Roman"/>
          <w:sz w:val="28"/>
          <w:szCs w:val="28"/>
        </w:rPr>
        <w:t xml:space="preserve"> </w:t>
      </w:r>
      <w:r w:rsidR="00994FD7" w:rsidRPr="00994FD7">
        <w:rPr>
          <w:rFonts w:ascii="Times New Roman" w:hAnsi="Times New Roman" w:cs="Times New Roman"/>
          <w:b w:val="0"/>
          <w:bCs w:val="0"/>
          <w:sz w:val="24"/>
          <w:szCs w:val="24"/>
        </w:rPr>
        <w:t>INSTITU</w:t>
      </w:r>
      <w:r w:rsidR="00E96D83">
        <w:rPr>
          <w:rFonts w:ascii="Times New Roman" w:hAnsi="Times New Roman" w:cs="Times New Roman"/>
          <w:b w:val="0"/>
          <w:bCs w:val="0"/>
          <w:sz w:val="24"/>
          <w:szCs w:val="24"/>
        </w:rPr>
        <w:t>I O CONSELHO MUNICIPAL DE OBRAS PÚBLICAS, NO MUNICÍPIO DE SETE LAGOAS</w:t>
      </w:r>
      <w:r w:rsidR="00994F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7B75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994FD7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7105FFD" w14:textId="0A3F4CD2" w:rsidR="00361A49" w:rsidRDefault="00361A49" w:rsidP="00361A49"/>
    <w:p w14:paraId="3972DAF2" w14:textId="1579A331" w:rsidR="00361A49" w:rsidRPr="00361A49" w:rsidRDefault="00361A49" w:rsidP="00361A4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61A98618" w14:textId="0581269B" w:rsidR="00477333" w:rsidRDefault="00477333" w:rsidP="003C34B0"/>
    <w:p w14:paraId="46B2C945" w14:textId="53E04869" w:rsidR="00E96D83" w:rsidRDefault="00E96D83" w:rsidP="003C34B0"/>
    <w:p w14:paraId="5E46D702" w14:textId="5EB35306" w:rsidR="00E96D83" w:rsidRDefault="00E96D83" w:rsidP="003C34B0"/>
    <w:p w14:paraId="2084EB38" w14:textId="77777777" w:rsidR="00E96D83" w:rsidRDefault="00E96D83" w:rsidP="003C34B0"/>
    <w:p w14:paraId="0F5F3933" w14:textId="77777777" w:rsidR="00B16162" w:rsidRPr="00D71B2B" w:rsidRDefault="00B16162" w:rsidP="00D71B2B"/>
    <w:p w14:paraId="2DF8B85D" w14:textId="0F562510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1285F08" w:rsidR="00477333" w:rsidRPr="000479CF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>ANTE</w:t>
      </w:r>
      <w:r w:rsidR="00477333" w:rsidRPr="000479C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0479C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0479CF">
        <w:rPr>
          <w:rFonts w:ascii="Times New Roman" w:hAnsi="Times New Roman" w:cs="Times New Roman"/>
          <w:sz w:val="24"/>
          <w:szCs w:val="24"/>
        </w:rPr>
        <w:t xml:space="preserve"> </w:t>
      </w:r>
      <w:r w:rsidR="00E96D83">
        <w:rPr>
          <w:rFonts w:ascii="Times New Roman" w:hAnsi="Times New Roman" w:cs="Times New Roman"/>
          <w:sz w:val="24"/>
          <w:szCs w:val="24"/>
        </w:rPr>
        <w:t>017</w:t>
      </w:r>
      <w:r w:rsidR="00477333" w:rsidRPr="000479CF">
        <w:rPr>
          <w:rFonts w:ascii="Times New Roman" w:hAnsi="Times New Roman" w:cs="Times New Roman"/>
          <w:sz w:val="24"/>
          <w:szCs w:val="24"/>
        </w:rPr>
        <w:t>/202</w:t>
      </w:r>
      <w:r w:rsidR="00E96D83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0F36E53A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0479CF">
        <w:rPr>
          <w:rFonts w:ascii="Times New Roman" w:hAnsi="Times New Roman" w:cs="Times New Roman"/>
          <w:sz w:val="24"/>
          <w:szCs w:val="24"/>
        </w:rPr>
        <w:t>VEREADOR</w:t>
      </w:r>
      <w:r w:rsidR="00C27B75">
        <w:rPr>
          <w:rFonts w:ascii="Times New Roman" w:hAnsi="Times New Roman" w:cs="Times New Roman"/>
          <w:sz w:val="24"/>
          <w:szCs w:val="24"/>
        </w:rPr>
        <w:t>A MARLI APARECIDA BARBOSA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AEA4878" w14:textId="0EB49C23" w:rsidR="0067538C" w:rsidRDefault="0067538C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6AE27" w14:textId="77777777" w:rsidR="00B16162" w:rsidRPr="00796E9F" w:rsidRDefault="00B16162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68AE8" w14:textId="77777777" w:rsidR="00E96D83" w:rsidRPr="00E96D83" w:rsidRDefault="00E96D83" w:rsidP="00E96D83">
      <w:pPr>
        <w:ind w:left="2268"/>
        <w:jc w:val="both"/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Institui o conselho Municipal de Obras   Públicas, no Município de Sete Lagoas</w:t>
      </w:r>
    </w:p>
    <w:p w14:paraId="5FBBD254" w14:textId="77777777" w:rsidR="00E96D83" w:rsidRPr="00E96D83" w:rsidRDefault="00E96D83" w:rsidP="00E96D83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380B7A8" w14:textId="77777777" w:rsidR="00E96D83" w:rsidRPr="00E96D83" w:rsidRDefault="00E96D83" w:rsidP="00E96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A2943" w14:textId="2EEC56E4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Fica instituído o Conselho Municipal de Obras Públicas no Município de Sete Lagoas, órgão colegiado de caráter permanente e vinculado à Secretaria Municipal de Fazenda, Administração, Planejamento, Tecnologia e Comunicação Social, observadas as disposições desta Lei e seu Regimento Interno.</w:t>
      </w:r>
    </w:p>
    <w:p w14:paraId="1F8DB015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Parágrafo Único – O Conselho Municipal de Obras Públicas exercerá funções:</w:t>
      </w:r>
    </w:p>
    <w:p w14:paraId="7ADBE69E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deliberativa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– quando decidir sobre questões e matérias trazidas a seu conhecimento, relacionadas às Obras Públicas em execução ou em fase de planejamento;</w:t>
      </w:r>
    </w:p>
    <w:p w14:paraId="612B2592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normativa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– quando fixar doutrinas e normas gerais relativas a diversas fases das Obras Públicas;</w:t>
      </w:r>
    </w:p>
    <w:p w14:paraId="4F4D3AB7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III – consultiva – quando responder as consultas relacionadas às Obras Públicas;</w:t>
      </w:r>
    </w:p>
    <w:p w14:paraId="7F2603E2" w14:textId="3BCE4105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fiscalizadora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– quando acompanhar o desenvolvimento das Obras Públicas, desde o seu planejamento até a sua execução, o cumprimento dos contratos firmados e a legislação pertinente.</w:t>
      </w:r>
    </w:p>
    <w:p w14:paraId="10033B9A" w14:textId="72A12EA3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 Conselho Municipal de Obras Públicas terá como objetivo a fiscalização e qualidade das Obras Públicas desde a sua concepção, planejamento até a sua execução, garantindo aos representantes governamentais e da sociedade civil organizada o direito de participar das discussões sobre as Obras Públicas.</w:t>
      </w:r>
    </w:p>
    <w:p w14:paraId="67124F98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São atribuições do Conselho Municipal de Obras Públicas:</w:t>
      </w:r>
    </w:p>
    <w:p w14:paraId="284DFEEF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seu Regimento Interno;</w:t>
      </w:r>
    </w:p>
    <w:p w14:paraId="72B6562C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analisar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leis, decretos, projetos, minutas de contratos, contratos e convênios relacionados às Obras Públicas;</w:t>
      </w:r>
    </w:p>
    <w:p w14:paraId="70B2DCD9" w14:textId="47145965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III – emitir pareceres relativos às questões relacionadas com Obras Públicas;</w:t>
      </w:r>
    </w:p>
    <w:p w14:paraId="6A2A4CD6" w14:textId="4A0586CD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diligenciar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>, no âmbito de sua competência, para o cumprimento da legislação, de convênios e contratos, quando constatada qualquer irregularidade nos processos pertinentes às Obras Públicas;</w:t>
      </w:r>
    </w:p>
    <w:p w14:paraId="73D2AE2B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divulgar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suas atividades no Diário Oficial do Município;</w:t>
      </w:r>
    </w:p>
    <w:p w14:paraId="1D0C07A2" w14:textId="5814D80F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contribuir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com o Poder Executivo Municipal, no âmbito de sua competência, sobre as demandas de Obras Públicas que venham ao encontro dos anseios dos munícipes.</w:t>
      </w:r>
    </w:p>
    <w:p w14:paraId="718D81E1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 Conselho Municipal de Obras Públicas será constituído por membros titulares e respectivos suplentes, composto da seguinte forma:</w:t>
      </w:r>
    </w:p>
    <w:p w14:paraId="466638DB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 – 05 (cinco) representantes do Poder Executivo, sendo:</w:t>
      </w:r>
    </w:p>
    <w:p w14:paraId="71EEBF9B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a) 01 (um) representante da Secretaria Municipal de Planejamento, Orçamento e Tecnologia;</w:t>
      </w:r>
    </w:p>
    <w:p w14:paraId="7D1D1F48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b) 01 (um) representante da Secretaria Municipal de Meio Ambiente, Desenvolvimento econômico e Turismo;</w:t>
      </w:r>
    </w:p>
    <w:p w14:paraId="74332C12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c) 01 (um) representante da Secretaria Municipal de Obras, Segurança, Trânsito e Transportes Públicos;</w:t>
      </w:r>
    </w:p>
    <w:p w14:paraId="77DFF6D5" w14:textId="58168D2F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d) 01 (um) representante da Secretaria Municipal de Obras Públicas;</w:t>
      </w:r>
    </w:p>
    <w:p w14:paraId="660D338D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e) 01 (um) representante do Serviço Autônomo de Água, Esgoto e Saneamento;</w:t>
      </w:r>
    </w:p>
    <w:p w14:paraId="6FE697E0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II – 01 (um) representante do CREA – Conselho Regional de Engenharia e Arquitetura;</w:t>
      </w:r>
    </w:p>
    <w:p w14:paraId="7C5D61C9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III – 01 (um) representante da Associação </w:t>
      </w:r>
      <w:proofErr w:type="spellStart"/>
      <w:r w:rsidRPr="00E96D83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Pr="00E96D83">
        <w:rPr>
          <w:rFonts w:ascii="Times New Roman" w:hAnsi="Times New Roman" w:cs="Times New Roman"/>
          <w:sz w:val="24"/>
          <w:szCs w:val="24"/>
        </w:rPr>
        <w:t xml:space="preserve"> de Engenheiros – ASE;</w:t>
      </w:r>
    </w:p>
    <w:p w14:paraId="257D4E23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IV – 01 (um) representante do Departamento de Engenharia da UNIFEEM;</w:t>
      </w:r>
    </w:p>
    <w:p w14:paraId="532B60C4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V – 01 (um) representante da Ordem dos Advogados do Brasil – OAB; subseção de Sete Lagoas;</w:t>
      </w:r>
    </w:p>
    <w:p w14:paraId="422C270E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VI – 01 (um) representante da Associação Comercial e Industrial de Sete Lagoas – ACI;</w:t>
      </w:r>
    </w:p>
    <w:p w14:paraId="32E3147C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VII – 01 (um) representante do Conselho Municipal dos Direitos das Pessoas com Deficiência.</w:t>
      </w:r>
    </w:p>
    <w:p w14:paraId="2569E6BC" w14:textId="6A2EB33C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VIII – 01 (um) representante da Câmara de Vereadores de Sete Lagoas.</w:t>
      </w:r>
    </w:p>
    <w:p w14:paraId="6AC57FAE" w14:textId="511144E2" w:rsid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Cada órgão ou entidade deverá indicar seu representante titular e respectivo suplente.</w:t>
      </w:r>
    </w:p>
    <w:p w14:paraId="1E8C66D9" w14:textId="0B525705" w:rsid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E11987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59C748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Os representantes indicados deverão possuir obrigatoriamente, formação e experiência pertinentes às atividades do Conselho Municipal De Obras.</w:t>
      </w:r>
    </w:p>
    <w:p w14:paraId="04DD126E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A duração do mandato dos membros do Conselho Municipal de Obras Públicas será de 02 (dois) anos, admitida uma única recondução.</w:t>
      </w:r>
    </w:p>
    <w:p w14:paraId="4129EB3D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 exercício de membro do Conselho Municipal de Obras Públicas não será remunerado, sendo considerada como serviço público relevante.</w:t>
      </w:r>
    </w:p>
    <w:p w14:paraId="269B30FC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 Conselho Municipal de Obras Públicas elaborará seu Regimento Interno dispondo sobre a sua organização e funcionamento, no prazo de 90 (noventa) dias a contar da data da posse de seus membros, submetendo-o à aprovação do Prefeito Municipal.</w:t>
      </w:r>
    </w:p>
    <w:p w14:paraId="415DE420" w14:textId="77777777" w:rsid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As despesas decorrentes da manutenção das atividades do Conselho Municipal de Obras Públicas correrão por dotações da Secretaria Municipal de Planejamento, Orçamento e Tecnologia.</w:t>
      </w:r>
    </w:p>
    <w:p w14:paraId="3F0837BC" w14:textId="429DF8C8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A composição do Conselho Municipal de Obras Públicas obedecerá às seguintes etapas:</w:t>
      </w:r>
    </w:p>
    <w:p w14:paraId="26787290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convocação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pelo Prefeito Municipal no caso de primeiro mandato, aos órgãos e entidades a serem representadas, para indicação dos membros titulares e suplentes, com prazo determinado e, no mínimo, com 30 (trinta) dias de antecedência do término do mandato em curso ou do primeiro mandato quando for o caso;</w:t>
      </w:r>
    </w:p>
    <w:p w14:paraId="75CFBCBA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indicação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dos membros pelos órgãos e entidades representadas;</w:t>
      </w:r>
    </w:p>
    <w:p w14:paraId="3D88112C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III – nomeação, pelo Chefe do Poder Executivo, através de Decreto Municipal;</w:t>
      </w:r>
    </w:p>
    <w:p w14:paraId="49254226" w14:textId="1C9EF903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E96D83">
        <w:rPr>
          <w:rFonts w:ascii="Times New Roman" w:hAnsi="Times New Roman" w:cs="Times New Roman"/>
          <w:sz w:val="24"/>
          <w:szCs w:val="24"/>
        </w:rPr>
        <w:t>posse</w:t>
      </w:r>
      <w:proofErr w:type="gramEnd"/>
      <w:r w:rsidRPr="00E96D83">
        <w:rPr>
          <w:rFonts w:ascii="Times New Roman" w:hAnsi="Times New Roman" w:cs="Times New Roman"/>
          <w:sz w:val="24"/>
          <w:szCs w:val="24"/>
        </w:rPr>
        <w:t xml:space="preserve"> dos Conselheiros nomeados, em solenidade pública.</w:t>
      </w:r>
    </w:p>
    <w:p w14:paraId="60D20D5A" w14:textId="307E3429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Os representantes da Secretaria Municipal de Fazenda, Administração, Planejamento, Tecnologia e Comunicação Social serão de exclusiva indicação de seu titular.</w:t>
      </w:r>
    </w:p>
    <w:p w14:paraId="29C7B7C0" w14:textId="74A3C8A8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O Conselho Municipal de Obras Públicas terá um Presidente e um Vice-Presidente, escolhidos entre seus pares, conforme estabelecido no Regimento Interno.</w:t>
      </w:r>
    </w:p>
    <w:p w14:paraId="6EA67175" w14:textId="4A55C4F9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Parágrafo Único – O Presidente do Conselho Municipal de Obras Públicas, no exercício de sua função, além das demais atribuições previstas no Regimento Interno, deverá exercer o voto de qualidade.</w:t>
      </w:r>
    </w:p>
    <w:p w14:paraId="7CD77571" w14:textId="069D5186" w:rsid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E96D83">
        <w:rPr>
          <w:rFonts w:ascii="Times New Roman" w:hAnsi="Times New Roman" w:cs="Times New Roman"/>
          <w:sz w:val="24"/>
          <w:szCs w:val="24"/>
        </w:rPr>
        <w:t xml:space="preserve"> </w:t>
      </w:r>
      <w:r w:rsidRPr="00E96D83">
        <w:rPr>
          <w:rFonts w:ascii="Times New Roman" w:hAnsi="Times New Roman" w:cs="Times New Roman"/>
          <w:sz w:val="24"/>
          <w:szCs w:val="24"/>
        </w:rPr>
        <w:t>– Serão dispensados do Conselho Municipal de Obras Públicas, os membros que sem motivo justificado, não comparecerem a 03 (três) reuniões consecutivas ou 06 (seis) intercaladas no prazo de 01 (um) ano.</w:t>
      </w:r>
    </w:p>
    <w:p w14:paraId="5C4D305C" w14:textId="1845197C" w:rsid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EF5847" w14:textId="77777777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16A0BA" w14:textId="7FD73F66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sz w:val="24"/>
          <w:szCs w:val="24"/>
        </w:rPr>
        <w:t>Parágrafo Único – O membro faltoso nas reuniões do Conselho Municipal de Obras Públicas deverá apresentar justificativa fundamentada da sua ausência, a qual terá apreciado o seu deferimento em Conselho Pleno, bem como deverá envidar esforços para que ocorra sua representação através de seu membro suplente.</w:t>
      </w:r>
    </w:p>
    <w:p w14:paraId="1020D511" w14:textId="7FA81B52" w:rsidR="00E96D83" w:rsidRPr="00E96D83" w:rsidRDefault="00E96D83" w:rsidP="00E96D8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96D83">
        <w:rPr>
          <w:rFonts w:ascii="Times New Roman" w:hAnsi="Times New Roman" w:cs="Times New Roman"/>
          <w:b/>
          <w:bCs/>
          <w:sz w:val="24"/>
          <w:szCs w:val="24"/>
        </w:rPr>
        <w:t>Art. 13</w:t>
      </w:r>
      <w:r w:rsidRPr="00E96D83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14:paraId="6F2D0EF3" w14:textId="77777777" w:rsidR="00E96D83" w:rsidRDefault="00E96D83" w:rsidP="00E96D83">
      <w:pPr>
        <w:jc w:val="both"/>
        <w:rPr>
          <w:rFonts w:ascii="Arial" w:hAnsi="Arial" w:cs="Arial"/>
        </w:rPr>
      </w:pPr>
    </w:p>
    <w:p w14:paraId="28621719" w14:textId="3CE7A863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796E9F">
        <w:rPr>
          <w:rFonts w:ascii="Times New Roman" w:hAnsi="Times New Roman" w:cs="Times New Roman"/>
          <w:sz w:val="24"/>
          <w:szCs w:val="24"/>
        </w:rPr>
        <w:t>0</w:t>
      </w:r>
      <w:r w:rsidR="00E96D83">
        <w:rPr>
          <w:rFonts w:ascii="Times New Roman" w:hAnsi="Times New Roman" w:cs="Times New Roman"/>
          <w:sz w:val="24"/>
          <w:szCs w:val="24"/>
        </w:rPr>
        <w:t>7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09FD821" w14:textId="04F15BE3" w:rsidR="00796E9F" w:rsidRDefault="00796E9F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DC3535" w14:textId="6CF2300E" w:rsidR="005B078A" w:rsidRDefault="005B078A" w:rsidP="005B07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2A8864" w14:textId="54BF2F2E" w:rsidR="005B078A" w:rsidRDefault="005B078A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81E328" w14:textId="22F46181" w:rsidR="005B078A" w:rsidRDefault="005B078A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B11B00" w14:textId="77777777" w:rsidR="005B078A" w:rsidRPr="00B352A1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065D186" w14:textId="77777777" w:rsidR="005B078A" w:rsidRPr="00B352A1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23EBB4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16330E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171AF" w14:textId="77777777" w:rsidR="005B078A" w:rsidRDefault="005B078A" w:rsidP="005B078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6318FE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AC2C0FC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C724F00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D8978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F8B99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B3F9B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A83DAAD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F68EF9F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BD7942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E1B24A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1AE81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6D105ACF" w14:textId="77777777" w:rsidR="005B078A" w:rsidRDefault="005B078A" w:rsidP="005B078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44D61E4" w14:textId="77777777" w:rsidR="005B078A" w:rsidRDefault="005B078A" w:rsidP="005B078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5B078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0AE6" w14:textId="77777777" w:rsidR="00FF0F63" w:rsidRDefault="00FF0F63" w:rsidP="003C34B0">
      <w:pPr>
        <w:spacing w:after="0" w:line="240" w:lineRule="auto"/>
      </w:pPr>
      <w:r>
        <w:separator/>
      </w:r>
    </w:p>
  </w:endnote>
  <w:endnote w:type="continuationSeparator" w:id="0">
    <w:p w14:paraId="1C995C6B" w14:textId="77777777" w:rsidR="00FF0F63" w:rsidRDefault="00FF0F6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C6AFE" w14:textId="77777777" w:rsidR="00FF0F63" w:rsidRDefault="00FF0F63" w:rsidP="003C34B0">
      <w:pPr>
        <w:spacing w:after="0" w:line="240" w:lineRule="auto"/>
      </w:pPr>
      <w:r>
        <w:separator/>
      </w:r>
    </w:p>
  </w:footnote>
  <w:footnote w:type="continuationSeparator" w:id="0">
    <w:p w14:paraId="71ECDB2C" w14:textId="77777777" w:rsidR="00FF0F63" w:rsidRDefault="00FF0F6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9CF"/>
    <w:rsid w:val="000622DF"/>
    <w:rsid w:val="000F508A"/>
    <w:rsid w:val="001B1066"/>
    <w:rsid w:val="00204839"/>
    <w:rsid w:val="0020787F"/>
    <w:rsid w:val="002213D9"/>
    <w:rsid w:val="00223B64"/>
    <w:rsid w:val="00234942"/>
    <w:rsid w:val="00236C87"/>
    <w:rsid w:val="00291736"/>
    <w:rsid w:val="00361A49"/>
    <w:rsid w:val="00375AA5"/>
    <w:rsid w:val="003C34B0"/>
    <w:rsid w:val="00423E54"/>
    <w:rsid w:val="00453EE3"/>
    <w:rsid w:val="00477333"/>
    <w:rsid w:val="00481FA3"/>
    <w:rsid w:val="004C700D"/>
    <w:rsid w:val="004F346E"/>
    <w:rsid w:val="004F6860"/>
    <w:rsid w:val="00595BCA"/>
    <w:rsid w:val="005A7327"/>
    <w:rsid w:val="005A7D3A"/>
    <w:rsid w:val="005B078A"/>
    <w:rsid w:val="006142C3"/>
    <w:rsid w:val="0067538C"/>
    <w:rsid w:val="006A6ED7"/>
    <w:rsid w:val="00720F41"/>
    <w:rsid w:val="00784691"/>
    <w:rsid w:val="00796E9F"/>
    <w:rsid w:val="007B1640"/>
    <w:rsid w:val="008116DD"/>
    <w:rsid w:val="00814A82"/>
    <w:rsid w:val="00876143"/>
    <w:rsid w:val="008A6EB7"/>
    <w:rsid w:val="008C748B"/>
    <w:rsid w:val="008D70C2"/>
    <w:rsid w:val="009839DD"/>
    <w:rsid w:val="00994FD7"/>
    <w:rsid w:val="00997F22"/>
    <w:rsid w:val="009F57E8"/>
    <w:rsid w:val="00A15AD2"/>
    <w:rsid w:val="00AB6010"/>
    <w:rsid w:val="00AD2E5A"/>
    <w:rsid w:val="00B00A8A"/>
    <w:rsid w:val="00B06ABD"/>
    <w:rsid w:val="00B16162"/>
    <w:rsid w:val="00B22F20"/>
    <w:rsid w:val="00B77C35"/>
    <w:rsid w:val="00B92E6D"/>
    <w:rsid w:val="00BA1E06"/>
    <w:rsid w:val="00C03D1D"/>
    <w:rsid w:val="00C27B75"/>
    <w:rsid w:val="00C9629F"/>
    <w:rsid w:val="00CA50BF"/>
    <w:rsid w:val="00CC2317"/>
    <w:rsid w:val="00CE1959"/>
    <w:rsid w:val="00D315E0"/>
    <w:rsid w:val="00D4648A"/>
    <w:rsid w:val="00D47EDC"/>
    <w:rsid w:val="00D66DEA"/>
    <w:rsid w:val="00D71B2B"/>
    <w:rsid w:val="00DA723A"/>
    <w:rsid w:val="00DD7707"/>
    <w:rsid w:val="00E05552"/>
    <w:rsid w:val="00E26ADA"/>
    <w:rsid w:val="00E463F5"/>
    <w:rsid w:val="00E943C1"/>
    <w:rsid w:val="00E96D83"/>
    <w:rsid w:val="00EB507B"/>
    <w:rsid w:val="00F8209F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  <w:style w:type="paragraph" w:styleId="NormalWeb">
    <w:name w:val="Normal (Web)"/>
    <w:basedOn w:val="Normal"/>
    <w:semiHidden/>
    <w:unhideWhenUsed/>
    <w:rsid w:val="000479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0479C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0479CF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0D9A-18B7-4F7D-A3DE-CC51119B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2023-06-07T13:54:00Z</cp:lastPrinted>
  <dcterms:created xsi:type="dcterms:W3CDTF">2023-06-07T13:54:00Z</dcterms:created>
  <dcterms:modified xsi:type="dcterms:W3CDTF">2023-06-07T13:54:00Z</dcterms:modified>
</cp:coreProperties>
</file>