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091AA1B0" w14:textId="679F2332" w:rsidR="004A7D57" w:rsidRPr="004A7D57" w:rsidRDefault="00477333" w:rsidP="004A7D57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A7D5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B96FA5" w:rsidRPr="004A7D57">
        <w:rPr>
          <w:rFonts w:ascii="Times New Roman" w:hAnsi="Times New Roman" w:cs="Times New Roman"/>
          <w:sz w:val="28"/>
          <w:szCs w:val="28"/>
        </w:rPr>
        <w:t>ANTE</w:t>
      </w:r>
      <w:r w:rsidRPr="004A7D5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4A7D5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4A7D57">
        <w:rPr>
          <w:rFonts w:ascii="Times New Roman" w:hAnsi="Times New Roman" w:cs="Times New Roman"/>
          <w:sz w:val="28"/>
          <w:szCs w:val="28"/>
        </w:rPr>
        <w:t xml:space="preserve"> </w:t>
      </w:r>
      <w:r w:rsidR="00281C03">
        <w:rPr>
          <w:rFonts w:ascii="Times New Roman" w:hAnsi="Times New Roman" w:cs="Times New Roman"/>
          <w:sz w:val="28"/>
          <w:szCs w:val="28"/>
        </w:rPr>
        <w:t>70</w:t>
      </w:r>
      <w:r w:rsidRPr="004A7D57">
        <w:rPr>
          <w:rFonts w:ascii="Times New Roman" w:hAnsi="Times New Roman" w:cs="Times New Roman"/>
          <w:sz w:val="28"/>
          <w:szCs w:val="28"/>
        </w:rPr>
        <w:t>/202</w:t>
      </w:r>
      <w:r w:rsidR="00B96FA5" w:rsidRPr="004A7D57">
        <w:rPr>
          <w:rFonts w:ascii="Times New Roman" w:hAnsi="Times New Roman" w:cs="Times New Roman"/>
          <w:sz w:val="28"/>
          <w:szCs w:val="28"/>
        </w:rPr>
        <w:t>3</w:t>
      </w:r>
      <w:r w:rsidRPr="004A7D57">
        <w:rPr>
          <w:rFonts w:ascii="Times New Roman" w:hAnsi="Times New Roman" w:cs="Times New Roman"/>
          <w:sz w:val="28"/>
          <w:szCs w:val="28"/>
        </w:rPr>
        <w:t xml:space="preserve"> </w:t>
      </w:r>
      <w:r w:rsidRPr="004A7D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B96FA5" w:rsidRPr="00243B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A7D57" w:rsidRPr="00243B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DISPÕE SOBRE </w:t>
      </w:r>
      <w:r w:rsidR="00281C03">
        <w:rPr>
          <w:rFonts w:ascii="Times New Roman" w:hAnsi="Times New Roman" w:cs="Times New Roman"/>
          <w:b w:val="0"/>
          <w:bCs w:val="0"/>
          <w:sz w:val="24"/>
          <w:szCs w:val="24"/>
        </w:rPr>
        <w:t>A CRIAÇÃO DO CENTRO DE ATENDIMENTO E REFERÊNCIA DA MULHER E DÁ OUTRAS PROVIDÊNCIAS</w:t>
      </w:r>
    </w:p>
    <w:p w14:paraId="40A1565D" w14:textId="77777777" w:rsidR="00B96FA5" w:rsidRPr="00B96FA5" w:rsidRDefault="00B96FA5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1E62D010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B96F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4A7D57">
        <w:rPr>
          <w:rFonts w:ascii="Times New Roman" w:hAnsi="Times New Roman" w:cs="Times New Roman"/>
          <w:b w:val="0"/>
          <w:bCs w:val="0"/>
          <w:sz w:val="28"/>
          <w:szCs w:val="28"/>
        </w:rPr>
        <w:t>ALCIDES LONGO DE BARROS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12780EC9" w:rsidR="00477333" w:rsidRDefault="00477333" w:rsidP="00477333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B96FA5">
        <w:rPr>
          <w:rFonts w:ascii="Times New Roman" w:hAnsi="Times New Roman" w:cs="Times New Roman"/>
          <w:sz w:val="28"/>
          <w:szCs w:val="28"/>
        </w:rPr>
        <w:t>ANTEP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281C03">
        <w:rPr>
          <w:rFonts w:ascii="Times New Roman" w:hAnsi="Times New Roman" w:cs="Times New Roman"/>
          <w:sz w:val="28"/>
          <w:szCs w:val="28"/>
        </w:rPr>
        <w:t>70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B96FA5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43B75" w:rsidRPr="00243B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DISPÕE SOBRE </w:t>
      </w:r>
      <w:r w:rsidR="00281C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CRIAÇÃO DO CENTRO DE ATENDIMENTO E REFERÊNCIA DA MULHER </w:t>
      </w:r>
      <w:r w:rsidR="00243B75" w:rsidRPr="00243B75">
        <w:rPr>
          <w:rFonts w:ascii="Times New Roman" w:hAnsi="Times New Roman" w:cs="Times New Roman"/>
          <w:b w:val="0"/>
          <w:bCs w:val="0"/>
          <w:sz w:val="24"/>
          <w:szCs w:val="24"/>
        </w:rPr>
        <w:t>E DÁ OUTRAS PROVIDÊNCIAS.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do </w:t>
      </w:r>
      <w:r w:rsidR="00D66DEA">
        <w:rPr>
          <w:rFonts w:ascii="Times New Roman" w:hAnsi="Times New Roman" w:cs="Times New Roman"/>
          <w:b w:val="0"/>
          <w:bCs w:val="0"/>
          <w:sz w:val="28"/>
          <w:szCs w:val="28"/>
        </w:rPr>
        <w:t>Vereado</w:t>
      </w:r>
      <w:r w:rsidR="004A7D57">
        <w:rPr>
          <w:rFonts w:ascii="Times New Roman" w:hAnsi="Times New Roman" w:cs="Times New Roman"/>
          <w:b w:val="0"/>
          <w:bCs w:val="0"/>
          <w:sz w:val="28"/>
          <w:szCs w:val="28"/>
        </w:rPr>
        <w:t>r Alcides Longo de Barros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foi aprovado por esta Casa, em turno</w:t>
      </w:r>
      <w:r w:rsidR="00B96F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o</w:t>
      </w:r>
      <w:r w:rsidR="00453EE3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84389B0" w14:textId="7205D38A" w:rsidR="004A7D57" w:rsidRDefault="004A7D57" w:rsidP="004A7D57"/>
    <w:p w14:paraId="3666D748" w14:textId="77777777" w:rsidR="004A7D57" w:rsidRDefault="004A7D57" w:rsidP="004A7D57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AF55D6">
      <w:pPr>
        <w:pStyle w:val="Recuodecorpodetexto21"/>
        <w:ind w:firstLine="0"/>
        <w:rPr>
          <w:sz w:val="28"/>
          <w:szCs w:val="28"/>
        </w:rPr>
      </w:pPr>
    </w:p>
    <w:p w14:paraId="47D8C2D0" w14:textId="77777777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76201A95" w14:textId="61B67044" w:rsidR="00234942" w:rsidRDefault="00234942" w:rsidP="003C34B0"/>
    <w:p w14:paraId="23D04B5B" w14:textId="0B8C991E" w:rsidR="004A7D57" w:rsidRDefault="004A7D57" w:rsidP="00B96FA5"/>
    <w:p w14:paraId="2BDADB62" w14:textId="061EFD05" w:rsidR="00243B75" w:rsidRDefault="00243B75" w:rsidP="00B96FA5"/>
    <w:p w14:paraId="6DDD680E" w14:textId="61EDC69D" w:rsidR="00243B75" w:rsidRDefault="00243B75" w:rsidP="00B96FA5"/>
    <w:p w14:paraId="79E953AB" w14:textId="073BB0C6" w:rsidR="00243B75" w:rsidRDefault="00243B75" w:rsidP="00B96FA5"/>
    <w:p w14:paraId="17F953E7" w14:textId="531492B1" w:rsidR="00243B75" w:rsidRDefault="00243B75" w:rsidP="00B96FA5"/>
    <w:p w14:paraId="574C7EF8" w14:textId="2CAFD4CD" w:rsidR="00243B75" w:rsidRDefault="00243B75" w:rsidP="00B96FA5"/>
    <w:p w14:paraId="708374BE" w14:textId="7E2286AB" w:rsidR="00243B75" w:rsidRDefault="00243B75" w:rsidP="00B96FA5"/>
    <w:p w14:paraId="0D9552D3" w14:textId="22DBF3B4" w:rsidR="00243B75" w:rsidRDefault="00243B75" w:rsidP="00B96FA5"/>
    <w:p w14:paraId="6B20F57A" w14:textId="77777777" w:rsidR="00281C03" w:rsidRDefault="00281C03" w:rsidP="00B96FA5"/>
    <w:p w14:paraId="3B1DAF60" w14:textId="77777777" w:rsidR="004A7D57" w:rsidRPr="00B96FA5" w:rsidRDefault="004A7D57" w:rsidP="00B96FA5"/>
    <w:p w14:paraId="2DF8B85D" w14:textId="0F562510" w:rsidR="00477333" w:rsidRPr="00453EE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3EE3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58BF0451" w:rsidR="00477333" w:rsidRPr="00453EE3" w:rsidRDefault="00B96FA5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ANTE</w:t>
      </w:r>
      <w:r w:rsidR="00477333" w:rsidRPr="00453EE3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477333" w:rsidRPr="00453EE3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477333" w:rsidRPr="00453EE3">
        <w:rPr>
          <w:rFonts w:ascii="Times New Roman" w:hAnsi="Times New Roman" w:cs="Times New Roman"/>
          <w:sz w:val="28"/>
          <w:szCs w:val="28"/>
        </w:rPr>
        <w:t xml:space="preserve"> </w:t>
      </w:r>
      <w:r w:rsidR="00281C03">
        <w:rPr>
          <w:rFonts w:ascii="Times New Roman" w:hAnsi="Times New Roman" w:cs="Times New Roman"/>
          <w:sz w:val="28"/>
          <w:szCs w:val="28"/>
        </w:rPr>
        <w:t>70</w:t>
      </w:r>
      <w:r w:rsidR="00477333" w:rsidRPr="00453EE3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6B6C4499" w14:textId="4C576772" w:rsidR="00477333" w:rsidRPr="00453EE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3EE3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>
        <w:rPr>
          <w:rFonts w:ascii="Times New Roman" w:hAnsi="Times New Roman" w:cs="Times New Roman"/>
          <w:sz w:val="28"/>
          <w:szCs w:val="28"/>
        </w:rPr>
        <w:t xml:space="preserve">VEREADOR </w:t>
      </w:r>
      <w:r w:rsidR="004A7D57">
        <w:rPr>
          <w:rFonts w:ascii="Times New Roman" w:hAnsi="Times New Roman" w:cs="Times New Roman"/>
          <w:sz w:val="28"/>
          <w:szCs w:val="28"/>
        </w:rPr>
        <w:t>ALCIDES LONGO DE BARROS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0A0DA555" w14:textId="51AF8BEE" w:rsidR="00814A82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D61C371" w14:textId="627BCEF6" w:rsidR="00F605C5" w:rsidRDefault="00F605C5" w:rsidP="00477333">
      <w:pPr>
        <w:pStyle w:val="SemEspaamento"/>
        <w:rPr>
          <w:i/>
          <w:sz w:val="24"/>
          <w:szCs w:val="24"/>
        </w:rPr>
      </w:pPr>
    </w:p>
    <w:p w14:paraId="42BFA76E" w14:textId="77777777" w:rsidR="00243B75" w:rsidRDefault="00243B75" w:rsidP="00477333">
      <w:pPr>
        <w:pStyle w:val="SemEspaamento"/>
        <w:rPr>
          <w:i/>
          <w:sz w:val="24"/>
          <w:szCs w:val="24"/>
        </w:rPr>
      </w:pPr>
    </w:p>
    <w:p w14:paraId="36391D21" w14:textId="6FCE2078" w:rsidR="00281C03" w:rsidRPr="00281C03" w:rsidRDefault="00281C03" w:rsidP="00281C03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1C03">
        <w:rPr>
          <w:rFonts w:ascii="Times New Roman" w:eastAsia="Times New Roman" w:hAnsi="Times New Roman" w:cs="Times New Roman"/>
          <w:b/>
          <w:bCs/>
          <w:sz w:val="24"/>
          <w:szCs w:val="24"/>
        </w:rPr>
        <w:t>DISPÕE SOBRE A CRIAÇÃO DO CENTRO DE ATENDIMENTO E REFERÊNCIA DA MULHER E DÁ OUTRAS PROVIDÊNCIAS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7ED541" w14:textId="77777777" w:rsidR="00281C03" w:rsidRPr="00281C03" w:rsidRDefault="00281C03" w:rsidP="00281C0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50AC56" w14:textId="79791A31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b/>
          <w:bCs/>
          <w:sz w:val="24"/>
          <w:szCs w:val="24"/>
        </w:rPr>
        <w:t>Art. 1°</w:t>
      </w:r>
      <w:r w:rsidRPr="00281C03">
        <w:rPr>
          <w:rFonts w:ascii="Times New Roman" w:hAnsi="Times New Roman" w:cs="Times New Roman"/>
          <w:sz w:val="24"/>
          <w:szCs w:val="24"/>
        </w:rPr>
        <w:t xml:space="preserve"> Fica criado o Centro de Atendimento e Referência da Mulher – CARM, no Município de Sete Lagoas, vinculado à Secretaria Municipal de Assistência Social e Direitos Humanos.</w:t>
      </w:r>
    </w:p>
    <w:p w14:paraId="6FCE913B" w14:textId="6D08CA7F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t xml:space="preserve">Parágrafo único. A Secretaria Municipal de Assistência Social e Direitos Humanos disponibilizará os recursos materiais e humanos necessários ao funcionamento do Centro de Atendimento e Referência da Mulher. </w:t>
      </w:r>
    </w:p>
    <w:p w14:paraId="24E2C4F0" w14:textId="054D6B2B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281C03">
        <w:rPr>
          <w:rFonts w:ascii="Times New Roman" w:hAnsi="Times New Roman" w:cs="Times New Roman"/>
          <w:sz w:val="24"/>
          <w:szCs w:val="24"/>
        </w:rPr>
        <w:t xml:space="preserve"> O Centro de Referência será um espaço de acolhimento/atendimento psicológico, social, de orientação e encaminhamento jurídico à mulher em situação de violência, que proporcione o atendimento e o acolhimento necessários à superação da situação de violência ocorrida, contribuindo para o fortalecimento da mulher e o resgate da sua cidadania. </w:t>
      </w:r>
    </w:p>
    <w:p w14:paraId="5508EC50" w14:textId="35EEBF5D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b/>
          <w:sz w:val="24"/>
          <w:szCs w:val="24"/>
        </w:rPr>
        <w:t>Art. 3º</w:t>
      </w:r>
      <w:r w:rsidRPr="00281C03">
        <w:rPr>
          <w:rFonts w:ascii="Times New Roman" w:hAnsi="Times New Roman" w:cs="Times New Roman"/>
          <w:sz w:val="24"/>
          <w:szCs w:val="24"/>
        </w:rPr>
        <w:t xml:space="preserve"> São objetivos do Centro de Atendimento e Referência da Mulher:</w:t>
      </w:r>
    </w:p>
    <w:p w14:paraId="121F4F1E" w14:textId="135B6E96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281C03">
        <w:rPr>
          <w:rFonts w:ascii="Times New Roman" w:hAnsi="Times New Roman" w:cs="Times New Roman"/>
          <w:sz w:val="24"/>
          <w:szCs w:val="24"/>
        </w:rPr>
        <w:t>defender</w:t>
      </w:r>
      <w:proofErr w:type="gramEnd"/>
      <w:r w:rsidRPr="00281C03">
        <w:rPr>
          <w:rFonts w:ascii="Times New Roman" w:hAnsi="Times New Roman" w:cs="Times New Roman"/>
          <w:sz w:val="24"/>
          <w:szCs w:val="24"/>
        </w:rPr>
        <w:t xml:space="preserve"> os Direitos das Mulheres e Responsabilização do agressor e dos serviços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54F289" w14:textId="35AE3F51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281C03">
        <w:rPr>
          <w:rFonts w:ascii="Times New Roman" w:hAnsi="Times New Roman" w:cs="Times New Roman"/>
          <w:sz w:val="24"/>
          <w:szCs w:val="24"/>
        </w:rPr>
        <w:t>prestar</w:t>
      </w:r>
      <w:proofErr w:type="gramEnd"/>
      <w:r w:rsidRPr="00281C03">
        <w:rPr>
          <w:rFonts w:ascii="Times New Roman" w:hAnsi="Times New Roman" w:cs="Times New Roman"/>
          <w:sz w:val="24"/>
          <w:szCs w:val="24"/>
        </w:rPr>
        <w:t xml:space="preserve"> atendimento </w:t>
      </w:r>
      <w:proofErr w:type="spellStart"/>
      <w:r w:rsidRPr="00281C0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81C03">
        <w:rPr>
          <w:rFonts w:ascii="Times New Roman" w:hAnsi="Times New Roman" w:cs="Times New Roman"/>
          <w:sz w:val="24"/>
          <w:szCs w:val="24"/>
        </w:rPr>
        <w:t xml:space="preserve"> mulher vítima de violência com serviços de natureza multidisciplinar com assistência psicológica, social e jurídica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28C447" w14:textId="67E4099A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t xml:space="preserve">III – ampliar as ações já existentes e consolidar a rede de serviços </w:t>
      </w:r>
      <w:proofErr w:type="gramStart"/>
      <w:r w:rsidRPr="00281C03">
        <w:rPr>
          <w:rFonts w:ascii="Times New Roman" w:hAnsi="Times New Roman" w:cs="Times New Roman"/>
          <w:sz w:val="24"/>
          <w:szCs w:val="24"/>
        </w:rPr>
        <w:t>ás</w:t>
      </w:r>
      <w:proofErr w:type="gramEnd"/>
      <w:r w:rsidRPr="00281C03">
        <w:rPr>
          <w:rFonts w:ascii="Times New Roman" w:hAnsi="Times New Roman" w:cs="Times New Roman"/>
          <w:sz w:val="24"/>
          <w:szCs w:val="24"/>
        </w:rPr>
        <w:t xml:space="preserve"> mulheres vítima de violência doméstica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FEDD63" w14:textId="77777777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281C03">
        <w:rPr>
          <w:rFonts w:ascii="Times New Roman" w:hAnsi="Times New Roman" w:cs="Times New Roman"/>
          <w:sz w:val="24"/>
          <w:szCs w:val="24"/>
        </w:rPr>
        <w:t>atender</w:t>
      </w:r>
      <w:proofErr w:type="gramEnd"/>
      <w:r w:rsidRPr="00281C03">
        <w:rPr>
          <w:rFonts w:ascii="Times New Roman" w:hAnsi="Times New Roman" w:cs="Times New Roman"/>
          <w:sz w:val="24"/>
          <w:szCs w:val="24"/>
        </w:rPr>
        <w:t xml:space="preserve"> pacientes e realizar exames e tratamentos;</w:t>
      </w:r>
    </w:p>
    <w:p w14:paraId="43D0A438" w14:textId="39375DBC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281C03">
        <w:rPr>
          <w:rFonts w:ascii="Times New Roman" w:hAnsi="Times New Roman" w:cs="Times New Roman"/>
          <w:sz w:val="24"/>
          <w:szCs w:val="24"/>
        </w:rPr>
        <w:t>atender</w:t>
      </w:r>
      <w:proofErr w:type="gramEnd"/>
      <w:r w:rsidRPr="00281C03">
        <w:rPr>
          <w:rFonts w:ascii="Times New Roman" w:hAnsi="Times New Roman" w:cs="Times New Roman"/>
          <w:sz w:val="24"/>
          <w:szCs w:val="24"/>
        </w:rPr>
        <w:t xml:space="preserve"> mulheres que vivem sob violência de gênero, identificando o tipo de violência e disponibilizando orientações, encaminhamentos e apoio social e psicológico;</w:t>
      </w:r>
    </w:p>
    <w:p w14:paraId="62051E30" w14:textId="6869021F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Pr="00281C03">
        <w:rPr>
          <w:rFonts w:ascii="Times New Roman" w:hAnsi="Times New Roman" w:cs="Times New Roman"/>
          <w:sz w:val="24"/>
          <w:szCs w:val="24"/>
        </w:rPr>
        <w:t>realizar</w:t>
      </w:r>
      <w:proofErr w:type="gramEnd"/>
      <w:r w:rsidRPr="00281C03">
        <w:rPr>
          <w:rFonts w:ascii="Times New Roman" w:hAnsi="Times New Roman" w:cs="Times New Roman"/>
          <w:sz w:val="24"/>
          <w:szCs w:val="24"/>
        </w:rPr>
        <w:t xml:space="preserve"> estudos sobre a incidência de violência contra a mulher;</w:t>
      </w:r>
    </w:p>
    <w:p w14:paraId="79640BA6" w14:textId="77777777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281C03">
        <w:rPr>
          <w:rFonts w:ascii="Times New Roman" w:hAnsi="Times New Roman" w:cs="Times New Roman"/>
          <w:sz w:val="24"/>
          <w:szCs w:val="24"/>
        </w:rPr>
        <w:t>prestar</w:t>
      </w:r>
      <w:proofErr w:type="gramEnd"/>
      <w:r w:rsidRPr="00281C03">
        <w:rPr>
          <w:rFonts w:ascii="Times New Roman" w:hAnsi="Times New Roman" w:cs="Times New Roman"/>
          <w:sz w:val="24"/>
          <w:szCs w:val="24"/>
        </w:rPr>
        <w:t xml:space="preserve"> apoio integral em casos de risco de vida, caracterizado quando:</w:t>
      </w:r>
    </w:p>
    <w:p w14:paraId="0E1FD4F2" w14:textId="77777777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lastRenderedPageBreak/>
        <w:t>a) houver gravidade em ameaças;</w:t>
      </w:r>
    </w:p>
    <w:p w14:paraId="76390248" w14:textId="0A32151A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t>b) houver histórico de agressão ou ameaça de morte;</w:t>
      </w:r>
    </w:p>
    <w:p w14:paraId="0419711B" w14:textId="0BD76D34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t>c) o mencionado agressor possuir antecedentes policiais e/ou criminais;</w:t>
      </w:r>
    </w:p>
    <w:p w14:paraId="5F14D07B" w14:textId="288D6F6C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t>d) o mencionado agressor possuir o perfil violento;</w:t>
      </w:r>
    </w:p>
    <w:p w14:paraId="4ED90111" w14:textId="17CD4799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t>e) o mencionado agressor possuir histórico de dependência química.</w:t>
      </w:r>
    </w:p>
    <w:p w14:paraId="174F91F6" w14:textId="3594C6C7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Pr="00281C03">
        <w:rPr>
          <w:rFonts w:ascii="Times New Roman" w:hAnsi="Times New Roman" w:cs="Times New Roman"/>
          <w:sz w:val="24"/>
          <w:szCs w:val="24"/>
        </w:rPr>
        <w:t>prestar</w:t>
      </w:r>
      <w:proofErr w:type="gramEnd"/>
      <w:r w:rsidRPr="00281C03">
        <w:rPr>
          <w:rFonts w:ascii="Times New Roman" w:hAnsi="Times New Roman" w:cs="Times New Roman"/>
          <w:sz w:val="24"/>
          <w:szCs w:val="24"/>
        </w:rPr>
        <w:t xml:space="preserve"> orientação sobre o planejamento familiar, bem como, levantar índices sobre a gravidez precoce no município;</w:t>
      </w:r>
    </w:p>
    <w:p w14:paraId="155033E6" w14:textId="20058409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t>VII – participar e realizar seminários, fóruns, palestras e eventos similares, que favoreçam a implantação de políticas públicas de combate violência e descriminalização a mulher;</w:t>
      </w:r>
    </w:p>
    <w:p w14:paraId="7A7C6B36" w14:textId="26863D0A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t>VIII – oferecer cursos de capacitação que fomentem a geração de renda às mulheres, como forma de alcance à autonomia financeira.</w:t>
      </w:r>
    </w:p>
    <w:p w14:paraId="700E1B1A" w14:textId="0614FC02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sz w:val="24"/>
          <w:szCs w:val="24"/>
        </w:rPr>
        <w:t>Parágrafo único. Para cada objetivo, será oferecido uma abordagem que permita uma avaliação individualizada e de forma completa a saúde física e psicológica da mulher, inclusive com a prestação a assistência de centros de tratamento médico de grande complexidade e tecnologia.</w:t>
      </w:r>
    </w:p>
    <w:p w14:paraId="78FEDC04" w14:textId="6E1492B8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81C03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281C03">
        <w:rPr>
          <w:rFonts w:ascii="Times New Roman" w:hAnsi="Times New Roman" w:cs="Times New Roman"/>
          <w:sz w:val="24"/>
          <w:szCs w:val="24"/>
        </w:rPr>
        <w:t xml:space="preserve"> O Poder Executivo regulamentará a presente Lei no prazo de 90 (noventa) dias, contados de sua publicação.</w:t>
      </w:r>
    </w:p>
    <w:p w14:paraId="3F537B5D" w14:textId="264D8D50" w:rsidR="00281C03" w:rsidRPr="00281C03" w:rsidRDefault="00281C03" w:rsidP="00281C0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81C03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281C03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14:paraId="7336E332" w14:textId="0E4A9D66" w:rsidR="00243B75" w:rsidRDefault="00281C03" w:rsidP="00281C03">
      <w:pPr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281C0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81C03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281C03">
        <w:rPr>
          <w:rFonts w:ascii="Times New Roman" w:hAnsi="Times New Roman" w:cs="Times New Roman"/>
          <w:sz w:val="24"/>
          <w:szCs w:val="24"/>
        </w:rPr>
        <w:t xml:space="preserve"> Esta Lei entra em vigor na data da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850A06" w14:textId="77777777" w:rsidR="00281C03" w:rsidRPr="00281C03" w:rsidRDefault="00281C03" w:rsidP="00281C03">
      <w:pPr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7804FAD3" w14:textId="3DF9A24C" w:rsidR="00B96FA5" w:rsidRPr="00281C03" w:rsidRDefault="00243B75" w:rsidP="00281C03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7333"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281C03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de maio</w:t>
      </w:r>
      <w:r w:rsidR="00477333"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B8DA7C3" w14:textId="2469A242" w:rsidR="004A7D57" w:rsidRDefault="004A7D57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A8C82" w14:textId="77777777" w:rsidR="004A7D57" w:rsidRPr="00B352A1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6FBD35C9" w14:textId="1281E95A" w:rsidR="004A7D57" w:rsidRDefault="004A7D57" w:rsidP="004A7D5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8C542B3" w14:textId="77777777" w:rsidR="004A7D57" w:rsidRDefault="004A7D57" w:rsidP="004A7D5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9CAF68" w14:textId="77777777" w:rsidR="004A7D57" w:rsidRDefault="004A7D57" w:rsidP="004A7D5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0021593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4B029EB7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3E8FA50D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BBC402" w14:textId="77777777" w:rsidR="004A7D57" w:rsidRDefault="004A7D57" w:rsidP="004A7D5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95B43DC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474588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24360D9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4DE75B25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06D03" w14:textId="77777777" w:rsidR="004A7D57" w:rsidRDefault="004A7D57" w:rsidP="004A7D5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82EC60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B2E203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03827D38" w14:textId="2CD41BCC" w:rsidR="004A7D57" w:rsidRPr="00FA22B8" w:rsidRDefault="004A7D57" w:rsidP="00281C0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4A7D57" w:rsidRPr="00FA22B8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17C60" w14:textId="77777777" w:rsidR="00421509" w:rsidRDefault="00421509" w:rsidP="003C34B0">
      <w:pPr>
        <w:spacing w:after="0" w:line="240" w:lineRule="auto"/>
      </w:pPr>
      <w:r>
        <w:separator/>
      </w:r>
    </w:p>
  </w:endnote>
  <w:endnote w:type="continuationSeparator" w:id="0">
    <w:p w14:paraId="7B48C258" w14:textId="77777777" w:rsidR="00421509" w:rsidRDefault="00421509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FC462" w14:textId="77777777" w:rsidR="00421509" w:rsidRDefault="00421509" w:rsidP="003C34B0">
      <w:pPr>
        <w:spacing w:after="0" w:line="240" w:lineRule="auto"/>
      </w:pPr>
      <w:r>
        <w:separator/>
      </w:r>
    </w:p>
  </w:footnote>
  <w:footnote w:type="continuationSeparator" w:id="0">
    <w:p w14:paraId="52976367" w14:textId="77777777" w:rsidR="00421509" w:rsidRDefault="00421509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D1356"/>
    <w:rsid w:val="00102808"/>
    <w:rsid w:val="00204839"/>
    <w:rsid w:val="00211F71"/>
    <w:rsid w:val="00234942"/>
    <w:rsid w:val="00236C87"/>
    <w:rsid w:val="00243B75"/>
    <w:rsid w:val="00281C03"/>
    <w:rsid w:val="003C34B0"/>
    <w:rsid w:val="00421509"/>
    <w:rsid w:val="00453EE3"/>
    <w:rsid w:val="00477333"/>
    <w:rsid w:val="00481FA3"/>
    <w:rsid w:val="004A7D57"/>
    <w:rsid w:val="004C700D"/>
    <w:rsid w:val="004F346E"/>
    <w:rsid w:val="00512E71"/>
    <w:rsid w:val="005A7327"/>
    <w:rsid w:val="005A7D3A"/>
    <w:rsid w:val="006142C3"/>
    <w:rsid w:val="00784691"/>
    <w:rsid w:val="00814A82"/>
    <w:rsid w:val="009350E8"/>
    <w:rsid w:val="00AB6010"/>
    <w:rsid w:val="00AB79E6"/>
    <w:rsid w:val="00AF55D6"/>
    <w:rsid w:val="00B00A8A"/>
    <w:rsid w:val="00B96FA5"/>
    <w:rsid w:val="00C03D1D"/>
    <w:rsid w:val="00CC2317"/>
    <w:rsid w:val="00D315E0"/>
    <w:rsid w:val="00D47EDC"/>
    <w:rsid w:val="00D66DEA"/>
    <w:rsid w:val="00D9280F"/>
    <w:rsid w:val="00DA728A"/>
    <w:rsid w:val="00E05552"/>
    <w:rsid w:val="00E463F5"/>
    <w:rsid w:val="00F6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6FA5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4A7D5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A7D57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customStyle="1" w:styleId="Estilopadro">
    <w:name w:val="Estilo padrão"/>
    <w:rsid w:val="00243B7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ECF98-E795-42B4-A812-DA233BFE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2023-05-11T13:53:00Z</cp:lastPrinted>
  <dcterms:created xsi:type="dcterms:W3CDTF">2023-06-01T12:01:00Z</dcterms:created>
  <dcterms:modified xsi:type="dcterms:W3CDTF">2023-06-01T12:01:00Z</dcterms:modified>
</cp:coreProperties>
</file>