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19B7E92" w14:textId="23E5BF35" w:rsidR="00030AF2" w:rsidRPr="00030AF2" w:rsidRDefault="00477333" w:rsidP="00030AF2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0AF2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030AF2">
        <w:rPr>
          <w:rFonts w:ascii="Times New Roman" w:hAnsi="Times New Roman" w:cs="Times New Roman"/>
          <w:sz w:val="28"/>
          <w:szCs w:val="28"/>
        </w:rPr>
        <w:t>ANTE</w:t>
      </w:r>
      <w:r w:rsidRPr="00030AF2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30AF2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="00DE30DE">
        <w:rPr>
          <w:rFonts w:ascii="Times New Roman" w:hAnsi="Times New Roman" w:cs="Times New Roman"/>
          <w:sz w:val="28"/>
          <w:szCs w:val="28"/>
        </w:rPr>
        <w:t>44</w:t>
      </w:r>
      <w:r w:rsidR="00030AF2" w:rsidRPr="00030AF2">
        <w:rPr>
          <w:rFonts w:ascii="Times New Roman" w:hAnsi="Times New Roman" w:cs="Times New Roman"/>
          <w:sz w:val="28"/>
          <w:szCs w:val="28"/>
        </w:rPr>
        <w:t>6</w:t>
      </w:r>
      <w:r w:rsidRPr="00030AF2">
        <w:rPr>
          <w:rFonts w:ascii="Times New Roman" w:hAnsi="Times New Roman" w:cs="Times New Roman"/>
          <w:sz w:val="28"/>
          <w:szCs w:val="28"/>
        </w:rPr>
        <w:t>/202</w:t>
      </w:r>
      <w:r w:rsidR="00B92E6D" w:rsidRPr="00030AF2">
        <w:rPr>
          <w:rFonts w:ascii="Times New Roman" w:hAnsi="Times New Roman" w:cs="Times New Roman"/>
          <w:sz w:val="28"/>
          <w:szCs w:val="28"/>
        </w:rPr>
        <w:t>2</w:t>
      </w:r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Pr="00030AF2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DE30DE">
        <w:rPr>
          <w:rFonts w:ascii="Times New Roman" w:hAnsi="Times New Roman" w:cs="Times New Roman"/>
          <w:b w:val="0"/>
          <w:bCs w:val="0"/>
          <w:sz w:val="24"/>
          <w:szCs w:val="24"/>
        </w:rPr>
        <w:t>OBRIGA OS ESTABELECIMENTOS COMERCIAIS, NO ÂMBITO DO MUNICÍPIO DE SETE LAGOAS, QUE SE UTILIZAM DE PAINEL OU TELA PARA CHAMADA DE CLIENTES, A EMITIR SENHAS IMPRESSAS NO MÉTODO BRAILE E A  REALIZAR CHAMADA DE VOZ.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D7E1DFE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D56A7">
        <w:rPr>
          <w:rFonts w:ascii="Times New Roman" w:hAnsi="Times New Roman" w:cs="Times New Roman"/>
          <w:b w:val="0"/>
          <w:bCs w:val="0"/>
          <w:sz w:val="24"/>
          <w:szCs w:val="24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B428E15" w:rsidR="00477333" w:rsidRDefault="00477333" w:rsidP="002212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DE30DE">
        <w:rPr>
          <w:rFonts w:ascii="Times New Roman" w:hAnsi="Times New Roman" w:cs="Times New Roman"/>
          <w:sz w:val="28"/>
          <w:szCs w:val="28"/>
        </w:rPr>
        <w:t>44</w:t>
      </w:r>
      <w:r w:rsidR="00030AF2">
        <w:rPr>
          <w:rFonts w:ascii="Times New Roman" w:hAnsi="Times New Roman" w:cs="Times New Roman"/>
          <w:sz w:val="28"/>
          <w:szCs w:val="28"/>
        </w:rPr>
        <w:t>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E30DE">
        <w:rPr>
          <w:rFonts w:ascii="Times New Roman" w:hAnsi="Times New Roman" w:cs="Times New Roman"/>
          <w:sz w:val="28"/>
          <w:szCs w:val="28"/>
        </w:rPr>
        <w:t xml:space="preserve"> </w:t>
      </w:r>
      <w:r w:rsidR="00DE30DE">
        <w:rPr>
          <w:rFonts w:ascii="Times New Roman" w:hAnsi="Times New Roman" w:cs="Times New Roman"/>
          <w:b w:val="0"/>
          <w:bCs w:val="0"/>
          <w:sz w:val="24"/>
          <w:szCs w:val="24"/>
        </w:rPr>
        <w:t>OBRIGA OS ESTABELECIMENTOS COMERCIAIS, NO ÂMBITO DO MUNICÍPIO DE SETE LAGOAS, QUE SE UTILIZAM DE PAINEL OU TELA PARA CHAMADA DE CLIENTES, A EMITIR SENHAS IMPRESSAS NO MÉTODO BRAILE E A  REALIZAR CHAMADA DE VOZ</w:t>
      </w:r>
      <w:r w:rsidR="0022120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20787F" w:rsidRPr="002212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2120A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60845C" w14:textId="77777777" w:rsidR="008116DD" w:rsidRDefault="008116DD" w:rsidP="003C34B0"/>
    <w:p w14:paraId="206A51F4" w14:textId="77777777" w:rsidR="00D71B2B" w:rsidRPr="00D71B2B" w:rsidRDefault="00D71B2B" w:rsidP="00D71B2B"/>
    <w:p w14:paraId="2DF8B85D" w14:textId="0F562510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0DEC2F14" w:rsidR="00477333" w:rsidRPr="009211FA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>ANTE</w:t>
      </w:r>
      <w:r w:rsidR="00477333" w:rsidRPr="009211F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9211F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9211FA">
        <w:rPr>
          <w:rFonts w:ascii="Times New Roman" w:hAnsi="Times New Roman" w:cs="Times New Roman"/>
          <w:sz w:val="24"/>
          <w:szCs w:val="24"/>
        </w:rPr>
        <w:t xml:space="preserve"> </w:t>
      </w:r>
      <w:r w:rsidR="00DE30DE">
        <w:rPr>
          <w:rFonts w:ascii="Times New Roman" w:hAnsi="Times New Roman" w:cs="Times New Roman"/>
          <w:sz w:val="24"/>
          <w:szCs w:val="24"/>
        </w:rPr>
        <w:t>44</w:t>
      </w:r>
      <w:r w:rsidR="00030AF2">
        <w:rPr>
          <w:rFonts w:ascii="Times New Roman" w:hAnsi="Times New Roman" w:cs="Times New Roman"/>
          <w:sz w:val="24"/>
          <w:szCs w:val="24"/>
        </w:rPr>
        <w:t>6</w:t>
      </w:r>
      <w:r w:rsidR="00477333" w:rsidRPr="009211FA">
        <w:rPr>
          <w:rFonts w:ascii="Times New Roman" w:hAnsi="Times New Roman" w:cs="Times New Roman"/>
          <w:sz w:val="24"/>
          <w:szCs w:val="24"/>
        </w:rPr>
        <w:t>/202</w:t>
      </w:r>
      <w:r w:rsidR="009839DD" w:rsidRPr="009211FA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EC604B6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9211FA">
        <w:rPr>
          <w:rFonts w:ascii="Times New Roman" w:hAnsi="Times New Roman" w:cs="Times New Roman"/>
          <w:sz w:val="24"/>
          <w:szCs w:val="24"/>
        </w:rPr>
        <w:t xml:space="preserve">VEREADOR </w:t>
      </w:r>
      <w:r w:rsidR="002D56A7" w:rsidRPr="009211FA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3390A502" w14:textId="6F930844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76B104AC" w14:textId="77777777" w:rsidR="00DE30DE" w:rsidRDefault="00DE30DE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78C601C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FC113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9A0E3" w14:textId="0ED1A1F7" w:rsidR="00DE30DE" w:rsidRDefault="00DE30DE" w:rsidP="00DE30DE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0DE">
        <w:rPr>
          <w:rFonts w:ascii="Times New Roman" w:hAnsi="Times New Roman" w:cs="Times New Roman"/>
          <w:b/>
          <w:bCs/>
          <w:sz w:val="24"/>
          <w:szCs w:val="24"/>
        </w:rPr>
        <w:t>OBRIGA OS ESTABELECIMENTOS COMERCIAIS, NO ÂMBITO DO MUNICÍPIO DE SETE LAGOAS, QUE SE UTILIZAM DE PAINEL OU TELA PARA CHAMADA DE CLIENTES, A EMITIR SENHAS IMPRESSAS NO MÉTODO BRAILE E A REALIZAR A CHAMADA DE VOZ.</w:t>
      </w:r>
    </w:p>
    <w:p w14:paraId="1B3F3D80" w14:textId="000D30F3" w:rsidR="00DE30DE" w:rsidRDefault="00DE30DE" w:rsidP="00DE30DE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9480" w14:textId="77777777" w:rsidR="00DE30DE" w:rsidRPr="00DE30DE" w:rsidRDefault="00DE30DE" w:rsidP="00DE30DE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DFEE7" w14:textId="73F92501" w:rsid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>Art. 1º Os estabelecimentos comerciais, no âmbito do município de Sete Lagoas, que se utilizam de painel ou tela para chamada dos seus clientes, ficam obrigados a emitir senhas impressas no método braile e a realizar a chamada de voz.</w:t>
      </w:r>
    </w:p>
    <w:p w14:paraId="380D9FF5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BB8C6F8" w14:textId="7DBE58EF" w:rsid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>Parágrafo único. A chamada de voz a que se refere o caput deverá informar o número da senha e o guichê de atendimento.</w:t>
      </w:r>
    </w:p>
    <w:p w14:paraId="0A66CE5A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B61D63" w14:textId="2506FA2F" w:rsid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 xml:space="preserve">Art. 2º O estabelecimento comercial que descumprir o disposto nesta Lei estará sujeito às seguintes penalidades: </w:t>
      </w:r>
    </w:p>
    <w:p w14:paraId="17B8AC5A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926490" w14:textId="22B8B2EB" w:rsid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DE30DE">
        <w:rPr>
          <w:rFonts w:ascii="Times New Roman" w:hAnsi="Times New Roman" w:cs="Times New Roman"/>
          <w:sz w:val="24"/>
          <w:szCs w:val="24"/>
        </w:rPr>
        <w:t>advertência</w:t>
      </w:r>
      <w:proofErr w:type="gramEnd"/>
      <w:r w:rsidRPr="00DE30DE">
        <w:rPr>
          <w:rFonts w:ascii="Times New Roman" w:hAnsi="Times New Roman" w:cs="Times New Roman"/>
          <w:sz w:val="24"/>
          <w:szCs w:val="24"/>
        </w:rPr>
        <w:t xml:space="preserve">, quando na primeira infração; dispondo de um prazo de 15 (quinze) dias para a regularização; e </w:t>
      </w:r>
    </w:p>
    <w:p w14:paraId="22B49A05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628BD0F" w14:textId="05857196" w:rsid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DE30DE">
        <w:rPr>
          <w:rFonts w:ascii="Times New Roman" w:hAnsi="Times New Roman" w:cs="Times New Roman"/>
          <w:sz w:val="24"/>
          <w:szCs w:val="24"/>
        </w:rPr>
        <w:t>multa</w:t>
      </w:r>
      <w:proofErr w:type="gramEnd"/>
      <w:r w:rsidRPr="00DE30DE">
        <w:rPr>
          <w:rFonts w:ascii="Times New Roman" w:hAnsi="Times New Roman" w:cs="Times New Roman"/>
          <w:sz w:val="24"/>
          <w:szCs w:val="24"/>
        </w:rPr>
        <w:t xml:space="preserve"> no valor de R$ 1.000,00 (mil reais) a R$5.000,00 (cinco mil reais), a ser aplicada:</w:t>
      </w:r>
    </w:p>
    <w:p w14:paraId="6B632AB5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3E9ACA2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 xml:space="preserve">a) na inobservância do prazo estipulado no inciso I; ou </w:t>
      </w:r>
    </w:p>
    <w:p w14:paraId="1690A7EF" w14:textId="566A49D4" w:rsid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>b) na segunda infração.</w:t>
      </w:r>
    </w:p>
    <w:p w14:paraId="469F2F65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873093" w14:textId="63EA0650" w:rsid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>Parágrafo único. A multa de que trata o inciso II será atualizada anualmente pela variação do Índice Nacional de Preços ao Consumidor Amplo (IPCA), do ano anterior, apurado pelo Instituto Brasileiro de Geografia e Estatística (IBGE), sendo adotado o índice oficial que o suceder, no caso da extinção desse Índice.</w:t>
      </w:r>
    </w:p>
    <w:p w14:paraId="240115FD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5F4C72" w14:textId="77777777" w:rsidR="00DE30DE" w:rsidRPr="00DE30DE" w:rsidRDefault="00DE30DE" w:rsidP="00DE30D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E30DE">
        <w:rPr>
          <w:rFonts w:ascii="Times New Roman" w:hAnsi="Times New Roman" w:cs="Times New Roman"/>
          <w:sz w:val="24"/>
          <w:szCs w:val="24"/>
        </w:rPr>
        <w:t>Art. 3º Esta Lei entra em vigor na data de sua publicação oficial.</w:t>
      </w:r>
    </w:p>
    <w:p w14:paraId="56CA1732" w14:textId="38D6BA94" w:rsidR="00030AF2" w:rsidRPr="00030AF2" w:rsidRDefault="00030AF2" w:rsidP="0022120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30AF2">
        <w:rPr>
          <w:rFonts w:ascii="Times New Roman" w:hAnsi="Times New Roman" w:cs="Times New Roman"/>
          <w:sz w:val="24"/>
          <w:szCs w:val="24"/>
        </w:rPr>
        <w:t>.</w:t>
      </w:r>
    </w:p>
    <w:p w14:paraId="58ADC25B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5E1CAB25" w:rsidR="00477333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C47C8">
        <w:rPr>
          <w:rFonts w:ascii="Times New Roman" w:hAnsi="Times New Roman" w:cs="Times New Roman"/>
          <w:sz w:val="24"/>
          <w:szCs w:val="24"/>
        </w:rPr>
        <w:t>1</w:t>
      </w:r>
      <w:r w:rsidR="00DE30DE">
        <w:rPr>
          <w:rFonts w:ascii="Times New Roman" w:hAnsi="Times New Roman" w:cs="Times New Roman"/>
          <w:sz w:val="24"/>
          <w:szCs w:val="24"/>
        </w:rPr>
        <w:t>8</w:t>
      </w:r>
      <w:r w:rsidR="009C47C8">
        <w:rPr>
          <w:rFonts w:ascii="Times New Roman" w:hAnsi="Times New Roman" w:cs="Times New Roman"/>
          <w:sz w:val="24"/>
          <w:szCs w:val="24"/>
        </w:rPr>
        <w:t xml:space="preserve"> de </w:t>
      </w:r>
      <w:r w:rsidR="00DE30DE">
        <w:rPr>
          <w:rFonts w:ascii="Times New Roman" w:hAnsi="Times New Roman" w:cs="Times New Roman"/>
          <w:sz w:val="24"/>
          <w:szCs w:val="24"/>
        </w:rPr>
        <w:t>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CDE9E3A" w14:textId="5368DB08" w:rsidR="00DE30DE" w:rsidRDefault="00DE30DE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A79214" w14:textId="77777777" w:rsidR="00DE30DE" w:rsidRPr="00D71B2B" w:rsidRDefault="00DE30DE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B2582" w14:textId="77777777" w:rsidR="007D4222" w:rsidRDefault="007D4222" w:rsidP="003C34B0">
      <w:pPr>
        <w:spacing w:after="0" w:line="240" w:lineRule="auto"/>
      </w:pPr>
      <w:r>
        <w:separator/>
      </w:r>
    </w:p>
  </w:endnote>
  <w:endnote w:type="continuationSeparator" w:id="0">
    <w:p w14:paraId="7A490D8B" w14:textId="77777777" w:rsidR="007D4222" w:rsidRDefault="007D422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004E6" w14:textId="77777777" w:rsidR="007D4222" w:rsidRDefault="007D4222" w:rsidP="003C34B0">
      <w:pPr>
        <w:spacing w:after="0" w:line="240" w:lineRule="auto"/>
      </w:pPr>
      <w:r>
        <w:separator/>
      </w:r>
    </w:p>
  </w:footnote>
  <w:footnote w:type="continuationSeparator" w:id="0">
    <w:p w14:paraId="5D316C88" w14:textId="77777777" w:rsidR="007D4222" w:rsidRDefault="007D422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204839"/>
    <w:rsid w:val="0020787F"/>
    <w:rsid w:val="0022120A"/>
    <w:rsid w:val="00234942"/>
    <w:rsid w:val="00236C87"/>
    <w:rsid w:val="002D56A7"/>
    <w:rsid w:val="003C34B0"/>
    <w:rsid w:val="00453EE3"/>
    <w:rsid w:val="00477333"/>
    <w:rsid w:val="00481FA3"/>
    <w:rsid w:val="004C700D"/>
    <w:rsid w:val="004F346E"/>
    <w:rsid w:val="00507FA4"/>
    <w:rsid w:val="005A7327"/>
    <w:rsid w:val="005A7D3A"/>
    <w:rsid w:val="006142C3"/>
    <w:rsid w:val="0065678A"/>
    <w:rsid w:val="006929C9"/>
    <w:rsid w:val="006A6ED7"/>
    <w:rsid w:val="00784691"/>
    <w:rsid w:val="007D4222"/>
    <w:rsid w:val="008116DD"/>
    <w:rsid w:val="00814A82"/>
    <w:rsid w:val="008A6EB7"/>
    <w:rsid w:val="008C748B"/>
    <w:rsid w:val="008D70C2"/>
    <w:rsid w:val="009211FA"/>
    <w:rsid w:val="00924F00"/>
    <w:rsid w:val="009254A1"/>
    <w:rsid w:val="009839DD"/>
    <w:rsid w:val="009C47C8"/>
    <w:rsid w:val="00AB6010"/>
    <w:rsid w:val="00B00A8A"/>
    <w:rsid w:val="00B22F20"/>
    <w:rsid w:val="00B92E6D"/>
    <w:rsid w:val="00C03D1D"/>
    <w:rsid w:val="00C479AF"/>
    <w:rsid w:val="00C9629F"/>
    <w:rsid w:val="00CA50BF"/>
    <w:rsid w:val="00CC2317"/>
    <w:rsid w:val="00D315E0"/>
    <w:rsid w:val="00D47EDC"/>
    <w:rsid w:val="00D66DEA"/>
    <w:rsid w:val="00D71B2B"/>
    <w:rsid w:val="00DE30DE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0B6A-D125-4113-A120-3853A011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2023-02-09T14:50:00Z</cp:lastPrinted>
  <dcterms:created xsi:type="dcterms:W3CDTF">2023-04-18T13:17:00Z</dcterms:created>
  <dcterms:modified xsi:type="dcterms:W3CDTF">2023-04-18T13:17:00Z</dcterms:modified>
</cp:coreProperties>
</file>