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1CB6344" w14:textId="7220EFA3" w:rsidR="00C4759A" w:rsidRPr="00C4759A" w:rsidRDefault="00477333" w:rsidP="00C4759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910302">
        <w:rPr>
          <w:rFonts w:ascii="Times New Roman" w:hAnsi="Times New Roman" w:cs="Times New Roman"/>
          <w:sz w:val="28"/>
          <w:szCs w:val="28"/>
        </w:rPr>
        <w:t>3</w:t>
      </w:r>
      <w:r w:rsidR="00C4759A">
        <w:rPr>
          <w:rFonts w:ascii="Times New Roman" w:hAnsi="Times New Roman" w:cs="Times New Roman"/>
          <w:sz w:val="28"/>
          <w:szCs w:val="28"/>
        </w:rPr>
        <w:t>24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C4759A" w:rsidRPr="00C4759A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CRIA O PROGRAMA MUNICIPAL DE DESENVOLVIMENTO DA CADEIA PRODUTIVA DA AQUICULTURA FAMILIAR E AUTORIZA UTILIZAR RECURSOS NA PROMOÇÃO DE AÇÕES DE APOIO E INCENTIVO À ATIVIDADE.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4C0B8DE3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DD516E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GILSON LIBOREIRO DA SILVA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F3E3C3F" w14:textId="10AE3886" w:rsidR="00E91DE9" w:rsidRPr="00E91DE9" w:rsidRDefault="00477333" w:rsidP="00E91DE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910302">
        <w:rPr>
          <w:rFonts w:ascii="Times New Roman" w:hAnsi="Times New Roman" w:cs="Times New Roman"/>
          <w:sz w:val="28"/>
          <w:szCs w:val="28"/>
        </w:rPr>
        <w:t>3</w:t>
      </w:r>
      <w:r w:rsidR="00C4759A">
        <w:rPr>
          <w:rFonts w:ascii="Times New Roman" w:hAnsi="Times New Roman" w:cs="Times New Roman"/>
          <w:sz w:val="28"/>
          <w:szCs w:val="28"/>
        </w:rPr>
        <w:t>24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4759A">
        <w:rPr>
          <w:rFonts w:ascii="Times New Roman" w:hAnsi="Times New Roman" w:cs="Times New Roman"/>
          <w:sz w:val="28"/>
          <w:szCs w:val="28"/>
        </w:rPr>
        <w:t xml:space="preserve"> </w:t>
      </w:r>
      <w:r w:rsidR="00C4759A" w:rsidRPr="00C4759A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CRIA O PROGRAMA MUNICIPAL DE DESENVOLVIMENTO DA CADEIA PRODUTIVA DA AQUICULTURA FAMILIAR E AUTORIZA UTILIZAR RECURSOS NA PROMOÇÃO DE AÇÕES DE APOIO E INCENTIVO À ATIVIDADE</w:t>
      </w:r>
      <w:r w:rsidR="00E91DE9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, 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Gilson </w:t>
      </w:r>
      <w:proofErr w:type="spellStart"/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78C73C5" w14:textId="77777777" w:rsidR="00E91DE9" w:rsidRDefault="00E91DE9" w:rsidP="00E91DE9">
      <w:pPr>
        <w:pStyle w:val="Recuodecorpodetexto21"/>
        <w:ind w:firstLine="2268"/>
        <w:rPr>
          <w:sz w:val="28"/>
          <w:szCs w:val="28"/>
        </w:rPr>
      </w:pPr>
    </w:p>
    <w:p w14:paraId="1EE1647D" w14:textId="4ADCE6BB" w:rsidR="00477333" w:rsidRPr="009F142C" w:rsidRDefault="00E91DE9" w:rsidP="00E91DE9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3ADD0297" w14:textId="77777777" w:rsidR="00E91DE9" w:rsidRDefault="00E91DE9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47D8C2D0" w14:textId="0E299423" w:rsidR="00477333" w:rsidRPr="009F142C" w:rsidRDefault="00E91DE9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Assim sendo, 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="006A6ED7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206A51F4" w14:textId="7E0D6541" w:rsidR="00D71B2B" w:rsidRDefault="00D71B2B" w:rsidP="00D71B2B"/>
    <w:p w14:paraId="62F25EEE" w14:textId="77777777" w:rsidR="00910302" w:rsidRPr="00D71B2B" w:rsidRDefault="00910302" w:rsidP="00D71B2B"/>
    <w:p w14:paraId="2DF8B85D" w14:textId="0F562510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55337226" w:rsidR="00477333" w:rsidRPr="008A6EB7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>ANTE</w:t>
      </w:r>
      <w:r w:rsidR="00477333" w:rsidRPr="008A6EB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8A6EB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8A6EB7">
        <w:rPr>
          <w:rFonts w:ascii="Times New Roman" w:hAnsi="Times New Roman" w:cs="Times New Roman"/>
          <w:sz w:val="28"/>
          <w:szCs w:val="28"/>
        </w:rPr>
        <w:t xml:space="preserve"> </w:t>
      </w:r>
      <w:r w:rsidR="00910302">
        <w:rPr>
          <w:rFonts w:ascii="Times New Roman" w:hAnsi="Times New Roman" w:cs="Times New Roman"/>
          <w:sz w:val="28"/>
          <w:szCs w:val="28"/>
        </w:rPr>
        <w:t>3</w:t>
      </w:r>
      <w:r w:rsidR="00C4759A">
        <w:rPr>
          <w:rFonts w:ascii="Times New Roman" w:hAnsi="Times New Roman" w:cs="Times New Roman"/>
          <w:sz w:val="28"/>
          <w:szCs w:val="28"/>
        </w:rPr>
        <w:t>24</w:t>
      </w:r>
      <w:r w:rsidR="00477333" w:rsidRPr="008A6EB7">
        <w:rPr>
          <w:rFonts w:ascii="Times New Roman" w:hAnsi="Times New Roman" w:cs="Times New Roman"/>
          <w:sz w:val="28"/>
          <w:szCs w:val="28"/>
        </w:rPr>
        <w:t>/202</w:t>
      </w:r>
      <w:r w:rsidR="009839DD" w:rsidRPr="008A6EB7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27EB6DC3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A6EB7">
        <w:rPr>
          <w:rFonts w:ascii="Times New Roman" w:hAnsi="Times New Roman" w:cs="Times New Roman"/>
          <w:sz w:val="28"/>
          <w:szCs w:val="28"/>
        </w:rPr>
        <w:t>VEREADOR</w:t>
      </w:r>
      <w:r w:rsidR="00562B8C">
        <w:rPr>
          <w:rFonts w:ascii="Times New Roman" w:hAnsi="Times New Roman" w:cs="Times New Roman"/>
          <w:sz w:val="28"/>
          <w:szCs w:val="28"/>
        </w:rPr>
        <w:t xml:space="preserve"> GILSON LIBOREIRO DA SILVA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E343483" w14:textId="77777777" w:rsidR="00562B8C" w:rsidRDefault="00562B8C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54545" w14:textId="20B03727" w:rsidR="00C4759A" w:rsidRPr="00240BB8" w:rsidRDefault="00C4759A" w:rsidP="00C4759A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5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 O PROGRAMA MUNICIPAL DE DESENVOLVIMENTO DA CADEIA PRODUTIVA DA AQUICULTURA FAMILIAR E AUTORIZA UTILIZAR RECURSOS NA PROMOÇÃO DE AÇÕES DE APOIO E INCENTIVO À ATIVIDADE</w:t>
      </w: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41EA2DC" w14:textId="77777777" w:rsidR="00C4759A" w:rsidRPr="00773274" w:rsidRDefault="00C4759A" w:rsidP="00C4759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5AB37B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Art.1º-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 Fica o Poder Executivo Municipal autorizado a criar o Programa Municipal de Desenvolvimento da Cadeia Produtiva da Piscicultura Familiar, bem como utilizar recursos da Secretaria Municipal de Desenvolvimento Econômico e Turismo, Indústria, Comércio e Agropecuária, para promover ações de apoio e incentivo a atividade supracitada.</w:t>
      </w:r>
    </w:p>
    <w:p w14:paraId="60A43C30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A5FAB8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único: Entende-se como piscicultura os ramos da agricultura, que desenvolve o cultivo de peixes e outros organismos aquáticos.</w:t>
      </w:r>
    </w:p>
    <w:p w14:paraId="5590334B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0CA4E8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Art.2º- Programa Municipal de Desenvolvimento da Cadeia Produtiva da Piscicultura Familiar buscará fortalecer as ações profissionalizantes na área da piscicultura oferecendo cursos ligados à cadeia produtiva aos contemplados, além de promover ações sociais oriundas do resultado do Programa.</w:t>
      </w:r>
    </w:p>
    <w:p w14:paraId="381F17E5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E48E33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Art.3º- Caberá ao Poder Executivo estabelecer diretrizes complementares para a efetividade do programa, no que couber, para a adequação</w:t>
      </w:r>
    </w:p>
    <w:p w14:paraId="2A30047C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28C73E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º-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As ações do Programa Municipal de Desenvolvimento da Cadeia Produtiva da Piscicultura Familiar poderão ser custeadas por outras fontes de recursos destinados pela União, Estados e por instituições privadas. </w:t>
      </w:r>
    </w:p>
    <w:p w14:paraId="2A703FDC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F4EA673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º- 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Como forma de incentivo aos produtores, a Prefeitura Municipal oferecerá periodicamente cursos profissionalizantes na área da piscicultura.</w:t>
      </w:r>
    </w:p>
    <w:p w14:paraId="77546736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086FDC" w14:textId="77777777" w:rsidR="00C4759A" w:rsidRPr="00773274" w:rsidRDefault="00C4759A" w:rsidP="00C4759A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°-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 Esta lei entrará em vigor na data de sua publicação.</w:t>
      </w:r>
    </w:p>
    <w:p w14:paraId="2A28F998" w14:textId="77777777" w:rsidR="00562B8C" w:rsidRPr="009839DD" w:rsidRDefault="00562B8C" w:rsidP="007C24A2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76A9D640" w14:textId="06BB264E" w:rsidR="0067576E" w:rsidRPr="00C4759A" w:rsidRDefault="00477333" w:rsidP="00C4759A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910302">
        <w:rPr>
          <w:rFonts w:ascii="Times New Roman" w:hAnsi="Times New Roman" w:cs="Times New Roman"/>
          <w:sz w:val="24"/>
          <w:szCs w:val="24"/>
        </w:rPr>
        <w:t>01 de 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AD40E8B" w14:textId="77777777" w:rsidR="00E91DE9" w:rsidRPr="00644C26" w:rsidRDefault="00E91DE9" w:rsidP="00E91DE9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143EDA24" w14:textId="77777777" w:rsidR="00E91DE9" w:rsidRPr="00B352A1" w:rsidRDefault="00E91DE9" w:rsidP="00E91DE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436348" w14:textId="77777777" w:rsidR="00E91DE9" w:rsidRDefault="00E91DE9" w:rsidP="00E91DE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449095" w14:textId="77777777" w:rsidR="00E91DE9" w:rsidRPr="00B352A1" w:rsidRDefault="00E91DE9" w:rsidP="00E91DE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6B6C49" w14:textId="77777777" w:rsidR="00E91DE9" w:rsidRPr="00B352A1" w:rsidRDefault="00E91DE9" w:rsidP="00E91DE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JOSÉ CARLOS GALDINO DE LIMA</w:t>
      </w:r>
    </w:p>
    <w:p w14:paraId="3726034A" w14:textId="77777777" w:rsidR="00E91DE9" w:rsidRPr="00B352A1" w:rsidRDefault="00E91DE9" w:rsidP="00E91DE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858EE65" w14:textId="77777777" w:rsidR="00E91DE9" w:rsidRDefault="00E91DE9" w:rsidP="00E91DE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BE8198" w14:textId="77777777" w:rsidR="00E91DE9" w:rsidRPr="00B352A1" w:rsidRDefault="00E91DE9" w:rsidP="00E91DE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7E6316" w14:textId="77777777" w:rsidR="00E91DE9" w:rsidRDefault="00E91DE9" w:rsidP="00E91DE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JANDERSON DE AVELAR OLIVEIRA</w:t>
      </w:r>
    </w:p>
    <w:p w14:paraId="572CB998" w14:textId="09F4BADB" w:rsidR="00477333" w:rsidRPr="003C34B0" w:rsidRDefault="00E91DE9" w:rsidP="00E91DE9">
      <w:pPr>
        <w:pStyle w:val="SemEspaamento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Relator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1C1E9" w14:textId="77777777" w:rsidR="003B6084" w:rsidRDefault="003B6084" w:rsidP="003C34B0">
      <w:pPr>
        <w:spacing w:after="0" w:line="240" w:lineRule="auto"/>
      </w:pPr>
      <w:r>
        <w:separator/>
      </w:r>
    </w:p>
  </w:endnote>
  <w:endnote w:type="continuationSeparator" w:id="0">
    <w:p w14:paraId="1E726504" w14:textId="77777777" w:rsidR="003B6084" w:rsidRDefault="003B6084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44730" w14:textId="77777777" w:rsidR="003B6084" w:rsidRDefault="003B6084" w:rsidP="003C34B0">
      <w:pPr>
        <w:spacing w:after="0" w:line="240" w:lineRule="auto"/>
      </w:pPr>
      <w:r>
        <w:separator/>
      </w:r>
    </w:p>
  </w:footnote>
  <w:footnote w:type="continuationSeparator" w:id="0">
    <w:p w14:paraId="34AF7D39" w14:textId="77777777" w:rsidR="003B6084" w:rsidRDefault="003B6084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0A74E4A"/>
    <w:multiLevelType w:val="hybridMultilevel"/>
    <w:tmpl w:val="342ABFCA"/>
    <w:lvl w:ilvl="0" w:tplc="9B8CE5D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204839"/>
    <w:rsid w:val="0020787F"/>
    <w:rsid w:val="00234942"/>
    <w:rsid w:val="00236C87"/>
    <w:rsid w:val="002D56A7"/>
    <w:rsid w:val="003B6084"/>
    <w:rsid w:val="003C34B0"/>
    <w:rsid w:val="00453EE3"/>
    <w:rsid w:val="00477333"/>
    <w:rsid w:val="00481FA3"/>
    <w:rsid w:val="004C700D"/>
    <w:rsid w:val="004F346E"/>
    <w:rsid w:val="00562B8C"/>
    <w:rsid w:val="005A7327"/>
    <w:rsid w:val="005A7D3A"/>
    <w:rsid w:val="005C0B5E"/>
    <w:rsid w:val="006142C3"/>
    <w:rsid w:val="0067576E"/>
    <w:rsid w:val="006929C9"/>
    <w:rsid w:val="006A6ED7"/>
    <w:rsid w:val="00784691"/>
    <w:rsid w:val="007C24A2"/>
    <w:rsid w:val="007D7E6C"/>
    <w:rsid w:val="008116DD"/>
    <w:rsid w:val="00814A82"/>
    <w:rsid w:val="008A6EB7"/>
    <w:rsid w:val="008C748B"/>
    <w:rsid w:val="008D70C2"/>
    <w:rsid w:val="008F5AD2"/>
    <w:rsid w:val="00910302"/>
    <w:rsid w:val="009839DD"/>
    <w:rsid w:val="00AB6010"/>
    <w:rsid w:val="00B00A8A"/>
    <w:rsid w:val="00B22F20"/>
    <w:rsid w:val="00B92E6D"/>
    <w:rsid w:val="00BA462A"/>
    <w:rsid w:val="00C03D1D"/>
    <w:rsid w:val="00C4759A"/>
    <w:rsid w:val="00C479AF"/>
    <w:rsid w:val="00C9629F"/>
    <w:rsid w:val="00CA50BF"/>
    <w:rsid w:val="00CC2317"/>
    <w:rsid w:val="00D315E0"/>
    <w:rsid w:val="00D47EDC"/>
    <w:rsid w:val="00D66DEA"/>
    <w:rsid w:val="00D71B2B"/>
    <w:rsid w:val="00DD516E"/>
    <w:rsid w:val="00E05552"/>
    <w:rsid w:val="00E463F5"/>
    <w:rsid w:val="00E91DE9"/>
    <w:rsid w:val="00F77427"/>
    <w:rsid w:val="00F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910302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10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3F9AC-3638-4505-B198-EBB085B2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2023-03-03T11:20:00Z</cp:lastPrinted>
  <dcterms:created xsi:type="dcterms:W3CDTF">2023-03-03T11:20:00Z</dcterms:created>
  <dcterms:modified xsi:type="dcterms:W3CDTF">2023-03-03T11:20:00Z</dcterms:modified>
</cp:coreProperties>
</file>