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EEFF5" w14:textId="77777777" w:rsidR="0033641A" w:rsidRPr="007B3034" w:rsidRDefault="00A93417" w:rsidP="0083202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SUBSTITUTIVO Nº 01 AO </w:t>
      </w:r>
      <w:r w:rsidR="0033641A" w:rsidRPr="007B3034">
        <w:rPr>
          <w:rFonts w:ascii="Arial" w:hAnsi="Arial" w:cs="Arial"/>
          <w:b/>
        </w:rPr>
        <w:t xml:space="preserve">PROJETO DE LEI </w:t>
      </w:r>
      <w:r w:rsidR="007B6320" w:rsidRPr="007B3034">
        <w:rPr>
          <w:rFonts w:ascii="Arial" w:hAnsi="Arial" w:cs="Arial"/>
          <w:b/>
        </w:rPr>
        <w:t xml:space="preserve">ORDINÁRIA </w:t>
      </w:r>
      <w:r w:rsidR="0033641A" w:rsidRPr="007B3034">
        <w:rPr>
          <w:rFonts w:ascii="Arial" w:hAnsi="Arial" w:cs="Arial"/>
          <w:b/>
        </w:rPr>
        <w:t>Nº</w:t>
      </w:r>
      <w:r w:rsidR="000742C4">
        <w:rPr>
          <w:rFonts w:ascii="Arial" w:hAnsi="Arial" w:cs="Arial"/>
          <w:b/>
        </w:rPr>
        <w:t xml:space="preserve"> 379</w:t>
      </w:r>
      <w:r w:rsidR="0033641A" w:rsidRPr="007B3034">
        <w:rPr>
          <w:rFonts w:ascii="Arial" w:hAnsi="Arial" w:cs="Arial"/>
          <w:b/>
        </w:rPr>
        <w:t>/2022</w:t>
      </w:r>
    </w:p>
    <w:p w14:paraId="2D0894B3" w14:textId="77777777" w:rsidR="0033641A" w:rsidRPr="007B3034" w:rsidRDefault="0033641A" w:rsidP="0083202A">
      <w:pPr>
        <w:spacing w:line="360" w:lineRule="auto"/>
        <w:jc w:val="both"/>
        <w:rPr>
          <w:rFonts w:ascii="Arial" w:hAnsi="Arial" w:cs="Arial"/>
        </w:rPr>
      </w:pPr>
    </w:p>
    <w:p w14:paraId="3D3D52E5" w14:textId="77777777" w:rsidR="0033641A" w:rsidRPr="007B3034" w:rsidRDefault="0033641A" w:rsidP="00537898">
      <w:pPr>
        <w:spacing w:line="360" w:lineRule="auto"/>
        <w:ind w:left="3969"/>
        <w:jc w:val="both"/>
        <w:rPr>
          <w:rFonts w:ascii="Arial" w:hAnsi="Arial" w:cs="Arial"/>
          <w:b/>
        </w:rPr>
      </w:pPr>
      <w:r w:rsidRPr="007B3034">
        <w:rPr>
          <w:rFonts w:ascii="Arial" w:hAnsi="Arial" w:cs="Arial"/>
          <w:b/>
        </w:rPr>
        <w:t>DISPÕE SOBRE</w:t>
      </w:r>
      <w:r w:rsidR="001A4C79" w:rsidRPr="007B3034">
        <w:rPr>
          <w:rFonts w:ascii="Arial" w:hAnsi="Arial" w:cs="Arial"/>
          <w:b/>
        </w:rPr>
        <w:t xml:space="preserve"> ISENÇÃO</w:t>
      </w:r>
      <w:r w:rsidR="00EF1945" w:rsidRPr="007B3034">
        <w:rPr>
          <w:rFonts w:ascii="Arial" w:hAnsi="Arial" w:cs="Arial"/>
          <w:b/>
        </w:rPr>
        <w:t xml:space="preserve"> </w:t>
      </w:r>
      <w:r w:rsidR="001A4C79" w:rsidRPr="007B3034">
        <w:rPr>
          <w:rFonts w:ascii="Arial" w:hAnsi="Arial" w:cs="Arial"/>
          <w:b/>
        </w:rPr>
        <w:t xml:space="preserve">DE </w:t>
      </w:r>
      <w:r w:rsidR="00C1079A" w:rsidRPr="007B3034">
        <w:rPr>
          <w:rFonts w:ascii="Arial" w:hAnsi="Arial" w:cs="Arial"/>
          <w:b/>
        </w:rPr>
        <w:t>PAGAMENTO DE ESTACION</w:t>
      </w:r>
      <w:r w:rsidR="0014558D" w:rsidRPr="007B3034">
        <w:rPr>
          <w:rFonts w:ascii="Arial" w:hAnsi="Arial" w:cs="Arial"/>
          <w:b/>
        </w:rPr>
        <w:t>A</w:t>
      </w:r>
      <w:r w:rsidR="00C1079A" w:rsidRPr="007B3034">
        <w:rPr>
          <w:rFonts w:ascii="Arial" w:hAnsi="Arial" w:cs="Arial"/>
          <w:b/>
        </w:rPr>
        <w:t>MENTO ROTATIVO “</w:t>
      </w:r>
      <w:r w:rsidR="001A4C79" w:rsidRPr="007B3034">
        <w:rPr>
          <w:rFonts w:ascii="Arial" w:hAnsi="Arial" w:cs="Arial"/>
          <w:b/>
        </w:rPr>
        <w:t>FAIXA AZUL</w:t>
      </w:r>
      <w:r w:rsidR="00C1079A" w:rsidRPr="007B3034">
        <w:rPr>
          <w:rFonts w:ascii="Arial" w:hAnsi="Arial" w:cs="Arial"/>
          <w:b/>
        </w:rPr>
        <w:t>”</w:t>
      </w:r>
      <w:r w:rsidR="001A4C79" w:rsidRPr="007B3034">
        <w:rPr>
          <w:rFonts w:ascii="Arial" w:hAnsi="Arial" w:cs="Arial"/>
          <w:b/>
        </w:rPr>
        <w:t xml:space="preserve"> </w:t>
      </w:r>
      <w:r w:rsidR="001A1CD9" w:rsidRPr="007B3034">
        <w:rPr>
          <w:rFonts w:ascii="Arial" w:hAnsi="Arial" w:cs="Arial"/>
          <w:b/>
        </w:rPr>
        <w:t>AOS PACIENTES EM TRATAMENTO ONCOLÓGICO, EM INTERNAÇÃO E GESTANTES</w:t>
      </w:r>
      <w:r w:rsidR="005D5635">
        <w:rPr>
          <w:rFonts w:ascii="Arial" w:hAnsi="Arial" w:cs="Arial"/>
          <w:b/>
        </w:rPr>
        <w:t>, NA ÁREA HOSPITALAR D</w:t>
      </w:r>
      <w:r w:rsidRPr="007B3034">
        <w:rPr>
          <w:rFonts w:ascii="Arial" w:hAnsi="Arial" w:cs="Arial"/>
          <w:b/>
        </w:rPr>
        <w:t>O MUNICÍPIO DE SETE LAGOAS, E DÁ OUTRAS PROVIDÊNCIAS.</w:t>
      </w:r>
    </w:p>
    <w:p w14:paraId="74A1FA0C" w14:textId="77777777" w:rsidR="0033641A" w:rsidRPr="007B3034" w:rsidRDefault="0033641A" w:rsidP="0083202A">
      <w:pPr>
        <w:spacing w:line="360" w:lineRule="auto"/>
        <w:ind w:left="4248"/>
        <w:jc w:val="both"/>
        <w:rPr>
          <w:rFonts w:ascii="Arial" w:hAnsi="Arial" w:cs="Arial"/>
        </w:rPr>
      </w:pPr>
    </w:p>
    <w:p w14:paraId="05029CEB" w14:textId="77777777" w:rsidR="00187A19" w:rsidRPr="007B3034" w:rsidRDefault="0033641A" w:rsidP="0083202A">
      <w:pPr>
        <w:spacing w:line="360" w:lineRule="auto"/>
        <w:jc w:val="both"/>
        <w:rPr>
          <w:rFonts w:ascii="Arial" w:hAnsi="Arial" w:cs="Arial"/>
        </w:rPr>
      </w:pPr>
      <w:r w:rsidRPr="007B3034">
        <w:rPr>
          <w:rFonts w:ascii="Arial" w:hAnsi="Arial" w:cs="Arial"/>
        </w:rPr>
        <w:t>Art. 1º - Fica</w:t>
      </w:r>
      <w:r w:rsidR="00C1079A" w:rsidRPr="007B3034">
        <w:rPr>
          <w:rFonts w:ascii="Arial" w:hAnsi="Arial" w:cs="Arial"/>
        </w:rPr>
        <w:t xml:space="preserve">m isentos do pagamento de estacionamento rotativo “Faixa Azul” </w:t>
      </w:r>
      <w:r w:rsidR="001A1CD9" w:rsidRPr="007B3034">
        <w:rPr>
          <w:rFonts w:ascii="Arial" w:hAnsi="Arial" w:cs="Arial"/>
        </w:rPr>
        <w:t>a</w:t>
      </w:r>
      <w:r w:rsidR="00C1079A" w:rsidRPr="007B3034">
        <w:rPr>
          <w:rFonts w:ascii="Arial" w:hAnsi="Arial" w:cs="Arial"/>
        </w:rPr>
        <w:t>os pacientes em tratamento oncológico</w:t>
      </w:r>
      <w:r w:rsidR="005F59A7" w:rsidRPr="007B3034">
        <w:rPr>
          <w:rFonts w:ascii="Arial" w:hAnsi="Arial" w:cs="Arial"/>
        </w:rPr>
        <w:t>, em internação</w:t>
      </w:r>
      <w:r w:rsidR="00C1079A" w:rsidRPr="007B3034">
        <w:rPr>
          <w:rFonts w:ascii="Arial" w:hAnsi="Arial" w:cs="Arial"/>
        </w:rPr>
        <w:t xml:space="preserve"> e gestantes</w:t>
      </w:r>
      <w:r w:rsidR="00F162AC" w:rsidRPr="007B3034">
        <w:rPr>
          <w:rFonts w:ascii="Arial" w:hAnsi="Arial" w:cs="Arial"/>
        </w:rPr>
        <w:t>,</w:t>
      </w:r>
      <w:r w:rsidR="00C1079A" w:rsidRPr="007B3034">
        <w:rPr>
          <w:rFonts w:ascii="Arial" w:hAnsi="Arial" w:cs="Arial"/>
        </w:rPr>
        <w:t xml:space="preserve"> </w:t>
      </w:r>
      <w:r w:rsidR="005D5635">
        <w:rPr>
          <w:rFonts w:ascii="Arial" w:hAnsi="Arial" w:cs="Arial"/>
        </w:rPr>
        <w:t xml:space="preserve">na área hospitalar, </w:t>
      </w:r>
      <w:r w:rsidR="00C1079A" w:rsidRPr="007B3034">
        <w:rPr>
          <w:rFonts w:ascii="Arial" w:hAnsi="Arial" w:cs="Arial"/>
        </w:rPr>
        <w:t>com veículos registrados no município de Sete Lagoas</w:t>
      </w:r>
      <w:r w:rsidR="00992BD1" w:rsidRPr="007B3034">
        <w:rPr>
          <w:rFonts w:ascii="Arial" w:hAnsi="Arial" w:cs="Arial"/>
        </w:rPr>
        <w:t>.</w:t>
      </w:r>
      <w:r w:rsidRPr="007B3034">
        <w:rPr>
          <w:rFonts w:ascii="Arial" w:hAnsi="Arial" w:cs="Arial"/>
        </w:rPr>
        <w:t xml:space="preserve"> </w:t>
      </w:r>
    </w:p>
    <w:p w14:paraId="504A8EE7" w14:textId="77777777" w:rsidR="00EF1945" w:rsidRPr="007B3034" w:rsidRDefault="00D83DFF" w:rsidP="0083202A">
      <w:pPr>
        <w:spacing w:line="360" w:lineRule="auto"/>
        <w:jc w:val="both"/>
        <w:rPr>
          <w:rFonts w:ascii="Arial" w:hAnsi="Arial" w:cs="Arial"/>
        </w:rPr>
      </w:pPr>
      <w:r w:rsidRPr="007B3034">
        <w:rPr>
          <w:rFonts w:ascii="Arial" w:hAnsi="Arial" w:cs="Arial"/>
        </w:rPr>
        <w:t>§1º.</w:t>
      </w:r>
      <w:r w:rsidR="00EF1945" w:rsidRPr="007B3034">
        <w:rPr>
          <w:rFonts w:ascii="Arial" w:hAnsi="Arial" w:cs="Arial"/>
        </w:rPr>
        <w:t xml:space="preserve"> </w:t>
      </w:r>
      <w:r w:rsidRPr="007B3034">
        <w:rPr>
          <w:rFonts w:ascii="Arial" w:hAnsi="Arial" w:cs="Arial"/>
        </w:rPr>
        <w:t>O cartão de isenção será expedido mediante prévia solicitação e cadastro, sendo pessoal e intransferível</w:t>
      </w:r>
      <w:r w:rsidR="00EF1945" w:rsidRPr="007B3034">
        <w:rPr>
          <w:rFonts w:ascii="Arial" w:hAnsi="Arial" w:cs="Arial"/>
        </w:rPr>
        <w:t>.</w:t>
      </w:r>
    </w:p>
    <w:p w14:paraId="57592236" w14:textId="77777777" w:rsidR="00D83DFF" w:rsidRPr="007B3034" w:rsidRDefault="00D83DFF" w:rsidP="0083202A">
      <w:pPr>
        <w:spacing w:line="360" w:lineRule="auto"/>
        <w:jc w:val="both"/>
        <w:rPr>
          <w:rFonts w:ascii="Arial" w:hAnsi="Arial" w:cs="Arial"/>
        </w:rPr>
      </w:pPr>
      <w:r w:rsidRPr="007B3034">
        <w:rPr>
          <w:rFonts w:ascii="Arial" w:hAnsi="Arial" w:cs="Arial"/>
        </w:rPr>
        <w:t>§2º. O cadastro será realizado junto ao órgão de trânsito.</w:t>
      </w:r>
    </w:p>
    <w:p w14:paraId="118259D8" w14:textId="77777777" w:rsidR="00C926A8" w:rsidRPr="007B3034" w:rsidRDefault="00C926A8" w:rsidP="0083202A">
      <w:pPr>
        <w:spacing w:line="360" w:lineRule="auto"/>
        <w:jc w:val="both"/>
        <w:rPr>
          <w:rFonts w:ascii="Arial" w:hAnsi="Arial" w:cs="Arial"/>
        </w:rPr>
      </w:pPr>
      <w:r w:rsidRPr="007B3034">
        <w:rPr>
          <w:rFonts w:ascii="Arial" w:hAnsi="Arial" w:cs="Arial"/>
        </w:rPr>
        <w:t xml:space="preserve">§3º. </w:t>
      </w:r>
      <w:r w:rsidR="00C510F1" w:rsidRPr="007B3034">
        <w:rPr>
          <w:rFonts w:ascii="Arial" w:hAnsi="Arial" w:cs="Arial"/>
        </w:rPr>
        <w:t>O cartão somente poderá ser utilizado na área hospitalar, nos trechos a serem definidos pela Secretaria de Trânsito.</w:t>
      </w:r>
    </w:p>
    <w:p w14:paraId="50BD8058" w14:textId="77777777" w:rsidR="00EF1945" w:rsidRPr="007B3034" w:rsidRDefault="00EF1945" w:rsidP="0083202A">
      <w:pPr>
        <w:spacing w:line="360" w:lineRule="auto"/>
        <w:jc w:val="both"/>
        <w:rPr>
          <w:rFonts w:ascii="Arial" w:hAnsi="Arial" w:cs="Arial"/>
        </w:rPr>
      </w:pPr>
      <w:r w:rsidRPr="007B3034">
        <w:rPr>
          <w:rFonts w:ascii="Arial" w:hAnsi="Arial" w:cs="Arial"/>
        </w:rPr>
        <w:t xml:space="preserve">Art. 2º - </w:t>
      </w:r>
      <w:r w:rsidR="00D83DFF" w:rsidRPr="007B3034">
        <w:rPr>
          <w:rFonts w:ascii="Arial" w:hAnsi="Arial" w:cs="Arial"/>
        </w:rPr>
        <w:t>Os critérios para a emissão do cartão de isenção serão definidos pela Secretaria Municipal de Trânsito</w:t>
      </w:r>
      <w:r w:rsidRPr="007B3034">
        <w:rPr>
          <w:rFonts w:ascii="Arial" w:hAnsi="Arial" w:cs="Arial"/>
        </w:rPr>
        <w:t>.</w:t>
      </w:r>
    </w:p>
    <w:p w14:paraId="10F197BF" w14:textId="77777777" w:rsidR="00992BD1" w:rsidRPr="007B3034" w:rsidRDefault="0033641A" w:rsidP="00D83DFF">
      <w:pPr>
        <w:spacing w:line="360" w:lineRule="auto"/>
        <w:jc w:val="both"/>
        <w:rPr>
          <w:rFonts w:ascii="Arial" w:hAnsi="Arial" w:cs="Arial"/>
        </w:rPr>
      </w:pPr>
      <w:r w:rsidRPr="007B3034">
        <w:rPr>
          <w:rFonts w:ascii="Arial" w:hAnsi="Arial" w:cs="Arial"/>
        </w:rPr>
        <w:t xml:space="preserve">Art. </w:t>
      </w:r>
      <w:r w:rsidR="00EF1945" w:rsidRPr="007B3034">
        <w:rPr>
          <w:rFonts w:ascii="Arial" w:hAnsi="Arial" w:cs="Arial"/>
        </w:rPr>
        <w:t>3</w:t>
      </w:r>
      <w:r w:rsidRPr="007B3034">
        <w:rPr>
          <w:rFonts w:ascii="Arial" w:hAnsi="Arial" w:cs="Arial"/>
        </w:rPr>
        <w:t xml:space="preserve">°- </w:t>
      </w:r>
      <w:r w:rsidR="00D83DFF" w:rsidRPr="007B3034">
        <w:rPr>
          <w:rFonts w:ascii="Arial" w:hAnsi="Arial" w:cs="Arial"/>
        </w:rPr>
        <w:t>O cartão de isenção conterá os seguintes dados:</w:t>
      </w:r>
    </w:p>
    <w:p w14:paraId="1F5743D2" w14:textId="77777777" w:rsidR="00D83DFF" w:rsidRPr="007B3034" w:rsidRDefault="00D83DFF" w:rsidP="00D83DFF">
      <w:pPr>
        <w:spacing w:line="360" w:lineRule="auto"/>
        <w:jc w:val="both"/>
        <w:rPr>
          <w:rFonts w:ascii="Arial" w:hAnsi="Arial" w:cs="Arial"/>
        </w:rPr>
      </w:pPr>
      <w:r w:rsidRPr="007B3034">
        <w:rPr>
          <w:rFonts w:ascii="Arial" w:hAnsi="Arial" w:cs="Arial"/>
        </w:rPr>
        <w:t>I – Características do veículo;</w:t>
      </w:r>
    </w:p>
    <w:p w14:paraId="71D18310" w14:textId="77777777" w:rsidR="00D83DFF" w:rsidRPr="007B3034" w:rsidRDefault="00D83DFF" w:rsidP="00D83DFF">
      <w:pPr>
        <w:spacing w:line="360" w:lineRule="auto"/>
        <w:jc w:val="both"/>
        <w:rPr>
          <w:rFonts w:ascii="Arial" w:hAnsi="Arial" w:cs="Arial"/>
        </w:rPr>
      </w:pPr>
      <w:r w:rsidRPr="007B3034">
        <w:rPr>
          <w:rFonts w:ascii="Arial" w:hAnsi="Arial" w:cs="Arial"/>
        </w:rPr>
        <w:t>II – Identificação do usuário;</w:t>
      </w:r>
    </w:p>
    <w:p w14:paraId="0D9DEA5C" w14:textId="77777777" w:rsidR="00D83DFF" w:rsidRPr="007B3034" w:rsidRDefault="00D83DFF" w:rsidP="00D83DFF">
      <w:pPr>
        <w:spacing w:line="360" w:lineRule="auto"/>
        <w:jc w:val="both"/>
        <w:rPr>
          <w:rFonts w:ascii="Arial" w:hAnsi="Arial" w:cs="Arial"/>
        </w:rPr>
      </w:pPr>
      <w:r w:rsidRPr="007B3034">
        <w:rPr>
          <w:rFonts w:ascii="Arial" w:hAnsi="Arial" w:cs="Arial"/>
        </w:rPr>
        <w:t>III – Validade do cartão;</w:t>
      </w:r>
    </w:p>
    <w:p w14:paraId="7E349479" w14:textId="77777777" w:rsidR="00D83DFF" w:rsidRPr="007B3034" w:rsidRDefault="00D83DFF" w:rsidP="00D83DFF">
      <w:pPr>
        <w:spacing w:line="360" w:lineRule="auto"/>
        <w:jc w:val="both"/>
        <w:rPr>
          <w:rFonts w:ascii="Arial" w:hAnsi="Arial" w:cs="Arial"/>
        </w:rPr>
      </w:pPr>
      <w:r w:rsidRPr="007B3034">
        <w:rPr>
          <w:rFonts w:ascii="Arial" w:hAnsi="Arial" w:cs="Arial"/>
        </w:rPr>
        <w:t>IV – Outros dados necessários definidos pela secretaria competente.</w:t>
      </w:r>
    </w:p>
    <w:p w14:paraId="4230E9FB" w14:textId="77777777" w:rsidR="0033641A" w:rsidRPr="007B3034" w:rsidRDefault="0033641A" w:rsidP="0083202A">
      <w:pPr>
        <w:spacing w:line="360" w:lineRule="auto"/>
        <w:jc w:val="both"/>
        <w:rPr>
          <w:rFonts w:ascii="Arial" w:hAnsi="Arial" w:cs="Arial"/>
        </w:rPr>
      </w:pPr>
      <w:r w:rsidRPr="007B3034">
        <w:rPr>
          <w:rFonts w:ascii="Arial" w:hAnsi="Arial" w:cs="Arial"/>
        </w:rPr>
        <w:t xml:space="preserve">Art. </w:t>
      </w:r>
      <w:r w:rsidR="00EF1945" w:rsidRPr="007B3034">
        <w:rPr>
          <w:rFonts w:ascii="Arial" w:hAnsi="Arial" w:cs="Arial"/>
        </w:rPr>
        <w:t>4</w:t>
      </w:r>
      <w:r w:rsidRPr="007B3034">
        <w:rPr>
          <w:rFonts w:ascii="Arial" w:hAnsi="Arial" w:cs="Arial"/>
        </w:rPr>
        <w:t xml:space="preserve">º- </w:t>
      </w:r>
      <w:r w:rsidR="006244D4" w:rsidRPr="007B3034">
        <w:rPr>
          <w:rFonts w:ascii="Arial" w:hAnsi="Arial" w:cs="Arial"/>
        </w:rPr>
        <w:t>Será obrigatório aos beneficiários da isenção:</w:t>
      </w:r>
    </w:p>
    <w:p w14:paraId="698D1E1E" w14:textId="77777777" w:rsidR="006244D4" w:rsidRPr="007B3034" w:rsidRDefault="006244D4" w:rsidP="0083202A">
      <w:pPr>
        <w:spacing w:line="360" w:lineRule="auto"/>
        <w:jc w:val="both"/>
        <w:rPr>
          <w:rFonts w:ascii="Arial" w:hAnsi="Arial" w:cs="Arial"/>
        </w:rPr>
      </w:pPr>
      <w:r w:rsidRPr="007B3034">
        <w:rPr>
          <w:rFonts w:ascii="Arial" w:hAnsi="Arial" w:cs="Arial"/>
        </w:rPr>
        <w:t>I – O cartão deverá estar em local visível no interior do veículo e com as informações voltadas para o lado de fora;</w:t>
      </w:r>
    </w:p>
    <w:p w14:paraId="65C9603A" w14:textId="77777777" w:rsidR="006244D4" w:rsidRPr="007B3034" w:rsidRDefault="006244D4" w:rsidP="0083202A">
      <w:pPr>
        <w:spacing w:line="360" w:lineRule="auto"/>
        <w:jc w:val="both"/>
        <w:rPr>
          <w:rFonts w:ascii="Arial" w:hAnsi="Arial" w:cs="Arial"/>
        </w:rPr>
      </w:pPr>
      <w:r w:rsidRPr="007B3034">
        <w:rPr>
          <w:rFonts w:ascii="Arial" w:hAnsi="Arial" w:cs="Arial"/>
        </w:rPr>
        <w:lastRenderedPageBreak/>
        <w:t xml:space="preserve">Parágrafo único. É obrigatória a apresentação do cartão, independente de condutor ou passageiro no interior do veículo. </w:t>
      </w:r>
    </w:p>
    <w:p w14:paraId="797D9085" w14:textId="77777777" w:rsidR="006244D4" w:rsidRPr="007B3034" w:rsidRDefault="009E15A8" w:rsidP="0083202A">
      <w:pPr>
        <w:spacing w:line="360" w:lineRule="auto"/>
        <w:jc w:val="both"/>
        <w:rPr>
          <w:rFonts w:ascii="Arial" w:hAnsi="Arial" w:cs="Arial"/>
        </w:rPr>
      </w:pPr>
      <w:r w:rsidRPr="007B3034">
        <w:rPr>
          <w:rFonts w:ascii="Arial" w:hAnsi="Arial" w:cs="Arial"/>
        </w:rPr>
        <w:t xml:space="preserve">Art. 5º - </w:t>
      </w:r>
      <w:r w:rsidR="006244D4" w:rsidRPr="007B3034">
        <w:rPr>
          <w:rFonts w:ascii="Arial" w:hAnsi="Arial" w:cs="Arial"/>
        </w:rPr>
        <w:t>Ficam estabelecidas as sanções administrativas, em caso de uso indevido do cartão:</w:t>
      </w:r>
    </w:p>
    <w:p w14:paraId="611E3D65" w14:textId="77777777" w:rsidR="006244D4" w:rsidRPr="007B3034" w:rsidRDefault="006244D4" w:rsidP="0083202A">
      <w:pPr>
        <w:spacing w:line="360" w:lineRule="auto"/>
        <w:jc w:val="both"/>
        <w:rPr>
          <w:rFonts w:ascii="Arial" w:hAnsi="Arial" w:cs="Arial"/>
        </w:rPr>
      </w:pPr>
      <w:r w:rsidRPr="007B3034">
        <w:rPr>
          <w:rFonts w:ascii="Arial" w:hAnsi="Arial" w:cs="Arial"/>
        </w:rPr>
        <w:t>I – Suspensão pelo período de um ano da isenção descrita no artigo 1º;</w:t>
      </w:r>
    </w:p>
    <w:p w14:paraId="602627ED" w14:textId="77777777" w:rsidR="006244D4" w:rsidRPr="007B3034" w:rsidRDefault="006244D4" w:rsidP="0083202A">
      <w:pPr>
        <w:spacing w:line="360" w:lineRule="auto"/>
        <w:jc w:val="both"/>
        <w:rPr>
          <w:rFonts w:ascii="Arial" w:hAnsi="Arial" w:cs="Arial"/>
        </w:rPr>
      </w:pPr>
      <w:r w:rsidRPr="007B3034">
        <w:rPr>
          <w:rFonts w:ascii="Arial" w:hAnsi="Arial" w:cs="Arial"/>
        </w:rPr>
        <w:t>II – Em caso de reincidência, ocorrerá a perda do direito da isenção.</w:t>
      </w:r>
    </w:p>
    <w:p w14:paraId="32D69FF1" w14:textId="77777777" w:rsidR="00992BD1" w:rsidRPr="007B3034" w:rsidRDefault="00992BD1" w:rsidP="0083202A">
      <w:pPr>
        <w:spacing w:line="360" w:lineRule="auto"/>
        <w:jc w:val="both"/>
        <w:rPr>
          <w:rFonts w:ascii="Arial" w:hAnsi="Arial" w:cs="Arial"/>
        </w:rPr>
      </w:pPr>
      <w:r w:rsidRPr="007B3034">
        <w:rPr>
          <w:rFonts w:ascii="Arial" w:hAnsi="Arial" w:cs="Arial"/>
        </w:rPr>
        <w:t xml:space="preserve">Art. </w:t>
      </w:r>
      <w:r w:rsidR="009E15A8" w:rsidRPr="007B3034">
        <w:rPr>
          <w:rFonts w:ascii="Arial" w:hAnsi="Arial" w:cs="Arial"/>
        </w:rPr>
        <w:t>6</w:t>
      </w:r>
      <w:r w:rsidRPr="007B3034">
        <w:rPr>
          <w:rFonts w:ascii="Arial" w:hAnsi="Arial" w:cs="Arial"/>
        </w:rPr>
        <w:t>º - Esta lei entra em vigor na data de sua publicação.</w:t>
      </w:r>
    </w:p>
    <w:p w14:paraId="6EC2A927" w14:textId="77777777" w:rsidR="0033641A" w:rsidRPr="007B3034" w:rsidRDefault="0033641A" w:rsidP="0083202A">
      <w:pPr>
        <w:spacing w:line="360" w:lineRule="auto"/>
        <w:jc w:val="center"/>
        <w:rPr>
          <w:rFonts w:ascii="Arial" w:hAnsi="Arial" w:cs="Arial"/>
        </w:rPr>
      </w:pPr>
      <w:r w:rsidRPr="007B3034">
        <w:rPr>
          <w:rFonts w:ascii="Arial" w:hAnsi="Arial" w:cs="Arial"/>
        </w:rPr>
        <w:t xml:space="preserve">Sete Lagoas, </w:t>
      </w:r>
      <w:r w:rsidR="001A1CD9" w:rsidRPr="007B3034">
        <w:rPr>
          <w:rFonts w:ascii="Arial" w:hAnsi="Arial" w:cs="Arial"/>
        </w:rPr>
        <w:t>20</w:t>
      </w:r>
      <w:r w:rsidRPr="007B3034">
        <w:rPr>
          <w:rFonts w:ascii="Arial" w:hAnsi="Arial" w:cs="Arial"/>
        </w:rPr>
        <w:t xml:space="preserve"> de </w:t>
      </w:r>
      <w:r w:rsidR="001A1CD9" w:rsidRPr="007B3034">
        <w:rPr>
          <w:rFonts w:ascii="Arial" w:hAnsi="Arial" w:cs="Arial"/>
        </w:rPr>
        <w:t>outu</w:t>
      </w:r>
      <w:r w:rsidR="006244D4" w:rsidRPr="007B3034">
        <w:rPr>
          <w:rFonts w:ascii="Arial" w:hAnsi="Arial" w:cs="Arial"/>
        </w:rPr>
        <w:t>bro</w:t>
      </w:r>
      <w:r w:rsidRPr="007B3034">
        <w:rPr>
          <w:rFonts w:ascii="Arial" w:hAnsi="Arial" w:cs="Arial"/>
        </w:rPr>
        <w:t xml:space="preserve"> de 2022.</w:t>
      </w:r>
    </w:p>
    <w:p w14:paraId="3CE03DBF" w14:textId="77777777" w:rsidR="0033641A" w:rsidRPr="007B3034" w:rsidRDefault="0033641A" w:rsidP="0083202A">
      <w:pPr>
        <w:spacing w:line="360" w:lineRule="auto"/>
        <w:jc w:val="center"/>
        <w:rPr>
          <w:rFonts w:ascii="Arial" w:eastAsia="Times New Roman" w:hAnsi="Arial" w:cs="Arial"/>
          <w:color w:val="000000"/>
        </w:rPr>
      </w:pPr>
      <w:r w:rsidRPr="007B3034">
        <w:rPr>
          <w:rFonts w:ascii="Arial" w:hAnsi="Arial" w:cs="Arial"/>
          <w:noProof/>
        </w:rPr>
        <w:drawing>
          <wp:inline distT="0" distB="0" distL="0" distR="0" wp14:anchorId="61364420" wp14:editId="79E05C4F">
            <wp:extent cx="2533015" cy="619125"/>
            <wp:effectExtent l="0" t="0" r="635" b="9525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D968B" w14:textId="77777777" w:rsidR="0033641A" w:rsidRPr="007B3034" w:rsidRDefault="0033641A" w:rsidP="0083202A">
      <w:pPr>
        <w:spacing w:line="360" w:lineRule="auto"/>
        <w:jc w:val="center"/>
        <w:rPr>
          <w:rFonts w:ascii="Arial" w:hAnsi="Arial" w:cs="Arial"/>
        </w:rPr>
      </w:pPr>
      <w:r w:rsidRPr="007B3034">
        <w:rPr>
          <w:rFonts w:ascii="Arial" w:eastAsia="Times New Roman" w:hAnsi="Arial" w:cs="Arial"/>
          <w:color w:val="000000"/>
        </w:rPr>
        <w:t>Vereador Janderson Avelar-MDB</w:t>
      </w:r>
    </w:p>
    <w:p w14:paraId="7B74F0EA" w14:textId="77777777" w:rsidR="0033641A" w:rsidRPr="007B3034" w:rsidRDefault="0033641A" w:rsidP="0083202A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504B3779" w14:textId="77777777" w:rsidR="0014558D" w:rsidRPr="007B3034" w:rsidRDefault="0014558D" w:rsidP="0083202A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709BEE1A" w14:textId="77777777" w:rsidR="0033641A" w:rsidRPr="007B3034" w:rsidRDefault="0033641A" w:rsidP="0083202A">
      <w:pPr>
        <w:spacing w:line="360" w:lineRule="auto"/>
        <w:jc w:val="center"/>
        <w:rPr>
          <w:rFonts w:ascii="Arial" w:hAnsi="Arial" w:cs="Arial"/>
          <w:b/>
        </w:rPr>
      </w:pPr>
      <w:r w:rsidRPr="007B3034">
        <w:rPr>
          <w:rFonts w:ascii="Arial" w:hAnsi="Arial" w:cs="Arial"/>
          <w:b/>
        </w:rPr>
        <w:t>JUSTIFICATIVA</w:t>
      </w:r>
    </w:p>
    <w:p w14:paraId="290A50C9" w14:textId="77777777" w:rsidR="0033641A" w:rsidRPr="007B3034" w:rsidRDefault="0033641A" w:rsidP="0083202A">
      <w:pPr>
        <w:spacing w:line="360" w:lineRule="auto"/>
        <w:jc w:val="center"/>
        <w:rPr>
          <w:rFonts w:ascii="Arial" w:hAnsi="Arial" w:cs="Arial"/>
          <w:b/>
        </w:rPr>
      </w:pPr>
    </w:p>
    <w:p w14:paraId="0BC9F3E2" w14:textId="77777777" w:rsidR="0033641A" w:rsidRPr="007B3034" w:rsidRDefault="0033641A" w:rsidP="0083202A">
      <w:pPr>
        <w:spacing w:line="360" w:lineRule="auto"/>
        <w:ind w:firstLine="708"/>
        <w:jc w:val="both"/>
        <w:rPr>
          <w:rFonts w:ascii="Arial" w:hAnsi="Arial" w:cs="Arial"/>
        </w:rPr>
      </w:pPr>
      <w:r w:rsidRPr="007B3034">
        <w:rPr>
          <w:rFonts w:ascii="Arial" w:hAnsi="Arial" w:cs="Arial"/>
        </w:rPr>
        <w:t xml:space="preserve">O </w:t>
      </w:r>
      <w:r w:rsidR="00FD0AAF" w:rsidRPr="007B3034">
        <w:rPr>
          <w:rFonts w:ascii="Arial" w:hAnsi="Arial" w:cs="Arial"/>
        </w:rPr>
        <w:t>P</w:t>
      </w:r>
      <w:r w:rsidRPr="007B3034">
        <w:rPr>
          <w:rFonts w:ascii="Arial" w:hAnsi="Arial" w:cs="Arial"/>
        </w:rPr>
        <w:t>rojeto de lei</w:t>
      </w:r>
      <w:r w:rsidR="00FD0AAF" w:rsidRPr="007B3034">
        <w:rPr>
          <w:rFonts w:ascii="Arial" w:hAnsi="Arial" w:cs="Arial"/>
        </w:rPr>
        <w:t xml:space="preserve"> Ordinária</w:t>
      </w:r>
      <w:r w:rsidRPr="007B3034">
        <w:rPr>
          <w:rFonts w:ascii="Arial" w:hAnsi="Arial" w:cs="Arial"/>
        </w:rPr>
        <w:t xml:space="preserve"> </w:t>
      </w:r>
      <w:r w:rsidR="0014558D" w:rsidRPr="007B3034">
        <w:rPr>
          <w:rFonts w:ascii="Arial" w:hAnsi="Arial" w:cs="Arial"/>
        </w:rPr>
        <w:t>tem como objetivo beneficiar os pacientes oncológicos</w:t>
      </w:r>
      <w:r w:rsidR="00D8646A" w:rsidRPr="007B3034">
        <w:rPr>
          <w:rFonts w:ascii="Arial" w:hAnsi="Arial" w:cs="Arial"/>
        </w:rPr>
        <w:t>, em internação</w:t>
      </w:r>
      <w:r w:rsidR="0014558D" w:rsidRPr="007B3034">
        <w:rPr>
          <w:rFonts w:ascii="Arial" w:hAnsi="Arial" w:cs="Arial"/>
        </w:rPr>
        <w:t xml:space="preserve"> e gestantes que necessitam de longas permanências nos hospitais de Sete Lagoas</w:t>
      </w:r>
      <w:r w:rsidR="0097169F" w:rsidRPr="007B3034">
        <w:rPr>
          <w:rFonts w:ascii="Arial" w:hAnsi="Arial" w:cs="Arial"/>
        </w:rPr>
        <w:t>.</w:t>
      </w:r>
      <w:r w:rsidRPr="007B3034">
        <w:rPr>
          <w:rFonts w:ascii="Arial" w:hAnsi="Arial" w:cs="Arial"/>
        </w:rPr>
        <w:t xml:space="preserve"> </w:t>
      </w:r>
    </w:p>
    <w:p w14:paraId="5D9DD5CE" w14:textId="77777777" w:rsidR="005F59A7" w:rsidRPr="007B3034" w:rsidRDefault="005F59A7" w:rsidP="0083202A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7B3034">
        <w:rPr>
          <w:rFonts w:ascii="Arial" w:hAnsi="Arial" w:cs="Arial"/>
        </w:rPr>
        <w:t>Estabelece o artigo 6º da Constituição Federal de 1988 o direito à saúde, a proteção à maternidade e a assistência social, dentre outros.</w:t>
      </w:r>
    </w:p>
    <w:p w14:paraId="0B201C3A" w14:textId="77777777" w:rsidR="00D8646A" w:rsidRPr="007B3034" w:rsidRDefault="00D8646A" w:rsidP="0083202A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7B3034">
        <w:rPr>
          <w:rFonts w:ascii="Arial" w:hAnsi="Arial" w:cs="Arial"/>
        </w:rPr>
        <w:t>Como bem estabelece a Constituição Federal, é necessário que o Poder Público atue de forma a proteger os direitos sociais</w:t>
      </w:r>
      <w:r w:rsidR="008F310D" w:rsidRPr="007B3034">
        <w:rPr>
          <w:rFonts w:ascii="Arial" w:hAnsi="Arial" w:cs="Arial"/>
        </w:rPr>
        <w:t>,</w:t>
      </w:r>
      <w:r w:rsidRPr="007B3034">
        <w:rPr>
          <w:rFonts w:ascii="Arial" w:hAnsi="Arial" w:cs="Arial"/>
        </w:rPr>
        <w:t xml:space="preserve"> amparo aos mais necessitados</w:t>
      </w:r>
      <w:r w:rsidR="008F310D" w:rsidRPr="007B3034">
        <w:rPr>
          <w:rFonts w:ascii="Arial" w:hAnsi="Arial" w:cs="Arial"/>
        </w:rPr>
        <w:t>, eliminando os obstáculos ao pleno gozo dos direitos</w:t>
      </w:r>
      <w:r w:rsidRPr="007B3034">
        <w:rPr>
          <w:rFonts w:ascii="Arial" w:hAnsi="Arial" w:cs="Arial"/>
        </w:rPr>
        <w:t>.</w:t>
      </w:r>
    </w:p>
    <w:p w14:paraId="69E78F1F" w14:textId="77777777" w:rsidR="00D8646A" w:rsidRPr="007B3034" w:rsidRDefault="00D8646A" w:rsidP="0083202A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7B3034">
        <w:rPr>
          <w:rFonts w:ascii="Arial" w:hAnsi="Arial" w:cs="Arial"/>
        </w:rPr>
        <w:t xml:space="preserve">Em que pese a necessidade de garantir o direito de acesso às vagas a todos os cidadãos condutores, é preciso que medidas sejam tomadas para que os que mais necessitam tenham um amparo mais abrangente, pela legislação. Sendo neste sentido a presente proposta, a qual visa beneficiar os pacientes que fazem tratamento oncológico </w:t>
      </w:r>
      <w:r w:rsidRPr="007B3034">
        <w:rPr>
          <w:rFonts w:ascii="Arial" w:hAnsi="Arial" w:cs="Arial"/>
        </w:rPr>
        <w:lastRenderedPageBreak/>
        <w:t>nos hospitais, os que estão internados por longos períodos, bem como as gestantes que, por muitas vezes vão para consultar e precisam ficar para realização de parto de emergência.</w:t>
      </w:r>
    </w:p>
    <w:p w14:paraId="736A7EFC" w14:textId="77777777" w:rsidR="0097169F" w:rsidRPr="007B3034" w:rsidRDefault="00D8646A" w:rsidP="00D8646A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7B3034">
        <w:rPr>
          <w:rFonts w:ascii="Arial" w:hAnsi="Arial" w:cs="Arial"/>
        </w:rPr>
        <w:t>Com a presente proposta, tais pacientes e familiares, terão a possibilidade de cuidar e acompanhar, sem ter a necessidade de se preocupar com renovar o estacionamento rotativo a cada período de vencimento ou mesmo ter que estacionar longe do hospital, por ter extrapolado o período máximo de permanência naquele local.</w:t>
      </w:r>
      <w:r w:rsidR="008F310D" w:rsidRPr="007B3034">
        <w:rPr>
          <w:rFonts w:ascii="Arial" w:hAnsi="Arial" w:cs="Arial"/>
        </w:rPr>
        <w:t xml:space="preserve"> O que afasta a aplicação de multa de trânsito, por </w:t>
      </w:r>
      <w:r w:rsidR="00FD0AAF" w:rsidRPr="007B3034">
        <w:rPr>
          <w:rFonts w:ascii="Arial" w:hAnsi="Arial" w:cs="Arial"/>
        </w:rPr>
        <w:t>irregularidade, nos termos do artigo 181, inciso XVII do CTB.</w:t>
      </w:r>
    </w:p>
    <w:p w14:paraId="57968ADF" w14:textId="77777777" w:rsidR="0033641A" w:rsidRPr="007B3034" w:rsidRDefault="0097169F" w:rsidP="0083202A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7B3034">
        <w:rPr>
          <w:rFonts w:ascii="Arial" w:hAnsi="Arial" w:cs="Arial"/>
        </w:rPr>
        <w:t xml:space="preserve"> </w:t>
      </w:r>
      <w:r w:rsidR="0033641A" w:rsidRPr="007B3034">
        <w:rPr>
          <w:rFonts w:ascii="Arial" w:hAnsi="Arial" w:cs="Arial"/>
        </w:rPr>
        <w:t xml:space="preserve">Neste sentido, </w:t>
      </w:r>
      <w:r w:rsidRPr="007B3034">
        <w:rPr>
          <w:rFonts w:ascii="Arial" w:hAnsi="Arial" w:cs="Arial"/>
        </w:rPr>
        <w:t xml:space="preserve">por ser um projeto de grande relevância para o nosso município, </w:t>
      </w:r>
      <w:r w:rsidR="0033641A" w:rsidRPr="007B3034">
        <w:rPr>
          <w:rFonts w:ascii="Arial" w:hAnsi="Arial" w:cs="Arial"/>
        </w:rPr>
        <w:t>conto com a colaboração dos nobres</w:t>
      </w:r>
      <w:r w:rsidRPr="007B3034">
        <w:rPr>
          <w:rFonts w:ascii="Arial" w:hAnsi="Arial" w:cs="Arial"/>
        </w:rPr>
        <w:t xml:space="preserve"> pares</w:t>
      </w:r>
      <w:r w:rsidR="0033641A" w:rsidRPr="007B3034">
        <w:rPr>
          <w:rFonts w:ascii="Arial" w:hAnsi="Arial" w:cs="Arial"/>
        </w:rPr>
        <w:t>.</w:t>
      </w:r>
    </w:p>
    <w:p w14:paraId="455A7AA2" w14:textId="77777777" w:rsidR="00236EF0" w:rsidRPr="007B3034" w:rsidRDefault="00877BE6" w:rsidP="0083202A">
      <w:pPr>
        <w:spacing w:line="360" w:lineRule="auto"/>
        <w:jc w:val="center"/>
        <w:rPr>
          <w:rFonts w:ascii="Arial" w:eastAsia="Times New Roman" w:hAnsi="Arial" w:cs="Arial"/>
          <w:color w:val="000000"/>
        </w:rPr>
      </w:pPr>
      <w:r w:rsidRPr="007B3034">
        <w:rPr>
          <w:rFonts w:ascii="Arial" w:eastAsia="Times New Roman" w:hAnsi="Arial" w:cs="Arial"/>
          <w:color w:val="000000"/>
        </w:rPr>
        <w:t xml:space="preserve">Sete Lagoas, </w:t>
      </w:r>
      <w:r w:rsidR="001A1CD9" w:rsidRPr="007B3034">
        <w:rPr>
          <w:rFonts w:ascii="Arial" w:eastAsia="Times New Roman" w:hAnsi="Arial" w:cs="Arial"/>
          <w:color w:val="000000"/>
        </w:rPr>
        <w:t>20</w:t>
      </w:r>
      <w:r w:rsidR="00BB48C0" w:rsidRPr="007B3034">
        <w:rPr>
          <w:rFonts w:ascii="Arial" w:eastAsia="Times New Roman" w:hAnsi="Arial" w:cs="Arial"/>
          <w:color w:val="000000"/>
        </w:rPr>
        <w:t xml:space="preserve"> </w:t>
      </w:r>
      <w:r w:rsidR="00035169" w:rsidRPr="007B3034">
        <w:rPr>
          <w:rFonts w:ascii="Arial" w:eastAsia="Times New Roman" w:hAnsi="Arial" w:cs="Arial"/>
          <w:color w:val="000000"/>
        </w:rPr>
        <w:t xml:space="preserve">de </w:t>
      </w:r>
      <w:r w:rsidR="001A1CD9" w:rsidRPr="007B3034">
        <w:rPr>
          <w:rFonts w:ascii="Arial" w:eastAsia="Times New Roman" w:hAnsi="Arial" w:cs="Arial"/>
          <w:color w:val="000000"/>
        </w:rPr>
        <w:t>outu</w:t>
      </w:r>
      <w:r w:rsidR="006244D4" w:rsidRPr="007B3034">
        <w:rPr>
          <w:rFonts w:ascii="Arial" w:eastAsia="Times New Roman" w:hAnsi="Arial" w:cs="Arial"/>
          <w:color w:val="000000"/>
        </w:rPr>
        <w:t>bro</w:t>
      </w:r>
      <w:r w:rsidR="00BB48C0" w:rsidRPr="007B3034">
        <w:rPr>
          <w:rFonts w:ascii="Arial" w:eastAsia="Times New Roman" w:hAnsi="Arial" w:cs="Arial"/>
          <w:color w:val="000000"/>
        </w:rPr>
        <w:t xml:space="preserve"> </w:t>
      </w:r>
      <w:r w:rsidR="00236EF0" w:rsidRPr="007B3034">
        <w:rPr>
          <w:rFonts w:ascii="Arial" w:eastAsia="Times New Roman" w:hAnsi="Arial" w:cs="Arial"/>
          <w:color w:val="000000"/>
        </w:rPr>
        <w:t>de 202</w:t>
      </w:r>
      <w:r w:rsidR="00BB48C0" w:rsidRPr="007B3034">
        <w:rPr>
          <w:rFonts w:ascii="Arial" w:eastAsia="Times New Roman" w:hAnsi="Arial" w:cs="Arial"/>
          <w:color w:val="000000"/>
        </w:rPr>
        <w:t>2</w:t>
      </w:r>
      <w:r w:rsidR="00236EF0" w:rsidRPr="007B3034">
        <w:rPr>
          <w:rFonts w:ascii="Arial" w:eastAsia="Times New Roman" w:hAnsi="Arial" w:cs="Arial"/>
          <w:color w:val="000000"/>
        </w:rPr>
        <w:t>.</w:t>
      </w:r>
    </w:p>
    <w:p w14:paraId="3B1F68BA" w14:textId="77777777" w:rsidR="00236EF0" w:rsidRPr="007B3034" w:rsidRDefault="00236EF0" w:rsidP="0083202A">
      <w:pPr>
        <w:spacing w:line="360" w:lineRule="auto"/>
        <w:jc w:val="center"/>
        <w:rPr>
          <w:rFonts w:ascii="Arial" w:eastAsia="Times New Roman" w:hAnsi="Arial" w:cs="Arial"/>
          <w:color w:val="000000"/>
        </w:rPr>
      </w:pPr>
      <w:r w:rsidRPr="007B3034">
        <w:rPr>
          <w:rFonts w:ascii="Arial" w:hAnsi="Arial" w:cs="Arial"/>
          <w:noProof/>
        </w:rPr>
        <w:drawing>
          <wp:inline distT="0" distB="0" distL="0" distR="0" wp14:anchorId="2F4236FD" wp14:editId="1A445E28">
            <wp:extent cx="2533015" cy="619125"/>
            <wp:effectExtent l="0" t="0" r="635" b="9525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1732C" w14:textId="77777777" w:rsidR="00E1650C" w:rsidRPr="007B3034" w:rsidRDefault="00236EF0" w:rsidP="0083202A">
      <w:pPr>
        <w:spacing w:line="360" w:lineRule="auto"/>
        <w:jc w:val="center"/>
        <w:rPr>
          <w:rFonts w:ascii="Arial" w:eastAsia="Times New Roman" w:hAnsi="Arial" w:cs="Arial"/>
          <w:b/>
          <w:color w:val="000000"/>
        </w:rPr>
      </w:pPr>
      <w:r w:rsidRPr="007B3034">
        <w:rPr>
          <w:rFonts w:ascii="Arial" w:eastAsia="Times New Roman" w:hAnsi="Arial" w:cs="Arial"/>
          <w:color w:val="000000"/>
        </w:rPr>
        <w:t>Vereador Janderson Avelar-MDB</w:t>
      </w:r>
    </w:p>
    <w:p w14:paraId="35AC4364" w14:textId="77777777" w:rsidR="00E1650C" w:rsidRPr="007B3034" w:rsidRDefault="00E1650C" w:rsidP="0083202A">
      <w:pPr>
        <w:spacing w:line="360" w:lineRule="auto"/>
        <w:jc w:val="center"/>
        <w:rPr>
          <w:rFonts w:ascii="Arial" w:eastAsia="Times New Roman" w:hAnsi="Arial" w:cs="Arial"/>
          <w:b/>
          <w:color w:val="000000"/>
        </w:rPr>
      </w:pPr>
    </w:p>
    <w:p w14:paraId="2CA21617" w14:textId="77777777" w:rsidR="00E1650C" w:rsidRPr="007B3034" w:rsidRDefault="00E1650C" w:rsidP="0083202A">
      <w:pPr>
        <w:spacing w:line="360" w:lineRule="auto"/>
        <w:jc w:val="center"/>
        <w:rPr>
          <w:rFonts w:ascii="Arial" w:eastAsia="Times New Roman" w:hAnsi="Arial" w:cs="Arial"/>
          <w:b/>
          <w:color w:val="000000"/>
        </w:rPr>
      </w:pPr>
    </w:p>
    <w:sectPr w:rsidR="00E1650C" w:rsidRPr="007B3034" w:rsidSect="008F7B20">
      <w:headerReference w:type="default" r:id="rId9"/>
      <w:pgSz w:w="11906" w:h="16838"/>
      <w:pgMar w:top="709" w:right="1418" w:bottom="709" w:left="1701" w:header="426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D2B48" w14:textId="77777777" w:rsidR="005B133B" w:rsidRDefault="005B133B" w:rsidP="00117EF5">
      <w:pPr>
        <w:spacing w:after="0" w:line="240" w:lineRule="auto"/>
      </w:pPr>
      <w:r>
        <w:separator/>
      </w:r>
    </w:p>
  </w:endnote>
  <w:endnote w:type="continuationSeparator" w:id="0">
    <w:p w14:paraId="2DD184D7" w14:textId="77777777" w:rsidR="005B133B" w:rsidRDefault="005B133B" w:rsidP="00117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EF3A5" w14:textId="77777777" w:rsidR="005B133B" w:rsidRDefault="005B133B" w:rsidP="00117EF5">
      <w:pPr>
        <w:spacing w:after="0" w:line="240" w:lineRule="auto"/>
      </w:pPr>
      <w:r>
        <w:separator/>
      </w:r>
    </w:p>
  </w:footnote>
  <w:footnote w:type="continuationSeparator" w:id="0">
    <w:p w14:paraId="418CDB6D" w14:textId="77777777" w:rsidR="005B133B" w:rsidRDefault="005B133B" w:rsidP="00117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E6484" w14:textId="77777777" w:rsidR="00126D4C" w:rsidRPr="00D06A2A" w:rsidRDefault="00F16DEB" w:rsidP="00126D4C">
    <w:pPr>
      <w:pStyle w:val="Cabealho"/>
      <w:rPr>
        <w:b/>
        <w:sz w:val="4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75686A0" wp14:editId="4D7791C6">
          <wp:simplePos x="0" y="0"/>
          <wp:positionH relativeFrom="margin">
            <wp:posOffset>-523875</wp:posOffset>
          </wp:positionH>
          <wp:positionV relativeFrom="paragraph">
            <wp:posOffset>175260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15" name="Imagem 15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6D4C">
      <w:rPr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7F203743" wp14:editId="11F4F97B">
          <wp:simplePos x="0" y="0"/>
          <wp:positionH relativeFrom="margin">
            <wp:posOffset>3652520</wp:posOffset>
          </wp:positionH>
          <wp:positionV relativeFrom="margin">
            <wp:posOffset>-1201420</wp:posOffset>
          </wp:positionV>
          <wp:extent cx="2540635" cy="727075"/>
          <wp:effectExtent l="0" t="0" r="0" b="9525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Janderson-0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635" cy="727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D2DD2F" w14:textId="77777777" w:rsidR="00126D4C" w:rsidRPr="00195CF8" w:rsidRDefault="00195CF8" w:rsidP="00F16DEB">
    <w:pPr>
      <w:pStyle w:val="Cabealho"/>
      <w:ind w:left="709"/>
      <w:rPr>
        <w:b/>
        <w:sz w:val="28"/>
      </w:rPr>
    </w:pPr>
    <w:r w:rsidRPr="00195CF8">
      <w:rPr>
        <w:b/>
        <w:sz w:val="20"/>
      </w:rPr>
      <w:t xml:space="preserve">CÂMARA MUNICIPAL DE SETE LAGOAS </w:t>
    </w:r>
    <w:r w:rsidR="00126D4C" w:rsidRPr="00195CF8">
      <w:rPr>
        <w:b/>
        <w:sz w:val="32"/>
      </w:rPr>
      <w:tab/>
    </w:r>
    <w:r w:rsidR="00126D4C" w:rsidRPr="00195CF8">
      <w:rPr>
        <w:b/>
        <w:sz w:val="32"/>
      </w:rPr>
      <w:tab/>
    </w:r>
  </w:p>
  <w:p w14:paraId="567BF8E7" w14:textId="77777777" w:rsidR="00126D4C" w:rsidRDefault="00126D4C" w:rsidP="00F16DEB">
    <w:pPr>
      <w:pStyle w:val="Cabealho"/>
      <w:ind w:left="709"/>
      <w:rPr>
        <w:sz w:val="20"/>
      </w:rPr>
    </w:pPr>
    <w:r w:rsidRPr="008D6C3E">
      <w:rPr>
        <w:sz w:val="20"/>
      </w:rPr>
      <w:t>ESTADO DE MINAS GERAIS</w:t>
    </w:r>
  </w:p>
  <w:p w14:paraId="6D08872D" w14:textId="77777777" w:rsidR="00F16DEB" w:rsidRDefault="00357E64" w:rsidP="00F16DEB">
    <w:pPr>
      <w:pStyle w:val="Cabealho"/>
      <w:ind w:left="709"/>
      <w:rPr>
        <w:sz w:val="18"/>
      </w:rPr>
    </w:pPr>
    <w:r>
      <w:rPr>
        <w:sz w:val="18"/>
      </w:rPr>
      <w:t>R</w:t>
    </w:r>
    <w:r w:rsidR="00F16DEB">
      <w:rPr>
        <w:sz w:val="18"/>
      </w:rPr>
      <w:t>:</w:t>
    </w:r>
    <w:r>
      <w:rPr>
        <w:sz w:val="18"/>
      </w:rPr>
      <w:t xml:space="preserve"> Domingos </w:t>
    </w:r>
    <w:proofErr w:type="spellStart"/>
    <w:r>
      <w:rPr>
        <w:sz w:val="18"/>
      </w:rPr>
      <w:t>Louverturi</w:t>
    </w:r>
    <w:proofErr w:type="spellEnd"/>
    <w:r>
      <w:rPr>
        <w:sz w:val="18"/>
      </w:rPr>
      <w:t>, nº 335, B</w:t>
    </w:r>
    <w:r w:rsidR="00F16DEB">
      <w:rPr>
        <w:sz w:val="18"/>
      </w:rPr>
      <w:t>:</w:t>
    </w:r>
    <w:r>
      <w:rPr>
        <w:sz w:val="18"/>
      </w:rPr>
      <w:t xml:space="preserve"> São Geraldo</w:t>
    </w:r>
    <w:r w:rsidR="00195CF8">
      <w:rPr>
        <w:sz w:val="18"/>
      </w:rPr>
      <w:t>,</w:t>
    </w:r>
    <w:r w:rsidR="00126D4C" w:rsidRPr="008D6C3E">
      <w:rPr>
        <w:sz w:val="18"/>
      </w:rPr>
      <w:t xml:space="preserve"> Sete Lagoas / MG </w:t>
    </w:r>
  </w:p>
  <w:p w14:paraId="7B36B5FE" w14:textId="77777777" w:rsidR="00126D4C" w:rsidRDefault="00126D4C" w:rsidP="00F16DEB">
    <w:pPr>
      <w:pStyle w:val="Cabealho"/>
      <w:ind w:left="709"/>
      <w:rPr>
        <w:sz w:val="18"/>
      </w:rPr>
    </w:pPr>
    <w:r w:rsidRPr="008D6C3E">
      <w:rPr>
        <w:sz w:val="18"/>
      </w:rPr>
      <w:t>CEP: 35700-</w:t>
    </w:r>
    <w:r w:rsidR="00357E64">
      <w:rPr>
        <w:sz w:val="18"/>
      </w:rPr>
      <w:t>177</w:t>
    </w:r>
    <w:r w:rsidRPr="008D6C3E">
      <w:rPr>
        <w:sz w:val="18"/>
      </w:rPr>
      <w:br/>
      <w:t>Fone: 31 3779-63</w:t>
    </w:r>
    <w:r>
      <w:rPr>
        <w:sz w:val="18"/>
      </w:rPr>
      <w:t xml:space="preserve">31 </w:t>
    </w:r>
    <w:proofErr w:type="spellStart"/>
    <w:r>
      <w:rPr>
        <w:sz w:val="18"/>
      </w:rPr>
      <w:t>Whatsapp</w:t>
    </w:r>
    <w:proofErr w:type="spellEnd"/>
    <w:r>
      <w:rPr>
        <w:sz w:val="18"/>
      </w:rPr>
      <w:t>: 31 98738-9640</w:t>
    </w:r>
    <w:r w:rsidRPr="008D6C3E">
      <w:rPr>
        <w:sz w:val="18"/>
      </w:rPr>
      <w:t xml:space="preserve"> </w:t>
    </w:r>
  </w:p>
  <w:p w14:paraId="7CF0B9CC" w14:textId="77777777" w:rsidR="00126D4C" w:rsidRDefault="00126D4C" w:rsidP="00F16DEB">
    <w:pPr>
      <w:pStyle w:val="Cabealho"/>
      <w:ind w:left="709"/>
      <w:rPr>
        <w:sz w:val="18"/>
      </w:rPr>
    </w:pPr>
    <w:r w:rsidRPr="008D6C3E">
      <w:rPr>
        <w:sz w:val="18"/>
      </w:rPr>
      <w:t xml:space="preserve">E-mail: </w:t>
    </w:r>
    <w:hyperlink r:id="rId3" w:history="1">
      <w:r w:rsidRPr="00833D1C">
        <w:rPr>
          <w:rStyle w:val="Hyperlink"/>
          <w:sz w:val="18"/>
        </w:rPr>
        <w:t>vereador.jandersonavelar@camarasete.mg.gov.br</w:t>
      </w:r>
    </w:hyperlink>
  </w:p>
  <w:p w14:paraId="3A14AFEF" w14:textId="77777777" w:rsidR="00126D4C" w:rsidRDefault="00126D4C" w:rsidP="00126D4C">
    <w:pPr>
      <w:pStyle w:val="Cabealho"/>
      <w:rPr>
        <w:sz w:val="18"/>
      </w:rPr>
    </w:pPr>
  </w:p>
  <w:p w14:paraId="46AE4229" w14:textId="77777777" w:rsidR="00117EF5" w:rsidRDefault="00117EF5" w:rsidP="00117EF5">
    <w:pPr>
      <w:pStyle w:val="Cabealho"/>
    </w:pPr>
  </w:p>
  <w:p w14:paraId="262CECAC" w14:textId="77777777" w:rsidR="00117EF5" w:rsidRDefault="00117EF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52B4E"/>
    <w:multiLevelType w:val="hybridMultilevel"/>
    <w:tmpl w:val="16E4904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12"/>
    <w:rsid w:val="00002D1B"/>
    <w:rsid w:val="0000482A"/>
    <w:rsid w:val="000050CA"/>
    <w:rsid w:val="000077AA"/>
    <w:rsid w:val="00024B05"/>
    <w:rsid w:val="00033E9B"/>
    <w:rsid w:val="00035169"/>
    <w:rsid w:val="000425AD"/>
    <w:rsid w:val="0004262A"/>
    <w:rsid w:val="00043711"/>
    <w:rsid w:val="00054068"/>
    <w:rsid w:val="0006455F"/>
    <w:rsid w:val="00073E5F"/>
    <w:rsid w:val="000742C4"/>
    <w:rsid w:val="000B2181"/>
    <w:rsid w:val="000C6B1D"/>
    <w:rsid w:val="000E7917"/>
    <w:rsid w:val="000F34D9"/>
    <w:rsid w:val="001141E0"/>
    <w:rsid w:val="00117EF5"/>
    <w:rsid w:val="00126D4C"/>
    <w:rsid w:val="00141292"/>
    <w:rsid w:val="00141EA9"/>
    <w:rsid w:val="00142AC3"/>
    <w:rsid w:val="0014558D"/>
    <w:rsid w:val="00152C77"/>
    <w:rsid w:val="00156006"/>
    <w:rsid w:val="00187A19"/>
    <w:rsid w:val="001920D7"/>
    <w:rsid w:val="001926EC"/>
    <w:rsid w:val="00195CF8"/>
    <w:rsid w:val="001A1CD9"/>
    <w:rsid w:val="001A25C2"/>
    <w:rsid w:val="001A4C79"/>
    <w:rsid w:val="001D279B"/>
    <w:rsid w:val="001D7533"/>
    <w:rsid w:val="001E0136"/>
    <w:rsid w:val="002104D8"/>
    <w:rsid w:val="00216472"/>
    <w:rsid w:val="0022695D"/>
    <w:rsid w:val="0023279B"/>
    <w:rsid w:val="00236EF0"/>
    <w:rsid w:val="0025477C"/>
    <w:rsid w:val="0026253F"/>
    <w:rsid w:val="002625D7"/>
    <w:rsid w:val="00263172"/>
    <w:rsid w:val="00264793"/>
    <w:rsid w:val="00267C98"/>
    <w:rsid w:val="00271822"/>
    <w:rsid w:val="00283D80"/>
    <w:rsid w:val="002B5D3D"/>
    <w:rsid w:val="00302CCA"/>
    <w:rsid w:val="00324B0F"/>
    <w:rsid w:val="0032615C"/>
    <w:rsid w:val="00333B14"/>
    <w:rsid w:val="0033561D"/>
    <w:rsid w:val="0033641A"/>
    <w:rsid w:val="00346903"/>
    <w:rsid w:val="003504A0"/>
    <w:rsid w:val="00350BFB"/>
    <w:rsid w:val="00357E64"/>
    <w:rsid w:val="00376351"/>
    <w:rsid w:val="003804DB"/>
    <w:rsid w:val="003931E0"/>
    <w:rsid w:val="003A415F"/>
    <w:rsid w:val="003B0920"/>
    <w:rsid w:val="003C26B6"/>
    <w:rsid w:val="003D562A"/>
    <w:rsid w:val="0040786E"/>
    <w:rsid w:val="00416445"/>
    <w:rsid w:val="00423D3B"/>
    <w:rsid w:val="00430D7E"/>
    <w:rsid w:val="00444353"/>
    <w:rsid w:val="00445A70"/>
    <w:rsid w:val="00446500"/>
    <w:rsid w:val="0045085C"/>
    <w:rsid w:val="004544A2"/>
    <w:rsid w:val="00460B68"/>
    <w:rsid w:val="00460B9F"/>
    <w:rsid w:val="004667C9"/>
    <w:rsid w:val="0047006C"/>
    <w:rsid w:val="00471C5B"/>
    <w:rsid w:val="004761F7"/>
    <w:rsid w:val="00484BD2"/>
    <w:rsid w:val="00486E0D"/>
    <w:rsid w:val="004A35D9"/>
    <w:rsid w:val="004B022B"/>
    <w:rsid w:val="004B43A8"/>
    <w:rsid w:val="004C38CD"/>
    <w:rsid w:val="004C3AE2"/>
    <w:rsid w:val="004C6640"/>
    <w:rsid w:val="004E68D2"/>
    <w:rsid w:val="004F2289"/>
    <w:rsid w:val="004F2A9A"/>
    <w:rsid w:val="004F3764"/>
    <w:rsid w:val="0050283B"/>
    <w:rsid w:val="005118C3"/>
    <w:rsid w:val="00523C12"/>
    <w:rsid w:val="005266CC"/>
    <w:rsid w:val="005310C8"/>
    <w:rsid w:val="00537898"/>
    <w:rsid w:val="00543A61"/>
    <w:rsid w:val="0054412D"/>
    <w:rsid w:val="0054631A"/>
    <w:rsid w:val="00547DCA"/>
    <w:rsid w:val="00554CDB"/>
    <w:rsid w:val="00560906"/>
    <w:rsid w:val="00571B43"/>
    <w:rsid w:val="00586EC9"/>
    <w:rsid w:val="005B133B"/>
    <w:rsid w:val="005B1602"/>
    <w:rsid w:val="005B1B51"/>
    <w:rsid w:val="005B1BF7"/>
    <w:rsid w:val="005B3BB5"/>
    <w:rsid w:val="005B5CB1"/>
    <w:rsid w:val="005D5635"/>
    <w:rsid w:val="005F3D6A"/>
    <w:rsid w:val="005F4E5E"/>
    <w:rsid w:val="005F59A7"/>
    <w:rsid w:val="005F5CED"/>
    <w:rsid w:val="006019C9"/>
    <w:rsid w:val="006206B8"/>
    <w:rsid w:val="006244D4"/>
    <w:rsid w:val="00626FE9"/>
    <w:rsid w:val="00660BCD"/>
    <w:rsid w:val="00672E51"/>
    <w:rsid w:val="0067525C"/>
    <w:rsid w:val="00677F4E"/>
    <w:rsid w:val="0068228A"/>
    <w:rsid w:val="00692909"/>
    <w:rsid w:val="006C7B9D"/>
    <w:rsid w:val="006D2299"/>
    <w:rsid w:val="006E5E61"/>
    <w:rsid w:val="00705BF6"/>
    <w:rsid w:val="00706CD3"/>
    <w:rsid w:val="00715054"/>
    <w:rsid w:val="00727487"/>
    <w:rsid w:val="007359BC"/>
    <w:rsid w:val="0074299D"/>
    <w:rsid w:val="00742F60"/>
    <w:rsid w:val="0075172E"/>
    <w:rsid w:val="0075374E"/>
    <w:rsid w:val="007541E5"/>
    <w:rsid w:val="0077596B"/>
    <w:rsid w:val="00780284"/>
    <w:rsid w:val="00782241"/>
    <w:rsid w:val="007977BA"/>
    <w:rsid w:val="007A321B"/>
    <w:rsid w:val="007B3034"/>
    <w:rsid w:val="007B6320"/>
    <w:rsid w:val="007C7880"/>
    <w:rsid w:val="007D7F96"/>
    <w:rsid w:val="007E2971"/>
    <w:rsid w:val="00801063"/>
    <w:rsid w:val="00822A0C"/>
    <w:rsid w:val="0083202A"/>
    <w:rsid w:val="00852A02"/>
    <w:rsid w:val="00853CAF"/>
    <w:rsid w:val="0087009B"/>
    <w:rsid w:val="00870F6F"/>
    <w:rsid w:val="0087488D"/>
    <w:rsid w:val="00877BE6"/>
    <w:rsid w:val="008812AF"/>
    <w:rsid w:val="00897E9E"/>
    <w:rsid w:val="008A1D82"/>
    <w:rsid w:val="008B0037"/>
    <w:rsid w:val="008B7CE1"/>
    <w:rsid w:val="008C1795"/>
    <w:rsid w:val="008E7FCD"/>
    <w:rsid w:val="008F310D"/>
    <w:rsid w:val="008F3EE3"/>
    <w:rsid w:val="008F7B20"/>
    <w:rsid w:val="0090273D"/>
    <w:rsid w:val="0090410F"/>
    <w:rsid w:val="00905E2A"/>
    <w:rsid w:val="0090691B"/>
    <w:rsid w:val="0091026C"/>
    <w:rsid w:val="00912525"/>
    <w:rsid w:val="009209F0"/>
    <w:rsid w:val="00930A4D"/>
    <w:rsid w:val="0094689D"/>
    <w:rsid w:val="00963FC2"/>
    <w:rsid w:val="0097169F"/>
    <w:rsid w:val="00992BD1"/>
    <w:rsid w:val="00996139"/>
    <w:rsid w:val="009977C0"/>
    <w:rsid w:val="009A32C5"/>
    <w:rsid w:val="009A7285"/>
    <w:rsid w:val="009C7E32"/>
    <w:rsid w:val="009E1110"/>
    <w:rsid w:val="009E15A8"/>
    <w:rsid w:val="009E199A"/>
    <w:rsid w:val="00A051E5"/>
    <w:rsid w:val="00A30D50"/>
    <w:rsid w:val="00A3771C"/>
    <w:rsid w:val="00A4482C"/>
    <w:rsid w:val="00A503F6"/>
    <w:rsid w:val="00A6566F"/>
    <w:rsid w:val="00A67515"/>
    <w:rsid w:val="00A83479"/>
    <w:rsid w:val="00A9308F"/>
    <w:rsid w:val="00A93417"/>
    <w:rsid w:val="00AA20A9"/>
    <w:rsid w:val="00AE1B12"/>
    <w:rsid w:val="00AE7BA4"/>
    <w:rsid w:val="00AF5B02"/>
    <w:rsid w:val="00B17E34"/>
    <w:rsid w:val="00B20888"/>
    <w:rsid w:val="00B22079"/>
    <w:rsid w:val="00B23D42"/>
    <w:rsid w:val="00B34800"/>
    <w:rsid w:val="00B3676B"/>
    <w:rsid w:val="00B4338D"/>
    <w:rsid w:val="00B43D1C"/>
    <w:rsid w:val="00B51594"/>
    <w:rsid w:val="00B63FA3"/>
    <w:rsid w:val="00B74E4A"/>
    <w:rsid w:val="00B82B1C"/>
    <w:rsid w:val="00B84A8C"/>
    <w:rsid w:val="00B9063C"/>
    <w:rsid w:val="00B906FC"/>
    <w:rsid w:val="00BB009D"/>
    <w:rsid w:val="00BB2402"/>
    <w:rsid w:val="00BB48C0"/>
    <w:rsid w:val="00BC3386"/>
    <w:rsid w:val="00BD5AD4"/>
    <w:rsid w:val="00BE1FE4"/>
    <w:rsid w:val="00C1079A"/>
    <w:rsid w:val="00C12300"/>
    <w:rsid w:val="00C13B51"/>
    <w:rsid w:val="00C34446"/>
    <w:rsid w:val="00C36969"/>
    <w:rsid w:val="00C510F1"/>
    <w:rsid w:val="00C56A5D"/>
    <w:rsid w:val="00C6127B"/>
    <w:rsid w:val="00C82D24"/>
    <w:rsid w:val="00C926A8"/>
    <w:rsid w:val="00CB1FD9"/>
    <w:rsid w:val="00CB379B"/>
    <w:rsid w:val="00CD7186"/>
    <w:rsid w:val="00CE1D86"/>
    <w:rsid w:val="00CE3654"/>
    <w:rsid w:val="00D1693D"/>
    <w:rsid w:val="00D20EEB"/>
    <w:rsid w:val="00D21889"/>
    <w:rsid w:val="00D31543"/>
    <w:rsid w:val="00D52F22"/>
    <w:rsid w:val="00D54A8C"/>
    <w:rsid w:val="00D83DFF"/>
    <w:rsid w:val="00D8646A"/>
    <w:rsid w:val="00D86C14"/>
    <w:rsid w:val="00DA0BC7"/>
    <w:rsid w:val="00DA3C4A"/>
    <w:rsid w:val="00DB140B"/>
    <w:rsid w:val="00DB404B"/>
    <w:rsid w:val="00DB41B2"/>
    <w:rsid w:val="00DB7051"/>
    <w:rsid w:val="00DD5B29"/>
    <w:rsid w:val="00DE4BC9"/>
    <w:rsid w:val="00DF01FC"/>
    <w:rsid w:val="00E1650C"/>
    <w:rsid w:val="00E25CF2"/>
    <w:rsid w:val="00E27039"/>
    <w:rsid w:val="00E50AFA"/>
    <w:rsid w:val="00E7208E"/>
    <w:rsid w:val="00E87154"/>
    <w:rsid w:val="00ED4EB1"/>
    <w:rsid w:val="00ED5A11"/>
    <w:rsid w:val="00EE6F31"/>
    <w:rsid w:val="00EF1945"/>
    <w:rsid w:val="00EF473F"/>
    <w:rsid w:val="00EF6F9F"/>
    <w:rsid w:val="00F00817"/>
    <w:rsid w:val="00F00E45"/>
    <w:rsid w:val="00F0502E"/>
    <w:rsid w:val="00F071D8"/>
    <w:rsid w:val="00F162AC"/>
    <w:rsid w:val="00F16DEB"/>
    <w:rsid w:val="00F221E1"/>
    <w:rsid w:val="00F22370"/>
    <w:rsid w:val="00F23119"/>
    <w:rsid w:val="00F30411"/>
    <w:rsid w:val="00F50BB3"/>
    <w:rsid w:val="00F53365"/>
    <w:rsid w:val="00F65A07"/>
    <w:rsid w:val="00F73907"/>
    <w:rsid w:val="00F76E28"/>
    <w:rsid w:val="00F80F03"/>
    <w:rsid w:val="00F86A44"/>
    <w:rsid w:val="00F86D88"/>
    <w:rsid w:val="00FA11A3"/>
    <w:rsid w:val="00FD0AAF"/>
    <w:rsid w:val="00FD35FB"/>
    <w:rsid w:val="00FE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FAD5B"/>
  <w15:chartTrackingRefBased/>
  <w15:docId w15:val="{8D5BA17A-AF3B-6F4E-8DF9-BC8BEB79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7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7EF5"/>
  </w:style>
  <w:style w:type="paragraph" w:styleId="Rodap">
    <w:name w:val="footer"/>
    <w:basedOn w:val="Normal"/>
    <w:link w:val="RodapChar"/>
    <w:uiPriority w:val="99"/>
    <w:unhideWhenUsed/>
    <w:rsid w:val="00117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7EF5"/>
  </w:style>
  <w:style w:type="table" w:styleId="Tabelacomgrade">
    <w:name w:val="Table Grid"/>
    <w:basedOn w:val="Tabelanormal"/>
    <w:uiPriority w:val="39"/>
    <w:rsid w:val="00117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26D4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26D4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2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2CC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9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Normal"/>
    <w:rsid w:val="009A32C5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Forte">
    <w:name w:val="Strong"/>
    <w:basedOn w:val="Fontepargpadro"/>
    <w:uiPriority w:val="22"/>
    <w:qFormat/>
    <w:rsid w:val="00B20888"/>
    <w:rPr>
      <w:b/>
      <w:bCs/>
    </w:rPr>
  </w:style>
  <w:style w:type="paragraph" w:styleId="PargrafodaLista">
    <w:name w:val="List Paragraph"/>
    <w:basedOn w:val="Normal"/>
    <w:uiPriority w:val="34"/>
    <w:qFormat/>
    <w:rsid w:val="00DB7051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364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3641A"/>
    <w:rPr>
      <w:rFonts w:eastAsiaTheme="minorHAns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3364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57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reador.jandersonavelar@camarasete.mg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DDB19-977B-48EF-AF57-7F228FA9F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Lopes</dc:creator>
  <cp:keywords/>
  <dc:description/>
  <cp:lastModifiedBy>JAQUELINE HELENA ALVES</cp:lastModifiedBy>
  <cp:revision>2</cp:revision>
  <cp:lastPrinted>2022-10-20T12:38:00Z</cp:lastPrinted>
  <dcterms:created xsi:type="dcterms:W3CDTF">2022-11-07T13:44:00Z</dcterms:created>
  <dcterms:modified xsi:type="dcterms:W3CDTF">2022-11-07T13:44:00Z</dcterms:modified>
</cp:coreProperties>
</file>