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BB37" w14:textId="77777777" w:rsidR="0042088F" w:rsidRPr="00D64169" w:rsidRDefault="0042088F" w:rsidP="004208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169">
        <w:rPr>
          <w:rFonts w:ascii="Times New Roman" w:hAnsi="Times New Roman" w:cs="Times New Roman"/>
          <w:b/>
          <w:bCs/>
          <w:sz w:val="28"/>
          <w:szCs w:val="28"/>
        </w:rPr>
        <w:t>PARECER JURÍDICO DE ADMISSIBILIDADE</w:t>
      </w:r>
    </w:p>
    <w:p w14:paraId="543DDEA8" w14:textId="77777777" w:rsidR="0042088F" w:rsidRPr="00D64169" w:rsidRDefault="0042088F" w:rsidP="004208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169">
        <w:rPr>
          <w:rFonts w:ascii="Times New Roman" w:hAnsi="Times New Roman" w:cs="Times New Roman"/>
          <w:b/>
          <w:bCs/>
          <w:sz w:val="28"/>
          <w:szCs w:val="28"/>
        </w:rPr>
        <w:t>COMISSÃO DE LEGISLAÇÃO E JUSTIÇA-CLJ</w:t>
      </w:r>
    </w:p>
    <w:p w14:paraId="6493BD47" w14:textId="7FBBEC19" w:rsidR="0042088F" w:rsidRPr="00D64169" w:rsidRDefault="0042088F" w:rsidP="0042088F">
      <w:pPr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 xml:space="preserve">CONTEÚDO: </w:t>
      </w:r>
      <w:r w:rsidR="00082711">
        <w:rPr>
          <w:rFonts w:ascii="Times New Roman" w:hAnsi="Times New Roman"/>
          <w:sz w:val="28"/>
          <w:szCs w:val="28"/>
        </w:rPr>
        <w:t>INSTITUI NO MUNICÍPIO DE SETE LAGOAS A SEMANA MUNICIPAL DA CONSCIENTIZAÇÃO DA SAÚDE DA POPULAÇÃO NEGRA E DÁ OUTRAS PROVIDÊNCIAS.</w:t>
      </w:r>
      <w:r w:rsidR="00B6361C" w:rsidRPr="00D64169">
        <w:rPr>
          <w:rFonts w:ascii="Times New Roman" w:hAnsi="Times New Roman"/>
          <w:sz w:val="28"/>
          <w:szCs w:val="28"/>
        </w:rPr>
        <w:t xml:space="preserve"> </w:t>
      </w:r>
    </w:p>
    <w:p w14:paraId="12D13C5D" w14:textId="7EECD8DB" w:rsidR="0042088F" w:rsidRPr="00D64169" w:rsidRDefault="0042088F" w:rsidP="0042088F">
      <w:pPr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>AUTORIA: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082711">
        <w:rPr>
          <w:rFonts w:ascii="Times New Roman" w:hAnsi="Times New Roman"/>
          <w:bCs/>
          <w:sz w:val="28"/>
          <w:szCs w:val="28"/>
        </w:rPr>
        <w:t xml:space="preserve">VEREADOR </w:t>
      </w:r>
      <w:r w:rsidR="00D921B3">
        <w:rPr>
          <w:rFonts w:ascii="Times New Roman" w:hAnsi="Times New Roman"/>
          <w:bCs/>
          <w:sz w:val="28"/>
          <w:szCs w:val="28"/>
        </w:rPr>
        <w:t>JOÃO EVANGELISTA PEREIRA DE SÁ</w:t>
      </w:r>
      <w:r w:rsidR="008A4C01" w:rsidRPr="00D64169">
        <w:rPr>
          <w:rFonts w:ascii="Times New Roman" w:hAnsi="Times New Roman"/>
          <w:bCs/>
          <w:sz w:val="28"/>
          <w:szCs w:val="28"/>
        </w:rPr>
        <w:t>.</w:t>
      </w:r>
    </w:p>
    <w:p w14:paraId="00058106" w14:textId="092E78D9" w:rsidR="0042088F" w:rsidRPr="00D64169" w:rsidRDefault="0042088F" w:rsidP="0042088F">
      <w:pPr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b/>
          <w:kern w:val="2"/>
          <w:sz w:val="28"/>
          <w:szCs w:val="28"/>
        </w:rPr>
        <w:t>FINALIDADE: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Análise Projeto de Lei nº </w:t>
      </w:r>
      <w:r w:rsidR="00D921B3">
        <w:rPr>
          <w:rFonts w:ascii="Times New Roman" w:eastAsia="DejaVu Sans" w:hAnsi="Times New Roman" w:cs="Times New Roman"/>
          <w:kern w:val="2"/>
          <w:sz w:val="28"/>
          <w:szCs w:val="28"/>
        </w:rPr>
        <w:t>23</w:t>
      </w:r>
      <w:r w:rsidR="00082711">
        <w:rPr>
          <w:rFonts w:ascii="Times New Roman" w:eastAsia="DejaVu Sans" w:hAnsi="Times New Roman" w:cs="Times New Roman"/>
          <w:kern w:val="2"/>
          <w:sz w:val="28"/>
          <w:szCs w:val="28"/>
        </w:rPr>
        <w:t>6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/202</w:t>
      </w:r>
      <w:r w:rsidR="00B6361C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2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sob a ótica da Legislação Constitucional e Infraconstitucional Municipal, Estadual e Federal.</w:t>
      </w:r>
    </w:p>
    <w:p w14:paraId="6E33705C" w14:textId="77777777" w:rsidR="0042088F" w:rsidRPr="00D64169" w:rsidRDefault="0042088F" w:rsidP="0042088F">
      <w:pPr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14:paraId="466A6791" w14:textId="54619298" w:rsidR="0042088F" w:rsidRPr="00D64169" w:rsidRDefault="0042088F" w:rsidP="00D921B3">
      <w:pPr>
        <w:tabs>
          <w:tab w:val="left" w:pos="6210"/>
        </w:tabs>
        <w:ind w:firstLine="2295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</w:pPr>
      <w:r w:rsidRPr="00D64169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  <w:t>Relatório</w:t>
      </w:r>
      <w:r w:rsidR="00D921B3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  <w:tab/>
      </w:r>
    </w:p>
    <w:p w14:paraId="20F1D767" w14:textId="075166DA" w:rsidR="002113CD" w:rsidRPr="00D64169" w:rsidRDefault="00DD0A32" w:rsidP="0042088F">
      <w:pPr>
        <w:tabs>
          <w:tab w:val="left" w:pos="5580"/>
        </w:tabs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O Vereador </w:t>
      </w:r>
      <w:r w:rsidR="00D921B3">
        <w:rPr>
          <w:rFonts w:ascii="Times New Roman" w:eastAsia="DejaVu Sans" w:hAnsi="Times New Roman" w:cs="Times New Roman"/>
          <w:kern w:val="2"/>
          <w:sz w:val="28"/>
          <w:szCs w:val="28"/>
        </w:rPr>
        <w:t>João Evangelista Pereira de Sá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B6361C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apresentou a</w:t>
      </w:r>
      <w:r w:rsidR="0042088F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esta e. Casa </w:t>
      </w:r>
      <w:r w:rsidR="008A4C01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o </w:t>
      </w:r>
      <w:r w:rsidR="0042088F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Projeto de Lei nº </w:t>
      </w:r>
      <w:r w:rsidR="00082711">
        <w:rPr>
          <w:rFonts w:ascii="Times New Roman" w:eastAsia="DejaVu Sans" w:hAnsi="Times New Roman" w:cs="Times New Roman"/>
          <w:kern w:val="2"/>
          <w:sz w:val="28"/>
          <w:szCs w:val="28"/>
        </w:rPr>
        <w:t>2</w:t>
      </w:r>
      <w:r w:rsidR="00D921B3">
        <w:rPr>
          <w:rFonts w:ascii="Times New Roman" w:eastAsia="DejaVu Sans" w:hAnsi="Times New Roman" w:cs="Times New Roman"/>
          <w:kern w:val="2"/>
          <w:sz w:val="28"/>
          <w:szCs w:val="28"/>
        </w:rPr>
        <w:t>3</w:t>
      </w:r>
      <w:r w:rsidR="00082711">
        <w:rPr>
          <w:rFonts w:ascii="Times New Roman" w:eastAsia="DejaVu Sans" w:hAnsi="Times New Roman" w:cs="Times New Roman"/>
          <w:kern w:val="2"/>
          <w:sz w:val="28"/>
          <w:szCs w:val="28"/>
        </w:rPr>
        <w:t>6</w:t>
      </w:r>
      <w:r w:rsidR="00B6361C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/2022</w:t>
      </w:r>
      <w:r w:rsidR="0042088F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que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institui </w:t>
      </w:r>
      <w:r w:rsidR="000827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no Município de Sete Lagoas </w:t>
      </w:r>
      <w:r w:rsidR="00D921B3">
        <w:rPr>
          <w:rFonts w:ascii="Times New Roman" w:eastAsia="DejaVu Sans" w:hAnsi="Times New Roman" w:cs="Times New Roman"/>
          <w:kern w:val="2"/>
          <w:sz w:val="28"/>
          <w:szCs w:val="28"/>
        </w:rPr>
        <w:t>o dia municipal do optometrista, a ser comemorado anualmente no dia 06 de março.</w:t>
      </w:r>
    </w:p>
    <w:p w14:paraId="203E3FDA" w14:textId="49A38353" w:rsidR="0042088F" w:rsidRPr="00D64169" w:rsidRDefault="00FC1F53" w:rsidP="0042088F">
      <w:pPr>
        <w:tabs>
          <w:tab w:val="left" w:pos="5580"/>
        </w:tabs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Comp</w:t>
      </w:r>
      <w:r w:rsidR="00681782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õe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o processo legislativo o projeto original com a respectiva justificativa e o parecer opinativo da Procuradoria da Casa.</w:t>
      </w:r>
    </w:p>
    <w:p w14:paraId="0F246018" w14:textId="77777777" w:rsidR="0042088F" w:rsidRPr="00D64169" w:rsidRDefault="0042088F" w:rsidP="0042088F">
      <w:pPr>
        <w:tabs>
          <w:tab w:val="center" w:pos="5399"/>
        </w:tabs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Presentes à reunião: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ab/>
      </w:r>
    </w:p>
    <w:p w14:paraId="6B5F1762" w14:textId="77777777" w:rsidR="00931003" w:rsidRPr="00D64169" w:rsidRDefault="00931003" w:rsidP="00931003">
      <w:pPr>
        <w:tabs>
          <w:tab w:val="left" w:pos="5580"/>
        </w:tabs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a) pela Comissão de Legislação e Justiça, os vereadores Caio Lucius </w:t>
      </w:r>
      <w:proofErr w:type="spellStart"/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Valace</w:t>
      </w:r>
      <w:proofErr w:type="spellEnd"/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de Oliveira Silva (presidente), João Evangelista Pereira de Sá (relator) e a vereadora Marli Aparecida Barbosa (vogal);</w:t>
      </w:r>
    </w:p>
    <w:p w14:paraId="3A10FFDD" w14:textId="77777777" w:rsidR="00931003" w:rsidRPr="00D64169" w:rsidRDefault="00931003" w:rsidP="00931003">
      <w:pPr>
        <w:tabs>
          <w:tab w:val="left" w:pos="5580"/>
        </w:tabs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b) Os nobres vereadores, assessores jurídicos, procuradoria e consultoria jurídica da Casa.</w:t>
      </w:r>
    </w:p>
    <w:p w14:paraId="60FC1648" w14:textId="77777777" w:rsidR="0042088F" w:rsidRPr="00D64169" w:rsidRDefault="0042088F" w:rsidP="0042088F">
      <w:pPr>
        <w:tabs>
          <w:tab w:val="left" w:pos="5580"/>
        </w:tabs>
        <w:ind w:firstLine="2295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</w:pPr>
      <w:r w:rsidRPr="00D64169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  <w:t>Fundamentação</w:t>
      </w:r>
    </w:p>
    <w:p w14:paraId="41EFBB65" w14:textId="77777777" w:rsidR="0042088F" w:rsidRPr="00D64169" w:rsidRDefault="0042088F" w:rsidP="0042088F">
      <w:pPr>
        <w:ind w:firstLine="2268"/>
        <w:jc w:val="both"/>
        <w:rPr>
          <w:rFonts w:ascii="Times New Roman" w:hAnsi="Times New Roman"/>
          <w:sz w:val="28"/>
          <w:szCs w:val="28"/>
        </w:rPr>
      </w:pPr>
    </w:p>
    <w:p w14:paraId="63487FA3" w14:textId="77777777" w:rsidR="00D921B3" w:rsidRDefault="0042088F" w:rsidP="00B6361C">
      <w:pPr>
        <w:spacing w:after="120"/>
        <w:ind w:firstLine="2127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Vem para emissão de parecer por esta Comissão de Legislação e Justiça </w:t>
      </w:r>
      <w:r w:rsidR="00B6361C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o Projeto de Lei nº </w:t>
      </w:r>
      <w:r w:rsidR="00082711">
        <w:rPr>
          <w:rFonts w:ascii="Times New Roman" w:eastAsia="DejaVu Sans" w:hAnsi="Times New Roman" w:cs="Times New Roman"/>
          <w:kern w:val="2"/>
          <w:sz w:val="28"/>
          <w:szCs w:val="28"/>
        </w:rPr>
        <w:t>2</w:t>
      </w:r>
      <w:r w:rsidR="00D921B3">
        <w:rPr>
          <w:rFonts w:ascii="Times New Roman" w:eastAsia="DejaVu Sans" w:hAnsi="Times New Roman" w:cs="Times New Roman"/>
          <w:kern w:val="2"/>
          <w:sz w:val="28"/>
          <w:szCs w:val="28"/>
        </w:rPr>
        <w:t>3</w:t>
      </w:r>
      <w:r w:rsidR="00082711">
        <w:rPr>
          <w:rFonts w:ascii="Times New Roman" w:eastAsia="DejaVu Sans" w:hAnsi="Times New Roman" w:cs="Times New Roman"/>
          <w:kern w:val="2"/>
          <w:sz w:val="28"/>
          <w:szCs w:val="28"/>
        </w:rPr>
        <w:t>6</w:t>
      </w:r>
      <w:r w:rsidR="00B6361C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/2022 que </w:t>
      </w:r>
      <w:r w:rsidR="00D921B3">
        <w:rPr>
          <w:rFonts w:ascii="Times New Roman" w:eastAsia="DejaVu Sans" w:hAnsi="Times New Roman" w:cs="Times New Roman"/>
          <w:kern w:val="2"/>
          <w:sz w:val="28"/>
          <w:szCs w:val="28"/>
        </w:rPr>
        <w:t>institui no Município de Sete Lagoas o dia municipal do optometrista, a ser comemorado anualmente no dia 06 de março.</w:t>
      </w:r>
    </w:p>
    <w:p w14:paraId="4494EFCC" w14:textId="1D230376" w:rsidR="001736BE" w:rsidRPr="00D64169" w:rsidRDefault="001736BE" w:rsidP="00B6361C">
      <w:pPr>
        <w:spacing w:after="120"/>
        <w:ind w:firstLine="2127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No que concerne à competência legislativa sobre a matéria em questão, não há qualquer impedimento, visto que a Constituição 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>Federal dispõe sobre normas que autorizam os Municípios a legislarem sobre assuntos de interesse local. Senão vejamos:</w:t>
      </w:r>
    </w:p>
    <w:p w14:paraId="221290D2" w14:textId="1A11AA44" w:rsidR="001736BE" w:rsidRPr="00D64169" w:rsidRDefault="001736BE" w:rsidP="001736BE">
      <w:pPr>
        <w:tabs>
          <w:tab w:val="center" w:pos="5399"/>
        </w:tabs>
        <w:ind w:left="3402"/>
        <w:jc w:val="both"/>
        <w:rPr>
          <w:rFonts w:ascii="Times New Roman" w:eastAsia="DejaVu Sans" w:hAnsi="Times New Roman" w:cs="Times New Roman"/>
          <w:i/>
          <w:iCs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i/>
          <w:iCs/>
          <w:kern w:val="2"/>
          <w:sz w:val="28"/>
          <w:szCs w:val="28"/>
        </w:rPr>
        <w:t>Art. 30 - Compete aos Municípios:</w:t>
      </w:r>
    </w:p>
    <w:p w14:paraId="6DA8DDCE" w14:textId="18366D55" w:rsidR="001736BE" w:rsidRPr="00D64169" w:rsidRDefault="001736BE" w:rsidP="001736BE">
      <w:pPr>
        <w:tabs>
          <w:tab w:val="center" w:pos="5399"/>
        </w:tabs>
        <w:ind w:left="3402"/>
        <w:jc w:val="both"/>
        <w:rPr>
          <w:rFonts w:ascii="Times New Roman" w:eastAsia="DejaVu Sans" w:hAnsi="Times New Roman" w:cs="Times New Roman"/>
          <w:i/>
          <w:iCs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i/>
          <w:iCs/>
          <w:kern w:val="2"/>
          <w:sz w:val="28"/>
          <w:szCs w:val="28"/>
        </w:rPr>
        <w:t xml:space="preserve"> I - </w:t>
      </w:r>
      <w:proofErr w:type="gramStart"/>
      <w:r w:rsidRPr="00D64169">
        <w:rPr>
          <w:rFonts w:ascii="Times New Roman" w:eastAsia="DejaVu Sans" w:hAnsi="Times New Roman" w:cs="Times New Roman"/>
          <w:i/>
          <w:iCs/>
          <w:kern w:val="2"/>
          <w:sz w:val="28"/>
          <w:szCs w:val="28"/>
        </w:rPr>
        <w:t>legislar</w:t>
      </w:r>
      <w:proofErr w:type="gramEnd"/>
      <w:r w:rsidRPr="00D64169">
        <w:rPr>
          <w:rFonts w:ascii="Times New Roman" w:eastAsia="DejaVu Sans" w:hAnsi="Times New Roman" w:cs="Times New Roman"/>
          <w:i/>
          <w:iCs/>
          <w:kern w:val="2"/>
          <w:sz w:val="28"/>
          <w:szCs w:val="28"/>
        </w:rPr>
        <w:t xml:space="preserve"> sobre assuntos de interesse local;</w:t>
      </w:r>
    </w:p>
    <w:p w14:paraId="582CC89C" w14:textId="02C81FF7" w:rsidR="001736BE" w:rsidRPr="00D64169" w:rsidRDefault="001736BE" w:rsidP="001736BE">
      <w:pPr>
        <w:tabs>
          <w:tab w:val="center" w:pos="5399"/>
        </w:tabs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 Por interesse local entende-se:</w:t>
      </w:r>
    </w:p>
    <w:p w14:paraId="5CF29386" w14:textId="7E76D91F" w:rsidR="001736BE" w:rsidRPr="00D64169" w:rsidRDefault="001736BE" w:rsidP="001736BE">
      <w:pPr>
        <w:tabs>
          <w:tab w:val="center" w:pos="5399"/>
        </w:tabs>
        <w:ind w:left="3402"/>
        <w:jc w:val="both"/>
        <w:rPr>
          <w:rFonts w:ascii="Times New Roman" w:eastAsia="DejaVu Sans" w:hAnsi="Times New Roman" w:cs="Times New Roman"/>
          <w:i/>
          <w:iCs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i/>
          <w:iCs/>
          <w:kern w:val="2"/>
          <w:sz w:val="28"/>
          <w:szCs w:val="28"/>
        </w:rPr>
        <w:t>todos os assuntos do Município, mesmo em que ele não fosse o único interessado, desde que seja o principal. É a sua predominância; tudo que repercute direta e imediatamente na vida municipal é de interesse local. (CASTRO José Nilo de, in Direito Municipal Positivo, 4. ed., Editora Del Rey, Belo Horizonte, 1999, p. 49).</w:t>
      </w:r>
    </w:p>
    <w:p w14:paraId="1C909ADA" w14:textId="453943A4" w:rsidR="001736BE" w:rsidRPr="00D64169" w:rsidRDefault="001736BE" w:rsidP="001736BE">
      <w:pPr>
        <w:tabs>
          <w:tab w:val="center" w:pos="5399"/>
        </w:tabs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Corroborando o alegado, os ensinamentos do mestre Hely Lopes Meirelles, in Direito Municipal Brasileiro, 13ª edição, Malheiros, página 587:</w:t>
      </w:r>
    </w:p>
    <w:p w14:paraId="72916293" w14:textId="77777777" w:rsidR="001736BE" w:rsidRPr="00D64169" w:rsidRDefault="001736BE" w:rsidP="001736BE">
      <w:pPr>
        <w:tabs>
          <w:tab w:val="center" w:pos="5399"/>
        </w:tabs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 </w:t>
      </w:r>
    </w:p>
    <w:p w14:paraId="4E7FA93F" w14:textId="018CA008" w:rsidR="001736BE" w:rsidRPr="00D64169" w:rsidRDefault="001736BE" w:rsidP="001736BE">
      <w:pPr>
        <w:tabs>
          <w:tab w:val="center" w:pos="5399"/>
        </w:tabs>
        <w:ind w:left="3402"/>
        <w:jc w:val="both"/>
        <w:rPr>
          <w:rFonts w:ascii="Times New Roman" w:eastAsia="DejaVu Sans" w:hAnsi="Times New Roman" w:cs="Times New Roman"/>
          <w:i/>
          <w:iCs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i/>
          <w:iCs/>
          <w:kern w:val="2"/>
          <w:sz w:val="28"/>
          <w:szCs w:val="28"/>
        </w:rPr>
        <w:t>Vale ressaltar que essa competência do Município para legislar ´sobre assuntos de interesse local´ bem como a de ´suplementar a legislação federal e estadual no que couber´- ou seja, em assuntos em que predomine o interesse local – ampliam significativamente a atuação legislativa da Câmara de Vereadores</w:t>
      </w:r>
    </w:p>
    <w:p w14:paraId="311AEA6F" w14:textId="499F883C" w:rsidR="001736BE" w:rsidRPr="00D64169" w:rsidRDefault="001736BE" w:rsidP="001736BE">
      <w:pPr>
        <w:tabs>
          <w:tab w:val="center" w:pos="5399"/>
        </w:tabs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Portanto, não há óbice quanto à competência, já que a matéria é de interesse local. Nota-se que a proposição em comento tem a pretensão de </w:t>
      </w:r>
      <w:r w:rsidR="00D921B3">
        <w:rPr>
          <w:rFonts w:ascii="Times New Roman" w:eastAsia="DejaVu Sans" w:hAnsi="Times New Roman" w:cs="Times New Roman"/>
          <w:kern w:val="2"/>
          <w:sz w:val="28"/>
          <w:szCs w:val="28"/>
        </w:rPr>
        <w:t>homenagear o optometrista no Município de Sete Lagoas</w:t>
      </w:r>
      <w:r w:rsidR="00082711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14:paraId="553DA3A6" w14:textId="41D493FC" w:rsidR="001736BE" w:rsidRPr="00D64169" w:rsidRDefault="001736BE" w:rsidP="001736BE">
      <w:pPr>
        <w:tabs>
          <w:tab w:val="center" w:pos="5399"/>
        </w:tabs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 Quanto</w:t>
      </w:r>
      <w:r w:rsidR="0008271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à iniciativa para</w:t>
      </w:r>
      <w:r w:rsidR="00B6361C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deflagrar o processo legislativo, </w:t>
      </w:r>
      <w:r w:rsidR="00FB10AB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o relator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não vislumbra nenhum vício no presente Projeto de Lei, devendo-se buscar amparo na Lei Orgânica do Município. Desta forma, pode-se verificar, que o objeto da proposição sob análise não se enquadra dentre as elencadas no artigo 76 da referida Lei, que trata das matérias de 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>iniciativa exclusiva do Chefe do Executivo Municipal, ou seja, trata-se de iniciativa concorrente.</w:t>
      </w:r>
    </w:p>
    <w:p w14:paraId="0D9DB64B" w14:textId="77777777" w:rsidR="001736BE" w:rsidRPr="00D64169" w:rsidRDefault="001736BE" w:rsidP="001736BE">
      <w:pPr>
        <w:tabs>
          <w:tab w:val="center" w:pos="5399"/>
        </w:tabs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Destarte, extrai-se da leitura dos dispositivos da Lei Orgânica Municipal que não há impedimento de ordem legal que restrinja o Legislativo de propor projetos que versem sobre a matéria em comento.</w:t>
      </w:r>
    </w:p>
    <w:p w14:paraId="44C699D5" w14:textId="6E54FCC5" w:rsidR="00D043F1" w:rsidRPr="00D64169" w:rsidRDefault="00EB643B" w:rsidP="001B3837">
      <w:pPr>
        <w:ind w:firstLine="2268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</w:pPr>
      <w:r w:rsidRPr="00D64169">
        <w:rPr>
          <w:rFonts w:ascii="Times New Roman" w:hAnsi="Times New Roman"/>
          <w:sz w:val="28"/>
          <w:szCs w:val="28"/>
        </w:rPr>
        <w:t xml:space="preserve"> </w:t>
      </w:r>
      <w:r w:rsidR="00FF281B" w:rsidRPr="00D64169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  <w:t>CONCLUSÃO</w:t>
      </w:r>
    </w:p>
    <w:p w14:paraId="17BD1606" w14:textId="3F9C4B62" w:rsidR="00A82AA6" w:rsidRPr="00D64169" w:rsidRDefault="00DF6018" w:rsidP="00A82AA6">
      <w:pPr>
        <w:ind w:firstLine="2295"/>
        <w:jc w:val="both"/>
        <w:rPr>
          <w:rFonts w:ascii="Times New Roman" w:hAnsi="Times New Roman"/>
          <w:sz w:val="28"/>
          <w:szCs w:val="28"/>
        </w:rPr>
      </w:pPr>
      <w:r w:rsidRPr="00D64169">
        <w:rPr>
          <w:rFonts w:ascii="Times New Roman" w:hAnsi="Times New Roman"/>
          <w:sz w:val="28"/>
          <w:szCs w:val="28"/>
        </w:rPr>
        <w:t xml:space="preserve">Com as razões acima expostas, esta relatoria </w:t>
      </w:r>
      <w:r w:rsidR="00985068" w:rsidRPr="00D64169">
        <w:rPr>
          <w:rFonts w:ascii="Times New Roman" w:hAnsi="Times New Roman"/>
          <w:sz w:val="28"/>
          <w:szCs w:val="28"/>
        </w:rPr>
        <w:t xml:space="preserve">aponta que o Projeto de Lei nº </w:t>
      </w:r>
      <w:r w:rsidR="00082711">
        <w:rPr>
          <w:rFonts w:ascii="Times New Roman" w:hAnsi="Times New Roman"/>
          <w:sz w:val="28"/>
          <w:szCs w:val="28"/>
        </w:rPr>
        <w:t>2</w:t>
      </w:r>
      <w:r w:rsidR="00D921B3">
        <w:rPr>
          <w:rFonts w:ascii="Times New Roman" w:hAnsi="Times New Roman"/>
          <w:sz w:val="28"/>
          <w:szCs w:val="28"/>
        </w:rPr>
        <w:t>3</w:t>
      </w:r>
      <w:r w:rsidR="00082711">
        <w:rPr>
          <w:rFonts w:ascii="Times New Roman" w:hAnsi="Times New Roman"/>
          <w:sz w:val="28"/>
          <w:szCs w:val="28"/>
        </w:rPr>
        <w:t>6</w:t>
      </w:r>
      <w:r w:rsidR="00B6361C" w:rsidRPr="00D64169">
        <w:rPr>
          <w:rFonts w:ascii="Times New Roman" w:hAnsi="Times New Roman"/>
          <w:sz w:val="28"/>
          <w:szCs w:val="28"/>
        </w:rPr>
        <w:t>/2022</w:t>
      </w:r>
      <w:r w:rsidR="00985068" w:rsidRPr="00D64169">
        <w:rPr>
          <w:rFonts w:ascii="Times New Roman" w:hAnsi="Times New Roman"/>
          <w:sz w:val="28"/>
          <w:szCs w:val="28"/>
        </w:rPr>
        <w:t xml:space="preserve"> </w:t>
      </w:r>
      <w:r w:rsidR="00FE7A7A" w:rsidRPr="00D64169">
        <w:rPr>
          <w:rFonts w:ascii="Times New Roman" w:hAnsi="Times New Roman"/>
          <w:sz w:val="28"/>
          <w:szCs w:val="28"/>
        </w:rPr>
        <w:t>não encontra nenhum vício apto a macular o Processo Legislativo</w:t>
      </w:r>
      <w:r w:rsidR="00B6361C" w:rsidRPr="00D64169">
        <w:rPr>
          <w:rFonts w:ascii="Times New Roman" w:hAnsi="Times New Roman"/>
          <w:sz w:val="28"/>
          <w:szCs w:val="28"/>
        </w:rPr>
        <w:t>.</w:t>
      </w:r>
    </w:p>
    <w:p w14:paraId="5377809D" w14:textId="77777777" w:rsidR="00A82AA6" w:rsidRPr="00D64169" w:rsidRDefault="00A82AA6" w:rsidP="00D043F1">
      <w:pPr>
        <w:ind w:firstLine="2295"/>
        <w:jc w:val="both"/>
        <w:rPr>
          <w:rFonts w:ascii="Times New Roman" w:hAnsi="Times New Roman"/>
          <w:sz w:val="28"/>
          <w:szCs w:val="28"/>
        </w:rPr>
      </w:pPr>
    </w:p>
    <w:p w14:paraId="7D95838A" w14:textId="71823B65" w:rsidR="00D043F1" w:rsidRPr="00D64169" w:rsidRDefault="00D043F1" w:rsidP="00D043F1">
      <w:pPr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Sala das Reuniões</w:t>
      </w:r>
      <w:r w:rsidR="004B267E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, </w:t>
      </w:r>
      <w:r w:rsidR="00D921B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14 </w:t>
      </w:r>
      <w:r w:rsidR="004B267E">
        <w:rPr>
          <w:rFonts w:ascii="Times New Roman" w:eastAsia="DejaVu Sans" w:hAnsi="Times New Roman" w:cs="Times New Roman"/>
          <w:kern w:val="2"/>
          <w:sz w:val="28"/>
          <w:szCs w:val="28"/>
        </w:rPr>
        <w:t>de ju</w:t>
      </w:r>
      <w:r w:rsidR="00D921B3">
        <w:rPr>
          <w:rFonts w:ascii="Times New Roman" w:eastAsia="DejaVu Sans" w:hAnsi="Times New Roman" w:cs="Times New Roman"/>
          <w:kern w:val="2"/>
          <w:sz w:val="28"/>
          <w:szCs w:val="28"/>
        </w:rPr>
        <w:t>l</w:t>
      </w:r>
      <w:r w:rsidR="004B267E">
        <w:rPr>
          <w:rFonts w:ascii="Times New Roman" w:eastAsia="DejaVu Sans" w:hAnsi="Times New Roman" w:cs="Times New Roman"/>
          <w:kern w:val="2"/>
          <w:sz w:val="28"/>
          <w:szCs w:val="28"/>
        </w:rPr>
        <w:t>ho</w:t>
      </w:r>
      <w:r w:rsidR="00D64169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FB10AB"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de 2022</w:t>
      </w: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14:paraId="576C5AB9" w14:textId="3015BE40" w:rsidR="00795510" w:rsidRPr="00D64169" w:rsidRDefault="00795510" w:rsidP="00D043F1">
      <w:pPr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14:paraId="4D3079B6" w14:textId="77777777" w:rsidR="00FB10AB" w:rsidRPr="00D64169" w:rsidRDefault="00FB10AB" w:rsidP="00D043F1">
      <w:pPr>
        <w:ind w:firstLine="2295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14:paraId="42677050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CAIO LUCIUS VALACE OLIVEIRA SILVA</w:t>
      </w:r>
    </w:p>
    <w:p w14:paraId="154C7B37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64169">
        <w:rPr>
          <w:rFonts w:ascii="Times New Roman" w:eastAsia="DejaVu Sans" w:hAnsi="Times New Roman" w:cs="Times New Roman"/>
          <w:kern w:val="2"/>
          <w:sz w:val="28"/>
          <w:szCs w:val="28"/>
        </w:rPr>
        <w:t>Presidente (Relator)</w:t>
      </w:r>
    </w:p>
    <w:p w14:paraId="321FB1C4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4F37C4E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4169">
        <w:rPr>
          <w:rFonts w:ascii="Times New Roman" w:hAnsi="Times New Roman" w:cs="Times New Roman"/>
          <w:sz w:val="28"/>
          <w:szCs w:val="28"/>
          <w:u w:val="single"/>
        </w:rPr>
        <w:t>V O T O S</w:t>
      </w:r>
    </w:p>
    <w:p w14:paraId="0BF4767C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64169">
        <w:rPr>
          <w:rFonts w:ascii="Times New Roman" w:hAnsi="Times New Roman" w:cs="Times New Roman"/>
          <w:sz w:val="28"/>
          <w:szCs w:val="28"/>
        </w:rPr>
        <w:t>De acordo com o relator</w:t>
      </w:r>
    </w:p>
    <w:p w14:paraId="3C7224BA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01F7B776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1745CCB6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64169">
        <w:rPr>
          <w:rFonts w:ascii="Times New Roman" w:hAnsi="Times New Roman" w:cs="Times New Roman"/>
          <w:sz w:val="28"/>
          <w:szCs w:val="28"/>
        </w:rPr>
        <w:t>JOÃO EVANGELISTA PEREIRA DE SÁ</w:t>
      </w:r>
    </w:p>
    <w:p w14:paraId="6BCB275A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64169">
        <w:rPr>
          <w:rFonts w:ascii="Times New Roman" w:hAnsi="Times New Roman" w:cs="Times New Roman"/>
          <w:sz w:val="28"/>
          <w:szCs w:val="28"/>
        </w:rPr>
        <w:t>Relator</w:t>
      </w:r>
    </w:p>
    <w:p w14:paraId="6BB1923E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164439C1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526863E0" w14:textId="77777777" w:rsidR="00FB10AB" w:rsidRPr="00D64169" w:rsidRDefault="00FB10AB" w:rsidP="00FB10AB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64169">
        <w:rPr>
          <w:rFonts w:ascii="Times New Roman" w:hAnsi="Times New Roman" w:cs="Times New Roman"/>
          <w:sz w:val="28"/>
          <w:szCs w:val="28"/>
        </w:rPr>
        <w:t>MARLI APARECIDA BARBOSA</w:t>
      </w:r>
    </w:p>
    <w:p w14:paraId="6AE449EA" w14:textId="34742320" w:rsidR="00E618DA" w:rsidRPr="00691836" w:rsidRDefault="00FB10AB" w:rsidP="004B267E">
      <w:pPr>
        <w:spacing w:after="120" w:line="240" w:lineRule="auto"/>
        <w:ind w:firstLine="1418"/>
        <w:jc w:val="both"/>
        <w:rPr>
          <w:rFonts w:ascii="Times New Roman" w:hAnsi="Times New Roman"/>
        </w:rPr>
      </w:pPr>
      <w:r w:rsidRPr="00D64169">
        <w:rPr>
          <w:rFonts w:ascii="Times New Roman" w:hAnsi="Times New Roman" w:cs="Times New Roman"/>
          <w:sz w:val="28"/>
          <w:szCs w:val="28"/>
        </w:rPr>
        <w:t>Vogal</w:t>
      </w:r>
    </w:p>
    <w:sectPr w:rsidR="00E618DA" w:rsidRPr="006918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90D5" w14:textId="77777777" w:rsidR="00BC6F48" w:rsidRDefault="00BC6F48" w:rsidP="00963EEE">
      <w:pPr>
        <w:spacing w:after="0" w:line="240" w:lineRule="auto"/>
      </w:pPr>
      <w:r>
        <w:separator/>
      </w:r>
    </w:p>
  </w:endnote>
  <w:endnote w:type="continuationSeparator" w:id="0">
    <w:p w14:paraId="11C6FB58" w14:textId="77777777" w:rsidR="00BC6F48" w:rsidRDefault="00BC6F48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655B" w14:textId="77777777" w:rsidR="00BC6F48" w:rsidRDefault="00BC6F48" w:rsidP="00963EEE">
      <w:pPr>
        <w:spacing w:after="0" w:line="240" w:lineRule="auto"/>
      </w:pPr>
      <w:r>
        <w:separator/>
      </w:r>
    </w:p>
  </w:footnote>
  <w:footnote w:type="continuationSeparator" w:id="0">
    <w:p w14:paraId="125CA23B" w14:textId="77777777" w:rsidR="00BC6F48" w:rsidRDefault="00BC6F48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88B7" w14:textId="77777777" w:rsidR="00CC2179" w:rsidRPr="008D6C3E" w:rsidRDefault="00CC2179" w:rsidP="00CC2179">
    <w:pPr>
      <w:pStyle w:val="Cabealho"/>
      <w:jc w:val="center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6BD24EB4" wp14:editId="7E222F38">
          <wp:simplePos x="0" y="0"/>
          <wp:positionH relativeFrom="rightMargin">
            <wp:posOffset>-314325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noProof/>
        <w:sz w:val="32"/>
        <w:lang w:eastAsia="pt-BR"/>
      </w:rPr>
      <w:drawing>
        <wp:anchor distT="0" distB="0" distL="114300" distR="114300" simplePos="0" relativeHeight="251656192" behindDoc="1" locked="0" layoutInCell="1" allowOverlap="1" wp14:anchorId="007A83D7" wp14:editId="77207265">
          <wp:simplePos x="0" y="0"/>
          <wp:positionH relativeFrom="margin">
            <wp:posOffset>-346075</wp:posOffset>
          </wp:positionH>
          <wp:positionV relativeFrom="paragraph">
            <wp:posOffset>-191770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14:paraId="3EB4A0D5" w14:textId="77777777" w:rsidR="00CC2179" w:rsidRDefault="00CC2179" w:rsidP="00CC2179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328AE8BE" w14:textId="77777777" w:rsidR="00CC2179" w:rsidRDefault="00CC2179" w:rsidP="00CC2179">
    <w:pPr>
      <w:pStyle w:val="Cabealho"/>
      <w:jc w:val="center"/>
      <w:rPr>
        <w:sz w:val="18"/>
      </w:rPr>
    </w:pPr>
    <w:r>
      <w:rPr>
        <w:sz w:val="18"/>
      </w:rPr>
      <w:t xml:space="preserve">Rua: Domingos </w:t>
    </w:r>
    <w:proofErr w:type="spellStart"/>
    <w:r>
      <w:rPr>
        <w:sz w:val="18"/>
      </w:rPr>
      <w:t>L’Ouverture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</w:p>
  <w:p w14:paraId="160F80F1" w14:textId="100D87BD" w:rsidR="00CC2179" w:rsidRDefault="00CC2179" w:rsidP="00CC2179">
    <w:pPr>
      <w:pStyle w:val="Cabealho"/>
      <w:jc w:val="center"/>
      <w:rPr>
        <w:sz w:val="18"/>
      </w:rPr>
    </w:pPr>
    <w:r w:rsidRPr="008D6C3E">
      <w:rPr>
        <w:sz w:val="18"/>
      </w:rPr>
      <w:t xml:space="preserve">Fone: 31 3779-6300 | E-mail: </w:t>
    </w:r>
    <w:hyperlink r:id="rId3" w:history="1">
      <w:r w:rsidRPr="009A0DF9">
        <w:rPr>
          <w:rStyle w:val="Hyperlink"/>
          <w:sz w:val="18"/>
        </w:rPr>
        <w:t>atendimento@camarasete.mg.gov.br</w:t>
      </w:r>
    </w:hyperlink>
  </w:p>
  <w:p w14:paraId="0512C84A" w14:textId="77777777" w:rsidR="00CC2179" w:rsidRPr="008D6C3E" w:rsidRDefault="00CC2179" w:rsidP="00CC2179">
    <w:pPr>
      <w:pStyle w:val="Cabealho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E"/>
    <w:rsid w:val="00004142"/>
    <w:rsid w:val="00004757"/>
    <w:rsid w:val="00032CF1"/>
    <w:rsid w:val="00040214"/>
    <w:rsid w:val="00047740"/>
    <w:rsid w:val="00051BFE"/>
    <w:rsid w:val="00051D61"/>
    <w:rsid w:val="00053F19"/>
    <w:rsid w:val="00082711"/>
    <w:rsid w:val="000865F7"/>
    <w:rsid w:val="00086C71"/>
    <w:rsid w:val="000A0DBE"/>
    <w:rsid w:val="000A32FD"/>
    <w:rsid w:val="000B3B3E"/>
    <w:rsid w:val="000B6529"/>
    <w:rsid w:val="000C79AE"/>
    <w:rsid w:val="000D0A67"/>
    <w:rsid w:val="000D4E88"/>
    <w:rsid w:val="0010333B"/>
    <w:rsid w:val="0011074B"/>
    <w:rsid w:val="00113CEF"/>
    <w:rsid w:val="00125A90"/>
    <w:rsid w:val="00141EF5"/>
    <w:rsid w:val="00143D34"/>
    <w:rsid w:val="00150705"/>
    <w:rsid w:val="0015168D"/>
    <w:rsid w:val="00153F4A"/>
    <w:rsid w:val="00167CCE"/>
    <w:rsid w:val="00170486"/>
    <w:rsid w:val="001736BE"/>
    <w:rsid w:val="00197F60"/>
    <w:rsid w:val="001A1F98"/>
    <w:rsid w:val="001B3837"/>
    <w:rsid w:val="001C3800"/>
    <w:rsid w:val="001C5C0E"/>
    <w:rsid w:val="001C690E"/>
    <w:rsid w:val="001D32FA"/>
    <w:rsid w:val="001D53F2"/>
    <w:rsid w:val="001F092D"/>
    <w:rsid w:val="001F0A94"/>
    <w:rsid w:val="002113CD"/>
    <w:rsid w:val="002363C7"/>
    <w:rsid w:val="00257BDE"/>
    <w:rsid w:val="00271726"/>
    <w:rsid w:val="00274CAD"/>
    <w:rsid w:val="00275F24"/>
    <w:rsid w:val="00282C6C"/>
    <w:rsid w:val="002A205B"/>
    <w:rsid w:val="002A2FB0"/>
    <w:rsid w:val="002B5AD7"/>
    <w:rsid w:val="002C01D1"/>
    <w:rsid w:val="002C5B94"/>
    <w:rsid w:val="002C6521"/>
    <w:rsid w:val="002F169B"/>
    <w:rsid w:val="00306C5F"/>
    <w:rsid w:val="003107A1"/>
    <w:rsid w:val="00311603"/>
    <w:rsid w:val="00322E9C"/>
    <w:rsid w:val="00324BC6"/>
    <w:rsid w:val="00330D17"/>
    <w:rsid w:val="00337EC6"/>
    <w:rsid w:val="00363C56"/>
    <w:rsid w:val="00366F81"/>
    <w:rsid w:val="003670CA"/>
    <w:rsid w:val="003728DA"/>
    <w:rsid w:val="00385CF5"/>
    <w:rsid w:val="0039647A"/>
    <w:rsid w:val="003A05A4"/>
    <w:rsid w:val="003A232D"/>
    <w:rsid w:val="003B04E4"/>
    <w:rsid w:val="003B2EBE"/>
    <w:rsid w:val="003C3F91"/>
    <w:rsid w:val="003C42B7"/>
    <w:rsid w:val="003F21EA"/>
    <w:rsid w:val="003F38EC"/>
    <w:rsid w:val="003F742A"/>
    <w:rsid w:val="00405906"/>
    <w:rsid w:val="0042088F"/>
    <w:rsid w:val="00426A71"/>
    <w:rsid w:val="00452F85"/>
    <w:rsid w:val="004557E6"/>
    <w:rsid w:val="00476BC3"/>
    <w:rsid w:val="00491CE2"/>
    <w:rsid w:val="00492D77"/>
    <w:rsid w:val="004B267E"/>
    <w:rsid w:val="004C1D1A"/>
    <w:rsid w:val="004C2CD8"/>
    <w:rsid w:val="004C315E"/>
    <w:rsid w:val="004C5DE7"/>
    <w:rsid w:val="00503C94"/>
    <w:rsid w:val="00510C94"/>
    <w:rsid w:val="00522BD7"/>
    <w:rsid w:val="00543298"/>
    <w:rsid w:val="005602C3"/>
    <w:rsid w:val="00567006"/>
    <w:rsid w:val="00576CBE"/>
    <w:rsid w:val="00576CDB"/>
    <w:rsid w:val="0057793D"/>
    <w:rsid w:val="00596C04"/>
    <w:rsid w:val="005B4ACC"/>
    <w:rsid w:val="005C60D3"/>
    <w:rsid w:val="005D767E"/>
    <w:rsid w:val="005E5FCE"/>
    <w:rsid w:val="00600369"/>
    <w:rsid w:val="00601893"/>
    <w:rsid w:val="0061441C"/>
    <w:rsid w:val="0061686C"/>
    <w:rsid w:val="00626C15"/>
    <w:rsid w:val="006305F7"/>
    <w:rsid w:val="00633A42"/>
    <w:rsid w:val="00637F6F"/>
    <w:rsid w:val="006446A1"/>
    <w:rsid w:val="006638AA"/>
    <w:rsid w:val="00676161"/>
    <w:rsid w:val="00677BD3"/>
    <w:rsid w:val="00680066"/>
    <w:rsid w:val="00681782"/>
    <w:rsid w:val="00683F5B"/>
    <w:rsid w:val="00685A6F"/>
    <w:rsid w:val="00690F7F"/>
    <w:rsid w:val="00691836"/>
    <w:rsid w:val="006A1725"/>
    <w:rsid w:val="006A1B1F"/>
    <w:rsid w:val="006A65E7"/>
    <w:rsid w:val="006A7259"/>
    <w:rsid w:val="006E3E45"/>
    <w:rsid w:val="006F1C51"/>
    <w:rsid w:val="006F2017"/>
    <w:rsid w:val="006F6575"/>
    <w:rsid w:val="00715D97"/>
    <w:rsid w:val="0073766B"/>
    <w:rsid w:val="0076454F"/>
    <w:rsid w:val="007649E8"/>
    <w:rsid w:val="00771348"/>
    <w:rsid w:val="00773D93"/>
    <w:rsid w:val="007750F2"/>
    <w:rsid w:val="007804DA"/>
    <w:rsid w:val="00794899"/>
    <w:rsid w:val="00794E92"/>
    <w:rsid w:val="00795510"/>
    <w:rsid w:val="00796691"/>
    <w:rsid w:val="007A00BD"/>
    <w:rsid w:val="007A090D"/>
    <w:rsid w:val="007A4A26"/>
    <w:rsid w:val="007B022E"/>
    <w:rsid w:val="007C2587"/>
    <w:rsid w:val="007C746C"/>
    <w:rsid w:val="007E4405"/>
    <w:rsid w:val="007F1A24"/>
    <w:rsid w:val="007F237A"/>
    <w:rsid w:val="00836F38"/>
    <w:rsid w:val="008541C6"/>
    <w:rsid w:val="00867DF1"/>
    <w:rsid w:val="00871511"/>
    <w:rsid w:val="00876C8B"/>
    <w:rsid w:val="00881C63"/>
    <w:rsid w:val="0089613A"/>
    <w:rsid w:val="008A2B4E"/>
    <w:rsid w:val="008A4C01"/>
    <w:rsid w:val="008B6EBA"/>
    <w:rsid w:val="008C7BF6"/>
    <w:rsid w:val="008E4B91"/>
    <w:rsid w:val="008F1DBB"/>
    <w:rsid w:val="00900F9F"/>
    <w:rsid w:val="00915AC4"/>
    <w:rsid w:val="00927942"/>
    <w:rsid w:val="00930F90"/>
    <w:rsid w:val="00931003"/>
    <w:rsid w:val="00937E27"/>
    <w:rsid w:val="00957A3C"/>
    <w:rsid w:val="00963070"/>
    <w:rsid w:val="00963EEE"/>
    <w:rsid w:val="0097039B"/>
    <w:rsid w:val="009743A6"/>
    <w:rsid w:val="00974E92"/>
    <w:rsid w:val="0098260C"/>
    <w:rsid w:val="00984BBA"/>
    <w:rsid w:val="00985068"/>
    <w:rsid w:val="00992F5E"/>
    <w:rsid w:val="009B20A6"/>
    <w:rsid w:val="009B5398"/>
    <w:rsid w:val="009B5AF2"/>
    <w:rsid w:val="009D36A1"/>
    <w:rsid w:val="009E7EA8"/>
    <w:rsid w:val="00A14623"/>
    <w:rsid w:val="00A147E2"/>
    <w:rsid w:val="00A23E8B"/>
    <w:rsid w:val="00A2586A"/>
    <w:rsid w:val="00A41C2B"/>
    <w:rsid w:val="00A442E7"/>
    <w:rsid w:val="00A54E2A"/>
    <w:rsid w:val="00A64F68"/>
    <w:rsid w:val="00A6513D"/>
    <w:rsid w:val="00A82AA6"/>
    <w:rsid w:val="00A82C67"/>
    <w:rsid w:val="00A96D55"/>
    <w:rsid w:val="00AA380F"/>
    <w:rsid w:val="00AB2400"/>
    <w:rsid w:val="00AC511B"/>
    <w:rsid w:val="00AC5607"/>
    <w:rsid w:val="00AE76D6"/>
    <w:rsid w:val="00AF72DA"/>
    <w:rsid w:val="00B05D83"/>
    <w:rsid w:val="00B062C3"/>
    <w:rsid w:val="00B22A24"/>
    <w:rsid w:val="00B272BC"/>
    <w:rsid w:val="00B3278E"/>
    <w:rsid w:val="00B428D0"/>
    <w:rsid w:val="00B4456F"/>
    <w:rsid w:val="00B449F5"/>
    <w:rsid w:val="00B47159"/>
    <w:rsid w:val="00B4715A"/>
    <w:rsid w:val="00B6361C"/>
    <w:rsid w:val="00BA04C9"/>
    <w:rsid w:val="00BA306F"/>
    <w:rsid w:val="00BC2CFC"/>
    <w:rsid w:val="00BC42D6"/>
    <w:rsid w:val="00BC6F48"/>
    <w:rsid w:val="00BD50A7"/>
    <w:rsid w:val="00BE252A"/>
    <w:rsid w:val="00BE526B"/>
    <w:rsid w:val="00BF655E"/>
    <w:rsid w:val="00C0158E"/>
    <w:rsid w:val="00C1135D"/>
    <w:rsid w:val="00C14E84"/>
    <w:rsid w:val="00C232F7"/>
    <w:rsid w:val="00C34E06"/>
    <w:rsid w:val="00C438FF"/>
    <w:rsid w:val="00C46049"/>
    <w:rsid w:val="00C523A0"/>
    <w:rsid w:val="00C55279"/>
    <w:rsid w:val="00C57220"/>
    <w:rsid w:val="00C72D6D"/>
    <w:rsid w:val="00C7338D"/>
    <w:rsid w:val="00C811DE"/>
    <w:rsid w:val="00C81CDB"/>
    <w:rsid w:val="00C85BFC"/>
    <w:rsid w:val="00C94993"/>
    <w:rsid w:val="00CB2190"/>
    <w:rsid w:val="00CB5112"/>
    <w:rsid w:val="00CB6613"/>
    <w:rsid w:val="00CB6805"/>
    <w:rsid w:val="00CC2179"/>
    <w:rsid w:val="00CE077E"/>
    <w:rsid w:val="00CE36EF"/>
    <w:rsid w:val="00CF42FA"/>
    <w:rsid w:val="00CF5618"/>
    <w:rsid w:val="00D043F1"/>
    <w:rsid w:val="00D60AC1"/>
    <w:rsid w:val="00D64169"/>
    <w:rsid w:val="00D72D0E"/>
    <w:rsid w:val="00D921B3"/>
    <w:rsid w:val="00DC1F17"/>
    <w:rsid w:val="00DD0A32"/>
    <w:rsid w:val="00DD1F6B"/>
    <w:rsid w:val="00DD5E97"/>
    <w:rsid w:val="00DE1F0B"/>
    <w:rsid w:val="00DF34D6"/>
    <w:rsid w:val="00DF6018"/>
    <w:rsid w:val="00E00620"/>
    <w:rsid w:val="00E117BA"/>
    <w:rsid w:val="00E11905"/>
    <w:rsid w:val="00E36FB5"/>
    <w:rsid w:val="00E53AEA"/>
    <w:rsid w:val="00E5630E"/>
    <w:rsid w:val="00E618DA"/>
    <w:rsid w:val="00E86712"/>
    <w:rsid w:val="00E8776E"/>
    <w:rsid w:val="00E915B5"/>
    <w:rsid w:val="00E94AF0"/>
    <w:rsid w:val="00EA3E1D"/>
    <w:rsid w:val="00EA54D9"/>
    <w:rsid w:val="00EB30D0"/>
    <w:rsid w:val="00EB5E29"/>
    <w:rsid w:val="00EB643B"/>
    <w:rsid w:val="00EC1C99"/>
    <w:rsid w:val="00EC634B"/>
    <w:rsid w:val="00ED18D9"/>
    <w:rsid w:val="00ED6C1B"/>
    <w:rsid w:val="00ED7B34"/>
    <w:rsid w:val="00EE61DB"/>
    <w:rsid w:val="00EE7578"/>
    <w:rsid w:val="00F159CD"/>
    <w:rsid w:val="00F22EE6"/>
    <w:rsid w:val="00F310C7"/>
    <w:rsid w:val="00F31801"/>
    <w:rsid w:val="00F36A64"/>
    <w:rsid w:val="00F51BB7"/>
    <w:rsid w:val="00F553F7"/>
    <w:rsid w:val="00F55A5A"/>
    <w:rsid w:val="00F66591"/>
    <w:rsid w:val="00F775FF"/>
    <w:rsid w:val="00F7786E"/>
    <w:rsid w:val="00F8009E"/>
    <w:rsid w:val="00F9314B"/>
    <w:rsid w:val="00F933BA"/>
    <w:rsid w:val="00FA0A3D"/>
    <w:rsid w:val="00FB10AB"/>
    <w:rsid w:val="00FB6A9B"/>
    <w:rsid w:val="00FB6FA3"/>
    <w:rsid w:val="00FC1F53"/>
    <w:rsid w:val="00FC5850"/>
    <w:rsid w:val="00FC6C1E"/>
    <w:rsid w:val="00FC6D7A"/>
    <w:rsid w:val="00FD7FA6"/>
    <w:rsid w:val="00FE3C52"/>
    <w:rsid w:val="00FE7A7A"/>
    <w:rsid w:val="00FF1CF4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2BDA5"/>
  <w15:docId w15:val="{3BA9E161-FA1A-472D-9993-A0C78C97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456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438FF"/>
    <w:rPr>
      <w:color w:val="000080"/>
      <w:u w:val="single"/>
    </w:rPr>
  </w:style>
  <w:style w:type="paragraph" w:customStyle="1" w:styleId="Estilopadro">
    <w:name w:val="Estilo padrão"/>
    <w:rsid w:val="009B5AF2"/>
    <w:pPr>
      <w:widowControl w:val="0"/>
      <w:suppressAutoHyphens/>
      <w:spacing w:after="0" w:line="100" w:lineRule="atLeast"/>
    </w:pPr>
    <w:rPr>
      <w:rFonts w:ascii="Liberation Serif" w:eastAsia="DejaVu Sans" w:hAnsi="Liberation Serif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4456F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6A65E7"/>
    <w:pPr>
      <w:widowControl w:val="0"/>
      <w:suppressAutoHyphens/>
      <w:spacing w:after="0" w:line="240" w:lineRule="auto"/>
      <w:jc w:val="both"/>
    </w:pPr>
    <w:rPr>
      <w:rFonts w:ascii="Arial" w:eastAsia="DejaVu Sans" w:hAnsi="Arial" w:cs="Times New Roman"/>
      <w:kern w:val="2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0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F159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F159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217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57220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9B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F6018"/>
    <w:rPr>
      <w:b/>
      <w:bCs/>
    </w:rPr>
  </w:style>
  <w:style w:type="paragraph" w:customStyle="1" w:styleId="mestrado">
    <w:name w:val="mestrado"/>
    <w:basedOn w:val="Normal"/>
    <w:rsid w:val="0017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camarasete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E338-95C3-41C8-8E33-A28C7824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Moutinho</cp:lastModifiedBy>
  <cp:revision>2</cp:revision>
  <cp:lastPrinted>2021-02-08T11:57:00Z</cp:lastPrinted>
  <dcterms:created xsi:type="dcterms:W3CDTF">2022-07-12T18:33:00Z</dcterms:created>
  <dcterms:modified xsi:type="dcterms:W3CDTF">2022-07-12T18:33:00Z</dcterms:modified>
</cp:coreProperties>
</file>