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31837" w14:textId="77777777" w:rsidR="00622A9B" w:rsidRPr="008D6C3E" w:rsidRDefault="00622A9B" w:rsidP="00622A9B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drawing>
          <wp:anchor distT="0" distB="0" distL="114300" distR="114300" simplePos="0" relativeHeight="251660288" behindDoc="1" locked="0" layoutInCell="1" allowOverlap="1" wp14:anchorId="13903EA2" wp14:editId="1FBF921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1" name="Imagem 1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59264" behindDoc="1" locked="0" layoutInCell="1" allowOverlap="1" wp14:anchorId="1354298A" wp14:editId="1ECA5A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3" name="Imagem 3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2114D597" w14:textId="77777777" w:rsidR="00622A9B" w:rsidRDefault="00622A9B" w:rsidP="00622A9B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3752D301" w14:textId="77777777" w:rsidR="00622A9B" w:rsidRDefault="00622A9B" w:rsidP="00622A9B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7F759C56" w14:textId="77777777" w:rsidR="00622A9B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5DFB7A50" w14:textId="77777777" w:rsidR="00622A9B" w:rsidRPr="008D6C3E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6C14D987" w14:textId="77777777" w:rsidR="00622A9B" w:rsidRDefault="00622A9B" w:rsidP="00622A9B"/>
    <w:p w14:paraId="7D17E9EA" w14:textId="77777777" w:rsidR="009F142C" w:rsidRDefault="009F142C" w:rsidP="00622A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532016" w14:textId="12EF302D" w:rsidR="00622A9B" w:rsidRPr="007C3501" w:rsidRDefault="00622A9B" w:rsidP="00622A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3501"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14:paraId="0F02ACA9" w14:textId="77777777" w:rsidR="00622A9B" w:rsidRPr="007C3501" w:rsidRDefault="00622A9B" w:rsidP="00622A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3501"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14:paraId="598BAB59" w14:textId="0E612BB0" w:rsidR="00B63F86" w:rsidRPr="00627B81" w:rsidRDefault="00622A9B" w:rsidP="002A728C">
      <w:pPr>
        <w:pStyle w:val="Ttulo1"/>
        <w:jc w:val="both"/>
        <w:rPr>
          <w:rFonts w:ascii="Times New Roman" w:eastAsia="Calibri" w:hAnsi="Times New Roman" w:cs="Times New Roman"/>
          <w:b w:val="0"/>
          <w:bCs w:val="0"/>
          <w:sz w:val="24"/>
          <w:szCs w:val="24"/>
        </w:rPr>
      </w:pPr>
      <w:r w:rsidRPr="00627B81">
        <w:rPr>
          <w:rFonts w:ascii="Times New Roman" w:hAnsi="Times New Roman" w:cs="Times New Roman"/>
          <w:sz w:val="24"/>
          <w:szCs w:val="24"/>
        </w:rPr>
        <w:t xml:space="preserve">MATÉRIA: PROJETO DE </w:t>
      </w:r>
      <w:proofErr w:type="gramStart"/>
      <w:r w:rsidRPr="00627B81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Pr="00627B81">
        <w:rPr>
          <w:rFonts w:ascii="Times New Roman" w:hAnsi="Times New Roman" w:cs="Times New Roman"/>
          <w:sz w:val="24"/>
          <w:szCs w:val="24"/>
        </w:rPr>
        <w:t xml:space="preserve"> </w:t>
      </w:r>
      <w:r w:rsidR="00B63F86" w:rsidRPr="00627B81">
        <w:rPr>
          <w:rFonts w:ascii="Times New Roman" w:hAnsi="Times New Roman" w:cs="Times New Roman"/>
          <w:sz w:val="24"/>
          <w:szCs w:val="24"/>
        </w:rPr>
        <w:t>1</w:t>
      </w:r>
      <w:r w:rsidR="00886018" w:rsidRPr="00627B81">
        <w:rPr>
          <w:rFonts w:ascii="Times New Roman" w:hAnsi="Times New Roman" w:cs="Times New Roman"/>
          <w:sz w:val="24"/>
          <w:szCs w:val="24"/>
        </w:rPr>
        <w:t>5</w:t>
      </w:r>
      <w:r w:rsidR="00627B81" w:rsidRPr="00627B81">
        <w:rPr>
          <w:rFonts w:ascii="Times New Roman" w:hAnsi="Times New Roman" w:cs="Times New Roman"/>
          <w:sz w:val="24"/>
          <w:szCs w:val="24"/>
        </w:rPr>
        <w:t>0</w:t>
      </w:r>
      <w:r w:rsidRPr="00627B81">
        <w:rPr>
          <w:rFonts w:ascii="Times New Roman" w:hAnsi="Times New Roman" w:cs="Times New Roman"/>
          <w:sz w:val="24"/>
          <w:szCs w:val="24"/>
        </w:rPr>
        <w:t>/202</w:t>
      </w:r>
      <w:r w:rsidR="00627B81" w:rsidRPr="00627B81">
        <w:rPr>
          <w:rFonts w:ascii="Times New Roman" w:hAnsi="Times New Roman" w:cs="Times New Roman"/>
          <w:sz w:val="24"/>
          <w:szCs w:val="24"/>
        </w:rPr>
        <w:t>2</w:t>
      </w:r>
      <w:r w:rsidRPr="00627B81">
        <w:rPr>
          <w:rFonts w:ascii="Times New Roman" w:hAnsi="Times New Roman" w:cs="Times New Roman"/>
          <w:sz w:val="24"/>
          <w:szCs w:val="24"/>
        </w:rPr>
        <w:t xml:space="preserve"> </w:t>
      </w:r>
      <w:r w:rsidRPr="00627B8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–  </w:t>
      </w:r>
      <w:r w:rsidR="00B63F86" w:rsidRPr="00627B8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INSTITUI </w:t>
      </w:r>
      <w:r w:rsidR="00886018" w:rsidRPr="00627B81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 xml:space="preserve">A </w:t>
      </w:r>
      <w:r w:rsidR="00627B81">
        <w:rPr>
          <w:rFonts w:ascii="Times New Roman" w:eastAsia="Calibri" w:hAnsi="Times New Roman" w:cs="Times New Roman"/>
          <w:b w:val="0"/>
          <w:bCs w:val="0"/>
          <w:sz w:val="24"/>
          <w:szCs w:val="24"/>
        </w:rPr>
        <w:t>SEMANA DE VALORIZAÇÃO DA CULTURA DA CAPOEIRA NO MUNICÍPIO DE SETE LAGOAS.</w:t>
      </w:r>
    </w:p>
    <w:p w14:paraId="572941F5" w14:textId="77777777" w:rsidR="00B63F86" w:rsidRPr="00B63F86" w:rsidRDefault="00B63F86" w:rsidP="00622A9B">
      <w:pPr>
        <w:pStyle w:val="Ttulo1"/>
        <w:jc w:val="both"/>
        <w:rPr>
          <w:rFonts w:ascii="Times New Roman" w:eastAsia="Calibri" w:hAnsi="Times New Roman" w:cs="Times New Roman"/>
          <w:b w:val="0"/>
          <w:bCs w:val="0"/>
          <w:sz w:val="24"/>
          <w:szCs w:val="24"/>
        </w:rPr>
      </w:pPr>
    </w:p>
    <w:p w14:paraId="400A2086" w14:textId="5E394C19" w:rsidR="00622A9B" w:rsidRPr="00B63F86" w:rsidRDefault="00622A9B" w:rsidP="00622A9B">
      <w:pPr>
        <w:pStyle w:val="Ttulo1"/>
        <w:jc w:val="both"/>
        <w:rPr>
          <w:rFonts w:ascii="Times New Roman" w:eastAsia="Calibri" w:hAnsi="Times New Roman" w:cs="Times New Roman"/>
          <w:b w:val="0"/>
          <w:bCs w:val="0"/>
          <w:sz w:val="24"/>
          <w:szCs w:val="24"/>
        </w:rPr>
      </w:pPr>
      <w:r w:rsidRPr="00B63F86">
        <w:rPr>
          <w:rFonts w:ascii="Times New Roman" w:hAnsi="Times New Roman" w:cs="Times New Roman"/>
          <w:sz w:val="24"/>
          <w:szCs w:val="24"/>
        </w:rPr>
        <w:t xml:space="preserve">AUTORIA: </w:t>
      </w:r>
      <w:r w:rsidR="00D316F5" w:rsidRPr="00B63F86">
        <w:rPr>
          <w:rFonts w:ascii="Times New Roman" w:hAnsi="Times New Roman" w:cs="Times New Roman"/>
          <w:sz w:val="24"/>
          <w:szCs w:val="24"/>
        </w:rPr>
        <w:t>VEREADOR GILSON LIBOREIRO DA SILVA</w:t>
      </w:r>
    </w:p>
    <w:p w14:paraId="7D377C61" w14:textId="688DC894" w:rsidR="00622A9B" w:rsidRPr="007C3501" w:rsidRDefault="00622A9B" w:rsidP="00622A9B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54AB8AA6" w14:textId="77777777" w:rsidR="00622A9B" w:rsidRPr="007C3501" w:rsidRDefault="00622A9B" w:rsidP="00622A9B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53F2F46B" w14:textId="2F4F35E9" w:rsidR="00622A9B" w:rsidRPr="009F142C" w:rsidRDefault="00622A9B" w:rsidP="009F142C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9F142C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9F142C">
        <w:rPr>
          <w:rFonts w:cs="Times New Roman"/>
          <w:b/>
          <w:bCs/>
          <w:sz w:val="28"/>
          <w:szCs w:val="28"/>
        </w:rPr>
        <w:t xml:space="preserve"> </w:t>
      </w:r>
      <w:r w:rsidRPr="009F142C">
        <w:rPr>
          <w:rFonts w:ascii="Times New Roman" w:hAnsi="Times New Roman" w:cs="Times New Roman"/>
          <w:b/>
          <w:bCs/>
          <w:sz w:val="28"/>
          <w:szCs w:val="28"/>
        </w:rPr>
        <w:t xml:space="preserve">PROJETO DE </w:t>
      </w:r>
      <w:proofErr w:type="gramStart"/>
      <w:r w:rsidRPr="009F142C">
        <w:rPr>
          <w:rFonts w:ascii="Times New Roman" w:hAnsi="Times New Roman" w:cs="Times New Roman"/>
          <w:b/>
          <w:bCs/>
          <w:sz w:val="28"/>
          <w:szCs w:val="28"/>
        </w:rPr>
        <w:t>LEI  Nº</w:t>
      </w:r>
      <w:proofErr w:type="gramEnd"/>
      <w:r w:rsidRPr="009F14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63F8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7141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627B81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375546" w:rsidRPr="009F142C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9F142C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627B8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9F14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F142C">
        <w:rPr>
          <w:rFonts w:ascii="Times New Roman" w:hAnsi="Times New Roman" w:cs="Times New Roman"/>
          <w:sz w:val="28"/>
          <w:szCs w:val="28"/>
        </w:rPr>
        <w:t>–</w:t>
      </w:r>
      <w:r w:rsidR="0047141A" w:rsidRPr="0047141A">
        <w:rPr>
          <w:rFonts w:ascii="Times New Roman" w:hAnsi="Times New Roman" w:cs="Times New Roman"/>
          <w:sz w:val="24"/>
          <w:szCs w:val="24"/>
        </w:rPr>
        <w:t xml:space="preserve"> INSTITUI </w:t>
      </w:r>
      <w:r w:rsidR="0047141A" w:rsidRPr="0047141A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627B81">
        <w:rPr>
          <w:rFonts w:ascii="Times New Roman" w:eastAsia="Calibri" w:hAnsi="Times New Roman" w:cs="Times New Roman"/>
          <w:sz w:val="24"/>
          <w:szCs w:val="24"/>
        </w:rPr>
        <w:t>SEMANA DE VALORIZAÇÃO DA CULTURA DA CAPOEIRA</w:t>
      </w:r>
      <w:r w:rsidR="0047141A" w:rsidRPr="0047141A">
        <w:rPr>
          <w:rFonts w:ascii="Times New Roman" w:eastAsia="Calibri" w:hAnsi="Times New Roman" w:cs="Times New Roman"/>
          <w:sz w:val="24"/>
          <w:szCs w:val="24"/>
        </w:rPr>
        <w:t xml:space="preserve"> DO MUNICÍPIO DE SETE LAGOAS</w:t>
      </w:r>
      <w:r w:rsidR="005E0139" w:rsidRPr="0047141A">
        <w:rPr>
          <w:rFonts w:ascii="Times New Roman" w:hAnsi="Times New Roman" w:cs="Times New Roman"/>
          <w:sz w:val="28"/>
          <w:szCs w:val="28"/>
        </w:rPr>
        <w:t>,</w:t>
      </w:r>
      <w:r w:rsidR="005E0139">
        <w:rPr>
          <w:rFonts w:ascii="Times New Roman" w:hAnsi="Times New Roman" w:cs="Times New Roman"/>
          <w:sz w:val="28"/>
          <w:szCs w:val="28"/>
        </w:rPr>
        <w:t xml:space="preserve"> </w:t>
      </w:r>
      <w:r w:rsidRPr="009F142C">
        <w:rPr>
          <w:rFonts w:ascii="Times New Roman" w:hAnsi="Times New Roman" w:cs="Times New Roman"/>
          <w:sz w:val="28"/>
          <w:szCs w:val="28"/>
        </w:rPr>
        <w:t>de autoria d</w:t>
      </w:r>
      <w:r w:rsidR="00375546" w:rsidRPr="009F142C">
        <w:rPr>
          <w:rFonts w:ascii="Times New Roman" w:hAnsi="Times New Roman" w:cs="Times New Roman"/>
          <w:sz w:val="28"/>
          <w:szCs w:val="28"/>
        </w:rPr>
        <w:t xml:space="preserve">o </w:t>
      </w:r>
      <w:r w:rsidR="00D316F5">
        <w:rPr>
          <w:rFonts w:ascii="Times New Roman" w:hAnsi="Times New Roman" w:cs="Times New Roman"/>
          <w:sz w:val="28"/>
          <w:szCs w:val="28"/>
        </w:rPr>
        <w:t xml:space="preserve">Vereador Gilson </w:t>
      </w:r>
      <w:proofErr w:type="spellStart"/>
      <w:r w:rsidR="00D316F5">
        <w:rPr>
          <w:rFonts w:ascii="Times New Roman" w:hAnsi="Times New Roman" w:cs="Times New Roman"/>
          <w:sz w:val="28"/>
          <w:szCs w:val="28"/>
        </w:rPr>
        <w:t>Liboreiro</w:t>
      </w:r>
      <w:proofErr w:type="spellEnd"/>
      <w:r w:rsidR="00D316F5">
        <w:rPr>
          <w:rFonts w:ascii="Times New Roman" w:hAnsi="Times New Roman" w:cs="Times New Roman"/>
          <w:sz w:val="28"/>
          <w:szCs w:val="28"/>
        </w:rPr>
        <w:t xml:space="preserve"> da Silva</w:t>
      </w:r>
      <w:r w:rsidR="00375546" w:rsidRPr="009F142C">
        <w:rPr>
          <w:rFonts w:ascii="Times New Roman" w:hAnsi="Times New Roman" w:cs="Times New Roman"/>
          <w:sz w:val="28"/>
          <w:szCs w:val="28"/>
        </w:rPr>
        <w:t>,</w:t>
      </w:r>
      <w:r w:rsidRPr="009F142C">
        <w:rPr>
          <w:rFonts w:ascii="Times New Roman" w:hAnsi="Times New Roman" w:cs="Times New Roman"/>
          <w:sz w:val="28"/>
          <w:szCs w:val="28"/>
        </w:rPr>
        <w:t xml:space="preserve"> foi aprovado por esta Casa, em </w:t>
      </w:r>
      <w:r w:rsidR="00A953CA">
        <w:rPr>
          <w:rFonts w:ascii="Times New Roman" w:hAnsi="Times New Roman" w:cs="Times New Roman"/>
          <w:sz w:val="28"/>
          <w:szCs w:val="28"/>
        </w:rPr>
        <w:t xml:space="preserve">02 (dois) </w:t>
      </w:r>
      <w:r w:rsidR="00D14604">
        <w:rPr>
          <w:rFonts w:ascii="Times New Roman" w:hAnsi="Times New Roman" w:cs="Times New Roman"/>
          <w:sz w:val="28"/>
          <w:szCs w:val="28"/>
        </w:rPr>
        <w:t>turno</w:t>
      </w:r>
      <w:r w:rsidR="00A953CA">
        <w:rPr>
          <w:rFonts w:ascii="Times New Roman" w:hAnsi="Times New Roman" w:cs="Times New Roman"/>
          <w:sz w:val="28"/>
          <w:szCs w:val="28"/>
        </w:rPr>
        <w:t>s</w:t>
      </w:r>
      <w:r w:rsidR="00D14604">
        <w:rPr>
          <w:rFonts w:ascii="Times New Roman" w:hAnsi="Times New Roman" w:cs="Times New Roman"/>
          <w:sz w:val="28"/>
          <w:szCs w:val="28"/>
        </w:rPr>
        <w:t xml:space="preserve"> de votação</w:t>
      </w:r>
      <w:r w:rsidR="009F142C" w:rsidRPr="009F142C">
        <w:rPr>
          <w:rFonts w:ascii="Times New Roman" w:hAnsi="Times New Roman" w:cs="Times New Roman"/>
          <w:sz w:val="28"/>
          <w:szCs w:val="28"/>
        </w:rPr>
        <w:t>, sem emendas.</w:t>
      </w:r>
    </w:p>
    <w:p w14:paraId="2A979F37" w14:textId="77777777" w:rsidR="00622A9B" w:rsidRPr="009F142C" w:rsidRDefault="00622A9B" w:rsidP="00622A9B">
      <w:pPr>
        <w:pStyle w:val="Recuodecorpodetexto21"/>
        <w:ind w:firstLine="2268"/>
        <w:rPr>
          <w:i/>
          <w:sz w:val="28"/>
          <w:szCs w:val="28"/>
        </w:rPr>
      </w:pPr>
    </w:p>
    <w:p w14:paraId="15C3BB81" w14:textId="46AB3527" w:rsidR="00622A9B" w:rsidRPr="009F142C" w:rsidRDefault="00622A9B" w:rsidP="00622A9B">
      <w:pPr>
        <w:pStyle w:val="Recuodecorpodetexto21"/>
        <w:ind w:firstLine="2268"/>
        <w:rPr>
          <w:sz w:val="28"/>
          <w:szCs w:val="28"/>
        </w:rPr>
      </w:pPr>
      <w:r w:rsidRPr="009F142C"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 w:rsidR="00D14604">
        <w:rPr>
          <w:sz w:val="28"/>
          <w:szCs w:val="28"/>
        </w:rPr>
        <w:t>6</w:t>
      </w:r>
      <w:r w:rsidRPr="009F142C">
        <w:rPr>
          <w:sz w:val="28"/>
          <w:szCs w:val="28"/>
        </w:rPr>
        <w:t>º do art. 83 c/c art. 254 da Resolução 810/1995.</w:t>
      </w:r>
    </w:p>
    <w:p w14:paraId="4F2FD4D9" w14:textId="77777777" w:rsidR="009F142C" w:rsidRPr="009F142C" w:rsidRDefault="009F142C" w:rsidP="00622A9B">
      <w:pPr>
        <w:pStyle w:val="Recuodecorpodetexto21"/>
        <w:ind w:firstLine="2268"/>
        <w:rPr>
          <w:sz w:val="28"/>
          <w:szCs w:val="28"/>
        </w:rPr>
      </w:pPr>
    </w:p>
    <w:p w14:paraId="406A23EB" w14:textId="3FBD0249" w:rsidR="00375546" w:rsidRPr="009F142C" w:rsidRDefault="00622A9B" w:rsidP="007C3501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Assim sendo, opinamos por se dar à proposição a redação final, de acordo com o aprovado:</w:t>
      </w:r>
    </w:p>
    <w:p w14:paraId="510D8016" w14:textId="0DF7B678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31FD156" w14:textId="26AED5D7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C4E6DDA" w14:textId="07D90862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C235651" w14:textId="62B33C89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1264F2E" w14:textId="05B85169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B17D761" w14:textId="2CAE5A7D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7D2345E" w14:textId="162FD484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3F881AD" w14:textId="45DC3C5A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D041473" w14:textId="77777777" w:rsidR="00A953CA" w:rsidRDefault="00A953CA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F355E9E" w14:textId="3D7BD71F" w:rsidR="009F142C" w:rsidRDefault="009F142C" w:rsidP="009F142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F8A6B0" w14:textId="281F9364" w:rsidR="009F142C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E663AEB" w14:textId="77777777" w:rsidR="009F142C" w:rsidRPr="007C3501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B1BEC3C" w14:textId="77777777" w:rsidR="007C3501" w:rsidRPr="008D6C3E" w:rsidRDefault="007C3501" w:rsidP="007C3501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lastRenderedPageBreak/>
        <w:drawing>
          <wp:anchor distT="0" distB="0" distL="114300" distR="114300" simplePos="0" relativeHeight="251663360" behindDoc="1" locked="0" layoutInCell="1" allowOverlap="1" wp14:anchorId="7455C387" wp14:editId="193B1804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5" name="Imagem 5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62336" behindDoc="1" locked="0" layoutInCell="1" allowOverlap="1" wp14:anchorId="0B15229B" wp14:editId="44DD3C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6" name="Imagem 6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49427451" w14:textId="77777777" w:rsidR="007C3501" w:rsidRDefault="007C3501" w:rsidP="007C3501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15751BF3" w14:textId="77777777" w:rsidR="007C3501" w:rsidRDefault="007C3501" w:rsidP="007C3501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48BDE88F" w14:textId="77777777" w:rsidR="007C3501" w:rsidRDefault="007C3501" w:rsidP="007C3501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182B5B28" w14:textId="5DF8D881" w:rsidR="00622A9B" w:rsidRDefault="007C3501" w:rsidP="007C3501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79524C01" w14:textId="77777777" w:rsidR="007C3501" w:rsidRPr="007C3501" w:rsidRDefault="007C3501" w:rsidP="007C3501">
      <w:pPr>
        <w:pStyle w:val="Cabealho"/>
        <w:ind w:left="708"/>
        <w:rPr>
          <w:sz w:val="18"/>
        </w:rPr>
      </w:pPr>
    </w:p>
    <w:p w14:paraId="5254BE3C" w14:textId="77777777" w:rsidR="00622A9B" w:rsidRPr="009F142C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F142C">
        <w:rPr>
          <w:rFonts w:ascii="Times New Roman" w:hAnsi="Times New Roman" w:cs="Times New Roman"/>
          <w:sz w:val="24"/>
          <w:szCs w:val="24"/>
        </w:rPr>
        <w:t>REDAÇÃO FINAL</w:t>
      </w:r>
    </w:p>
    <w:p w14:paraId="1812E030" w14:textId="1FAB9021" w:rsidR="00622A9B" w:rsidRPr="009F142C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F142C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Pr="009F142C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Pr="009F142C">
        <w:rPr>
          <w:rFonts w:ascii="Times New Roman" w:hAnsi="Times New Roman" w:cs="Times New Roman"/>
          <w:sz w:val="24"/>
          <w:szCs w:val="24"/>
        </w:rPr>
        <w:t xml:space="preserve"> </w:t>
      </w:r>
      <w:r w:rsidR="00B63F86">
        <w:rPr>
          <w:rFonts w:ascii="Times New Roman" w:hAnsi="Times New Roman" w:cs="Times New Roman"/>
          <w:sz w:val="24"/>
          <w:szCs w:val="24"/>
        </w:rPr>
        <w:t>1</w:t>
      </w:r>
      <w:r w:rsidR="0047141A">
        <w:rPr>
          <w:rFonts w:ascii="Times New Roman" w:hAnsi="Times New Roman" w:cs="Times New Roman"/>
          <w:sz w:val="24"/>
          <w:szCs w:val="24"/>
        </w:rPr>
        <w:t>5</w:t>
      </w:r>
      <w:r w:rsidR="00627B81">
        <w:rPr>
          <w:rFonts w:ascii="Times New Roman" w:hAnsi="Times New Roman" w:cs="Times New Roman"/>
          <w:sz w:val="24"/>
          <w:szCs w:val="24"/>
        </w:rPr>
        <w:t>0</w:t>
      </w:r>
      <w:r w:rsidRPr="009F142C">
        <w:rPr>
          <w:rFonts w:ascii="Times New Roman" w:hAnsi="Times New Roman" w:cs="Times New Roman"/>
          <w:sz w:val="24"/>
          <w:szCs w:val="24"/>
        </w:rPr>
        <w:t>/202</w:t>
      </w:r>
      <w:r w:rsidR="00627B81">
        <w:rPr>
          <w:rFonts w:ascii="Times New Roman" w:hAnsi="Times New Roman" w:cs="Times New Roman"/>
          <w:sz w:val="24"/>
          <w:szCs w:val="24"/>
        </w:rPr>
        <w:t>2</w:t>
      </w:r>
      <w:r w:rsidRPr="009F14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2F437E" w14:textId="2F028AF2" w:rsidR="00622A9B" w:rsidRPr="009F142C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F142C">
        <w:rPr>
          <w:rFonts w:ascii="Times New Roman" w:hAnsi="Times New Roman" w:cs="Times New Roman"/>
          <w:sz w:val="24"/>
          <w:szCs w:val="24"/>
        </w:rPr>
        <w:t xml:space="preserve">AUTORIA: </w:t>
      </w:r>
      <w:r w:rsidR="00982993">
        <w:rPr>
          <w:rFonts w:ascii="Times New Roman" w:hAnsi="Times New Roman" w:cs="Times New Roman"/>
          <w:sz w:val="24"/>
          <w:szCs w:val="24"/>
        </w:rPr>
        <w:t>VEREADOR GILSON LIBOREIRO DA SILVA</w:t>
      </w:r>
    </w:p>
    <w:p w14:paraId="5B3CF923" w14:textId="77777777" w:rsidR="00622A9B" w:rsidRDefault="00622A9B" w:rsidP="00622A9B">
      <w:pPr>
        <w:pStyle w:val="SemEspaamento"/>
        <w:rPr>
          <w:i/>
          <w:sz w:val="24"/>
          <w:szCs w:val="24"/>
        </w:rPr>
      </w:pPr>
    </w:p>
    <w:p w14:paraId="4D2E8EAD" w14:textId="77777777" w:rsidR="00622A9B" w:rsidRPr="00B63F86" w:rsidRDefault="00622A9B" w:rsidP="00622A9B">
      <w:pPr>
        <w:pStyle w:val="SemEspaamento"/>
        <w:rPr>
          <w:i/>
          <w:sz w:val="28"/>
          <w:szCs w:val="28"/>
        </w:rPr>
      </w:pPr>
      <w:r w:rsidRPr="00B63F86">
        <w:rPr>
          <w:i/>
          <w:sz w:val="28"/>
          <w:szCs w:val="28"/>
        </w:rPr>
        <w:t>A Câmara Municipal de Sete Lagoas, representante legítima do povo, aprovou e o Chefe do Poder Executivo, em seu nome, assim sancionará:</w:t>
      </w:r>
    </w:p>
    <w:p w14:paraId="0E247052" w14:textId="72F3BDFF" w:rsidR="00622A9B" w:rsidRDefault="00622A9B" w:rsidP="00622A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CCDC9F" w14:textId="77777777" w:rsidR="009F142C" w:rsidRDefault="009F142C" w:rsidP="00622A9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C51264" w14:textId="718101B3" w:rsidR="00627B81" w:rsidRPr="00627B81" w:rsidRDefault="00627B81" w:rsidP="00627B81">
      <w:pPr>
        <w:pStyle w:val="SemEspaamen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7B81">
        <w:rPr>
          <w:rFonts w:ascii="Times New Roman" w:hAnsi="Times New Roman" w:cs="Times New Roman"/>
          <w:b/>
          <w:bCs/>
          <w:sz w:val="24"/>
          <w:szCs w:val="24"/>
        </w:rPr>
        <w:t xml:space="preserve">INSTITUI A </w:t>
      </w: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627B81">
        <w:rPr>
          <w:rFonts w:ascii="Times New Roman" w:hAnsi="Times New Roman" w:cs="Times New Roman"/>
          <w:b/>
          <w:bCs/>
          <w:sz w:val="24"/>
          <w:szCs w:val="24"/>
        </w:rPr>
        <w:t>SEMANA DE VALORIZAÇÃO DA CULTURA DA CAPOEIRA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627B81">
        <w:rPr>
          <w:rFonts w:ascii="Times New Roman" w:hAnsi="Times New Roman" w:cs="Times New Roman"/>
          <w:b/>
          <w:bCs/>
          <w:sz w:val="24"/>
          <w:szCs w:val="24"/>
        </w:rPr>
        <w:t xml:space="preserve"> NO MUNICÍPIO DE SETE LAGOAS.</w:t>
      </w:r>
    </w:p>
    <w:p w14:paraId="01A6CC1C" w14:textId="37DC9063" w:rsidR="00627B81" w:rsidRDefault="00627B81" w:rsidP="00627B8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9BFA56" w14:textId="77777777" w:rsidR="00627B81" w:rsidRPr="008C6200" w:rsidRDefault="00627B81" w:rsidP="00627B8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F0ED30" w14:textId="4F828AF9" w:rsidR="00627B81" w:rsidRPr="00627B81" w:rsidRDefault="00627B81" w:rsidP="00627B81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27B81">
        <w:rPr>
          <w:rFonts w:ascii="Times New Roman" w:hAnsi="Times New Roman" w:cs="Times New Roman"/>
          <w:b/>
          <w:sz w:val="24"/>
          <w:szCs w:val="24"/>
        </w:rPr>
        <w:t>Art. 1º -</w:t>
      </w:r>
      <w:r w:rsidRPr="00627B81">
        <w:rPr>
          <w:rFonts w:ascii="Times New Roman" w:hAnsi="Times New Roman" w:cs="Times New Roman"/>
          <w:sz w:val="24"/>
          <w:szCs w:val="24"/>
        </w:rPr>
        <w:t xml:space="preserve"> Fica instituída a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627B81">
        <w:rPr>
          <w:rFonts w:ascii="Times New Roman" w:hAnsi="Times New Roman" w:cs="Times New Roman"/>
          <w:sz w:val="24"/>
          <w:szCs w:val="24"/>
        </w:rPr>
        <w:t>Semana de Valorização da Cultura da Capoeira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627B81">
        <w:rPr>
          <w:rFonts w:ascii="Times New Roman" w:hAnsi="Times New Roman" w:cs="Times New Roman"/>
          <w:sz w:val="24"/>
          <w:szCs w:val="24"/>
        </w:rPr>
        <w:t>, a ser realizada na primeira semana do mês de agosto.</w:t>
      </w:r>
    </w:p>
    <w:p w14:paraId="13C85249" w14:textId="77777777" w:rsidR="00627B81" w:rsidRPr="00627B81" w:rsidRDefault="00627B81" w:rsidP="00627B81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70985AD" w14:textId="5F706ADE" w:rsidR="00627B81" w:rsidRPr="00627B81" w:rsidRDefault="00627B81" w:rsidP="00627B81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27B81">
        <w:rPr>
          <w:rFonts w:ascii="Times New Roman" w:hAnsi="Times New Roman" w:cs="Times New Roman"/>
          <w:b/>
          <w:sz w:val="24"/>
          <w:szCs w:val="24"/>
        </w:rPr>
        <w:t xml:space="preserve">Art. 2º - </w:t>
      </w:r>
      <w:r w:rsidRPr="00627B81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“S</w:t>
      </w:r>
      <w:r w:rsidRPr="00627B81">
        <w:rPr>
          <w:rFonts w:ascii="Times New Roman" w:hAnsi="Times New Roman" w:cs="Times New Roman"/>
          <w:sz w:val="24"/>
          <w:szCs w:val="24"/>
        </w:rPr>
        <w:t xml:space="preserve">emana de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627B81">
        <w:rPr>
          <w:rFonts w:ascii="Times New Roman" w:hAnsi="Times New Roman" w:cs="Times New Roman"/>
          <w:sz w:val="24"/>
          <w:szCs w:val="24"/>
        </w:rPr>
        <w:t>alorização da Cultura da Capoeira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627B81">
        <w:rPr>
          <w:rFonts w:ascii="Times New Roman" w:hAnsi="Times New Roman" w:cs="Times New Roman"/>
          <w:sz w:val="24"/>
          <w:szCs w:val="24"/>
        </w:rPr>
        <w:t xml:space="preserve">, poderão </w:t>
      </w:r>
      <w:proofErr w:type="gramStart"/>
      <w:r w:rsidRPr="00627B81">
        <w:rPr>
          <w:rFonts w:ascii="Times New Roman" w:hAnsi="Times New Roman" w:cs="Times New Roman"/>
          <w:sz w:val="24"/>
          <w:szCs w:val="24"/>
        </w:rPr>
        <w:t>ocorrer  eventos</w:t>
      </w:r>
      <w:proofErr w:type="gramEnd"/>
      <w:r w:rsidRPr="00627B81">
        <w:rPr>
          <w:rFonts w:ascii="Times New Roman" w:hAnsi="Times New Roman" w:cs="Times New Roman"/>
          <w:sz w:val="24"/>
          <w:szCs w:val="24"/>
        </w:rPr>
        <w:t xml:space="preserve"> nos principais pontos turísticos e nos bairros da cidade, com a realização de rodas de capoeira, eventos sociais, eventos educativos, e eventos culturais, destinados a difundir a cultura da Capoeira.</w:t>
      </w:r>
    </w:p>
    <w:p w14:paraId="1359F872" w14:textId="77777777" w:rsidR="00627B81" w:rsidRPr="00627B81" w:rsidRDefault="00627B81" w:rsidP="00627B81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D9CE289" w14:textId="77777777" w:rsidR="00627B81" w:rsidRPr="00627B81" w:rsidRDefault="00627B81" w:rsidP="00627B81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627B81">
        <w:rPr>
          <w:rFonts w:ascii="Times New Roman" w:hAnsi="Times New Roman" w:cs="Times New Roman"/>
          <w:b/>
          <w:sz w:val="24"/>
          <w:szCs w:val="24"/>
        </w:rPr>
        <w:t xml:space="preserve">Art. 3º </w:t>
      </w:r>
      <w:r w:rsidRPr="00627B81">
        <w:rPr>
          <w:rFonts w:ascii="Times New Roman" w:hAnsi="Times New Roman" w:cs="Times New Roman"/>
          <w:sz w:val="24"/>
          <w:szCs w:val="24"/>
        </w:rPr>
        <w:t>- Esta Lei entra em vigor na data de sua publicação.</w:t>
      </w:r>
    </w:p>
    <w:p w14:paraId="65145702" w14:textId="585AC95B" w:rsidR="001125A9" w:rsidRDefault="001125A9" w:rsidP="009F142C">
      <w:pPr>
        <w:ind w:right="18"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1AB894A" w14:textId="2A527198" w:rsidR="001125A9" w:rsidRDefault="001125A9" w:rsidP="001125A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Sete Lagoas, sala das Sessões, </w:t>
      </w:r>
      <w:r w:rsidR="00B63F8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627B81">
        <w:rPr>
          <w:rFonts w:ascii="Times New Roman" w:hAnsi="Times New Roman" w:cs="Times New Roman"/>
          <w:color w:val="000000" w:themeColor="text1"/>
          <w:sz w:val="24"/>
          <w:szCs w:val="24"/>
        </w:rPr>
        <w:t>8 de maio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202</w:t>
      </w:r>
      <w:r w:rsidR="00D1460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69BB804" w14:textId="77777777" w:rsidR="00D14604" w:rsidRPr="007C3501" w:rsidRDefault="00D14604" w:rsidP="001125A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0FA219" w14:textId="31DF7CF3" w:rsidR="00D14604" w:rsidRDefault="00D14604" w:rsidP="00D14604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C94998" w14:textId="77777777" w:rsidR="00627B81" w:rsidRDefault="00627B81" w:rsidP="00D14604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CA8F06" w14:textId="77777777" w:rsidR="00D14604" w:rsidRPr="001125A9" w:rsidRDefault="00D14604" w:rsidP="00D1460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25A9">
        <w:rPr>
          <w:rFonts w:ascii="Times New Roman" w:hAnsi="Times New Roman" w:cs="Times New Roman"/>
          <w:b/>
          <w:bCs/>
          <w:sz w:val="24"/>
          <w:szCs w:val="24"/>
        </w:rPr>
        <w:t xml:space="preserve">COMISSÃO DE </w:t>
      </w:r>
      <w:r>
        <w:rPr>
          <w:rFonts w:ascii="Times New Roman" w:hAnsi="Times New Roman" w:cs="Times New Roman"/>
          <w:b/>
          <w:bCs/>
          <w:sz w:val="24"/>
          <w:szCs w:val="24"/>
        </w:rPr>
        <w:t>REDAÇÃO E TÉCNICA LEGISLATIVA</w:t>
      </w:r>
    </w:p>
    <w:p w14:paraId="16DD9473" w14:textId="77777777" w:rsidR="00D14604" w:rsidRPr="007C3501" w:rsidRDefault="00D14604" w:rsidP="00D1460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0930968" w14:textId="76194BD2" w:rsidR="00D14604" w:rsidRDefault="00D14604" w:rsidP="00D14604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37E9DF1" w14:textId="77777777" w:rsidR="00627B81" w:rsidRPr="007C3501" w:rsidRDefault="00627B81" w:rsidP="00D14604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3DCCFF9" w14:textId="77777777" w:rsidR="00D14604" w:rsidRDefault="00D14604" w:rsidP="00D14604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9233A3B" w14:textId="77777777" w:rsidR="00D14604" w:rsidRDefault="00D14604" w:rsidP="00D1460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JOÃO EVANGELISTA PEREIRA DE SÁ</w:t>
      </w:r>
    </w:p>
    <w:p w14:paraId="677DBACE" w14:textId="77777777" w:rsidR="00D14604" w:rsidRDefault="00D14604" w:rsidP="00D1460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5D7454B7" w14:textId="77777777" w:rsidR="00D14604" w:rsidRDefault="00D14604" w:rsidP="00D1460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2E2CF30" w14:textId="77777777" w:rsidR="00D14604" w:rsidRDefault="00D14604" w:rsidP="00D1460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233550E" w14:textId="77777777" w:rsidR="00D14604" w:rsidRDefault="00D14604" w:rsidP="00D1460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652D426" w14:textId="77777777" w:rsidR="00D14604" w:rsidRDefault="00D14604" w:rsidP="00D1460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12A19C62" w14:textId="77777777" w:rsidR="00D14604" w:rsidRDefault="00D14604" w:rsidP="00D1460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5CF928A0" w14:textId="77777777" w:rsidR="00D14604" w:rsidRDefault="00D14604" w:rsidP="00D1460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D9877D6" w14:textId="77777777" w:rsidR="00D14604" w:rsidRDefault="00D14604" w:rsidP="00D1460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D3A344B" w14:textId="77777777" w:rsidR="00D14604" w:rsidRDefault="00D14604" w:rsidP="00D1460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CF4FC21" w14:textId="77777777" w:rsidR="00D14604" w:rsidRDefault="00D14604" w:rsidP="00D1460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ANA CAROLINA PONTELO CANABRAVA</w:t>
      </w:r>
    </w:p>
    <w:p w14:paraId="5D798ADA" w14:textId="77777777" w:rsidR="00D14604" w:rsidRPr="00B352A1" w:rsidRDefault="00D14604" w:rsidP="00D14604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p w14:paraId="1CBEB7AC" w14:textId="77777777" w:rsidR="001125A9" w:rsidRDefault="001125A9" w:rsidP="001125A9">
      <w:pPr>
        <w:rPr>
          <w:rFonts w:ascii="Times New Roman" w:hAnsi="Times New Roman" w:cs="Times New Roman"/>
          <w:b/>
          <w:color w:val="000000"/>
        </w:rPr>
      </w:pPr>
    </w:p>
    <w:sectPr w:rsidR="001125A9" w:rsidSect="00A953CA">
      <w:pgSz w:w="11906" w:h="16838"/>
      <w:pgMar w:top="851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9B"/>
    <w:rsid w:val="00017E1E"/>
    <w:rsid w:val="001125A9"/>
    <w:rsid w:val="0029320C"/>
    <w:rsid w:val="00375546"/>
    <w:rsid w:val="0045468E"/>
    <w:rsid w:val="0047141A"/>
    <w:rsid w:val="005A14DD"/>
    <w:rsid w:val="005E0139"/>
    <w:rsid w:val="00622A9B"/>
    <w:rsid w:val="00627B81"/>
    <w:rsid w:val="007C3501"/>
    <w:rsid w:val="00886018"/>
    <w:rsid w:val="00924AA3"/>
    <w:rsid w:val="00982993"/>
    <w:rsid w:val="009B2873"/>
    <w:rsid w:val="009F142C"/>
    <w:rsid w:val="00A953CA"/>
    <w:rsid w:val="00B63F86"/>
    <w:rsid w:val="00C65357"/>
    <w:rsid w:val="00D14604"/>
    <w:rsid w:val="00D3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9F82"/>
  <w15:chartTrackingRefBased/>
  <w15:docId w15:val="{9F75F4F3-DB17-4C67-AEDB-F930EF7B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A9B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22A9B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63F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2A9B"/>
    <w:rPr>
      <w:rFonts w:ascii="Arial" w:eastAsia="Times New Roman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rsid w:val="00622A9B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622A9B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22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2A9B"/>
  </w:style>
  <w:style w:type="character" w:styleId="Hyperlink">
    <w:name w:val="Hyperlink"/>
    <w:basedOn w:val="Fontepargpadro"/>
    <w:uiPriority w:val="99"/>
    <w:semiHidden/>
    <w:unhideWhenUsed/>
    <w:rsid w:val="00D14604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63F8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Forte">
    <w:name w:val="Strong"/>
    <w:basedOn w:val="Fontepargpadro"/>
    <w:qFormat/>
    <w:rsid w:val="00B63F86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627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68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HELENA ALVES</dc:creator>
  <cp:keywords/>
  <dc:description/>
  <cp:lastModifiedBy>JAQUELINE HELENA ALVES</cp:lastModifiedBy>
  <cp:revision>2</cp:revision>
  <cp:lastPrinted>2022-05-18T13:04:00Z</cp:lastPrinted>
  <dcterms:created xsi:type="dcterms:W3CDTF">2022-05-18T13:05:00Z</dcterms:created>
  <dcterms:modified xsi:type="dcterms:W3CDTF">2022-05-18T13:05:00Z</dcterms:modified>
</cp:coreProperties>
</file>