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6F" w:rsidRPr="00B42559" w:rsidRDefault="00CE3519" w:rsidP="0064691D">
      <w:pPr>
        <w:ind w:firstLine="708"/>
        <w:rPr>
          <w:rFonts w:ascii="Times New Roman" w:hAnsi="Times New Roman"/>
          <w:bCs/>
          <w:sz w:val="26"/>
          <w:szCs w:val="26"/>
        </w:rPr>
      </w:pPr>
      <w:r w:rsidRPr="00B42559">
        <w:rPr>
          <w:rFonts w:ascii="Times New Roman" w:hAnsi="Times New Roman"/>
          <w:bCs/>
          <w:sz w:val="26"/>
          <w:szCs w:val="26"/>
        </w:rPr>
        <w:t>Sete Lagoas, 05</w:t>
      </w:r>
      <w:r w:rsidR="0015556F" w:rsidRPr="00B42559">
        <w:rPr>
          <w:rFonts w:ascii="Times New Roman" w:hAnsi="Times New Roman"/>
          <w:bCs/>
          <w:sz w:val="26"/>
          <w:szCs w:val="26"/>
        </w:rPr>
        <w:t xml:space="preserve"> de </w:t>
      </w:r>
      <w:r w:rsidRPr="00B42559">
        <w:rPr>
          <w:rFonts w:ascii="Times New Roman" w:hAnsi="Times New Roman"/>
          <w:bCs/>
          <w:sz w:val="26"/>
          <w:szCs w:val="26"/>
        </w:rPr>
        <w:t xml:space="preserve">agosto </w:t>
      </w:r>
      <w:r w:rsidR="0015556F" w:rsidRPr="00B42559">
        <w:rPr>
          <w:rFonts w:ascii="Times New Roman" w:hAnsi="Times New Roman"/>
          <w:bCs/>
          <w:sz w:val="26"/>
          <w:szCs w:val="26"/>
        </w:rPr>
        <w:t>de 2021.</w:t>
      </w:r>
    </w:p>
    <w:p w:rsidR="0015556F" w:rsidRPr="00B42559" w:rsidRDefault="0015556F" w:rsidP="000D2E29">
      <w:pPr>
        <w:jc w:val="both"/>
        <w:rPr>
          <w:rFonts w:ascii="Times New Roman" w:hAnsi="Times New Roman"/>
          <w:b/>
          <w:bCs/>
          <w:sz w:val="26"/>
          <w:szCs w:val="26"/>
        </w:rPr>
      </w:pPr>
    </w:p>
    <w:p w:rsidR="000D2E29" w:rsidRPr="00B42559" w:rsidRDefault="0015556F" w:rsidP="000D2E29">
      <w:pPr>
        <w:jc w:val="both"/>
        <w:rPr>
          <w:rFonts w:ascii="Times New Roman" w:hAnsi="Times New Roman"/>
          <w:bCs/>
          <w:sz w:val="26"/>
          <w:szCs w:val="26"/>
        </w:rPr>
      </w:pPr>
      <w:r w:rsidRPr="00B42559">
        <w:rPr>
          <w:rFonts w:ascii="Times New Roman" w:hAnsi="Times New Roman"/>
          <w:b/>
          <w:bCs/>
          <w:sz w:val="26"/>
          <w:szCs w:val="26"/>
        </w:rPr>
        <w:t xml:space="preserve">Parecer: </w:t>
      </w:r>
      <w:r w:rsidR="00CE3519" w:rsidRPr="00B42559">
        <w:rPr>
          <w:rFonts w:ascii="Times New Roman" w:hAnsi="Times New Roman"/>
          <w:bCs/>
          <w:sz w:val="26"/>
          <w:szCs w:val="26"/>
        </w:rPr>
        <w:t>PGL/MILNS - SN</w:t>
      </w:r>
      <w:r w:rsidRPr="00B42559">
        <w:rPr>
          <w:rFonts w:ascii="Times New Roman" w:hAnsi="Times New Roman"/>
          <w:bCs/>
          <w:sz w:val="26"/>
          <w:szCs w:val="26"/>
        </w:rPr>
        <w:t>/2021</w:t>
      </w:r>
    </w:p>
    <w:p w:rsidR="00196A2B" w:rsidRPr="00B42559" w:rsidRDefault="0015556F" w:rsidP="00196A2B">
      <w:pPr>
        <w:widowControl/>
        <w:suppressAutoHyphens w:val="0"/>
        <w:jc w:val="both"/>
        <w:rPr>
          <w:rFonts w:ascii="Times New Roman" w:eastAsia="Times New Roman" w:hAnsi="Times New Roman"/>
          <w:color w:val="212529"/>
          <w:kern w:val="0"/>
          <w:sz w:val="26"/>
          <w:szCs w:val="26"/>
        </w:rPr>
      </w:pPr>
      <w:r w:rsidRPr="00B42559">
        <w:rPr>
          <w:rFonts w:ascii="Times New Roman" w:hAnsi="Times New Roman"/>
          <w:b/>
          <w:bCs/>
          <w:color w:val="000000" w:themeColor="text1"/>
          <w:sz w:val="26"/>
          <w:szCs w:val="26"/>
        </w:rPr>
        <w:t>Matéria:</w:t>
      </w:r>
      <w:r w:rsidR="00243404" w:rsidRPr="00B42559">
        <w:rPr>
          <w:rFonts w:ascii="Times New Roman" w:hAnsi="Times New Roman"/>
          <w:bCs/>
          <w:color w:val="000000" w:themeColor="text1"/>
          <w:sz w:val="26"/>
          <w:szCs w:val="26"/>
        </w:rPr>
        <w:t xml:space="preserve"> </w:t>
      </w:r>
      <w:r w:rsidR="00CE3519" w:rsidRPr="00B42559">
        <w:rPr>
          <w:rFonts w:ascii="Times New Roman" w:hAnsi="Times New Roman"/>
          <w:bCs/>
          <w:color w:val="000000" w:themeColor="text1"/>
          <w:sz w:val="26"/>
          <w:szCs w:val="26"/>
        </w:rPr>
        <w:t>Antep</w:t>
      </w:r>
      <w:r w:rsidR="00CE3519" w:rsidRPr="00B42559">
        <w:rPr>
          <w:rFonts w:ascii="Times New Roman" w:hAnsi="Times New Roman"/>
          <w:color w:val="000000" w:themeColor="text1"/>
          <w:sz w:val="26"/>
          <w:szCs w:val="26"/>
        </w:rPr>
        <w:t xml:space="preserve">rojeto de Lei nº 374/2021 - Dispõe sobre a criação de subprefeitura no Distrito Cidade de Deus e dá outras providências. </w:t>
      </w:r>
    </w:p>
    <w:p w:rsidR="00243404" w:rsidRPr="00B42559" w:rsidRDefault="006626F3" w:rsidP="003E217B">
      <w:pPr>
        <w:pBdr>
          <w:bottom w:val="single" w:sz="12" w:space="1" w:color="auto"/>
        </w:pBdr>
        <w:jc w:val="both"/>
        <w:rPr>
          <w:rFonts w:ascii="Times New Roman" w:hAnsi="Times New Roman"/>
          <w:bCs/>
          <w:color w:val="000000" w:themeColor="text1"/>
          <w:sz w:val="26"/>
          <w:szCs w:val="26"/>
        </w:rPr>
      </w:pPr>
      <w:r w:rsidRPr="00B42559">
        <w:rPr>
          <w:rFonts w:ascii="Times New Roman" w:hAnsi="Times New Roman"/>
          <w:b/>
          <w:bCs/>
          <w:color w:val="000000" w:themeColor="text1"/>
          <w:sz w:val="26"/>
          <w:szCs w:val="26"/>
        </w:rPr>
        <w:t>Autoria</w:t>
      </w:r>
      <w:r w:rsidR="00CE3519" w:rsidRPr="00B42559">
        <w:rPr>
          <w:rFonts w:ascii="Times New Roman" w:hAnsi="Times New Roman"/>
          <w:b/>
          <w:bCs/>
          <w:color w:val="000000" w:themeColor="text1"/>
          <w:sz w:val="26"/>
          <w:szCs w:val="26"/>
        </w:rPr>
        <w:t>s</w:t>
      </w:r>
      <w:r w:rsidRPr="00B42559">
        <w:rPr>
          <w:rFonts w:ascii="Times New Roman" w:hAnsi="Times New Roman"/>
          <w:b/>
          <w:bCs/>
          <w:color w:val="000000" w:themeColor="text1"/>
          <w:sz w:val="26"/>
          <w:szCs w:val="26"/>
        </w:rPr>
        <w:t>:</w:t>
      </w:r>
      <w:r w:rsidR="000D2E29" w:rsidRPr="00B42559">
        <w:rPr>
          <w:rFonts w:ascii="Times New Roman" w:hAnsi="Times New Roman"/>
          <w:bCs/>
          <w:color w:val="000000" w:themeColor="text1"/>
          <w:sz w:val="26"/>
          <w:szCs w:val="26"/>
        </w:rPr>
        <w:t xml:space="preserve"> </w:t>
      </w:r>
      <w:r w:rsidRPr="00B42559">
        <w:rPr>
          <w:rFonts w:ascii="Times New Roman" w:hAnsi="Times New Roman"/>
          <w:bCs/>
          <w:color w:val="000000" w:themeColor="text1"/>
          <w:sz w:val="26"/>
          <w:szCs w:val="26"/>
        </w:rPr>
        <w:t xml:space="preserve">Vereador </w:t>
      </w:r>
      <w:r w:rsidR="00CE3519" w:rsidRPr="00B42559">
        <w:rPr>
          <w:rFonts w:ascii="Times New Roman" w:hAnsi="Times New Roman"/>
          <w:bCs/>
          <w:color w:val="000000" w:themeColor="text1"/>
          <w:sz w:val="26"/>
          <w:szCs w:val="26"/>
        </w:rPr>
        <w:t>Ismael Soares de Moura e Ivan Luiz de Souza.</w:t>
      </w:r>
    </w:p>
    <w:p w:rsidR="00196A2B" w:rsidRPr="00B42559" w:rsidRDefault="00196A2B" w:rsidP="0054144E">
      <w:pPr>
        <w:jc w:val="both"/>
        <w:rPr>
          <w:rFonts w:ascii="Times New Roman" w:hAnsi="Times New Roman"/>
          <w:sz w:val="26"/>
          <w:szCs w:val="26"/>
          <w:u w:val="single"/>
        </w:rPr>
      </w:pPr>
    </w:p>
    <w:p w:rsidR="00ED2432" w:rsidRPr="00B42559" w:rsidRDefault="00196A2B" w:rsidP="00ED2432">
      <w:pPr>
        <w:widowControl/>
        <w:suppressAutoHyphens w:val="0"/>
        <w:jc w:val="both"/>
        <w:rPr>
          <w:rFonts w:ascii="Times New Roman" w:hAnsi="Times New Roman"/>
          <w:sz w:val="26"/>
          <w:szCs w:val="26"/>
        </w:rPr>
      </w:pPr>
      <w:r w:rsidRPr="00B42559">
        <w:rPr>
          <w:rFonts w:ascii="Times New Roman" w:hAnsi="Times New Roman"/>
          <w:sz w:val="26"/>
          <w:szCs w:val="26"/>
        </w:rPr>
        <w:t xml:space="preserve">          </w:t>
      </w:r>
      <w:r w:rsidR="00295CA6" w:rsidRPr="00B42559">
        <w:rPr>
          <w:rFonts w:ascii="Times New Roman" w:hAnsi="Times New Roman"/>
          <w:sz w:val="26"/>
          <w:szCs w:val="26"/>
        </w:rPr>
        <w:t>Vem para parecer dessa P</w:t>
      </w:r>
      <w:r w:rsidR="006626F3" w:rsidRPr="00B42559">
        <w:rPr>
          <w:rFonts w:ascii="Times New Roman" w:hAnsi="Times New Roman"/>
          <w:sz w:val="26"/>
          <w:szCs w:val="26"/>
        </w:rPr>
        <w:t xml:space="preserve">rocuradoria </w:t>
      </w:r>
      <w:r w:rsidR="00295CA6" w:rsidRPr="00B42559">
        <w:rPr>
          <w:rFonts w:ascii="Times New Roman" w:hAnsi="Times New Roman"/>
          <w:sz w:val="26"/>
          <w:szCs w:val="26"/>
        </w:rPr>
        <w:t>a</w:t>
      </w:r>
      <w:r w:rsidRPr="00B42559">
        <w:rPr>
          <w:rFonts w:ascii="Times New Roman" w:hAnsi="Times New Roman"/>
          <w:sz w:val="26"/>
          <w:szCs w:val="26"/>
        </w:rPr>
        <w:t xml:space="preserve"> proposição acima referenciada, cuja</w:t>
      </w:r>
      <w:r w:rsidR="00CE3519" w:rsidRPr="00B42559">
        <w:rPr>
          <w:rFonts w:ascii="Times New Roman" w:hAnsi="Times New Roman"/>
          <w:sz w:val="26"/>
          <w:szCs w:val="26"/>
        </w:rPr>
        <w:t>s</w:t>
      </w:r>
      <w:r w:rsidRPr="00B42559">
        <w:rPr>
          <w:rFonts w:ascii="Times New Roman" w:hAnsi="Times New Roman"/>
          <w:sz w:val="26"/>
          <w:szCs w:val="26"/>
        </w:rPr>
        <w:t xml:space="preserve"> autoria</w:t>
      </w:r>
      <w:r w:rsidR="00CE3519" w:rsidRPr="00B42559">
        <w:rPr>
          <w:rFonts w:ascii="Times New Roman" w:hAnsi="Times New Roman"/>
          <w:sz w:val="26"/>
          <w:szCs w:val="26"/>
        </w:rPr>
        <w:t>s são de</w:t>
      </w:r>
      <w:r w:rsidR="00ED2432" w:rsidRPr="00B42559">
        <w:rPr>
          <w:rFonts w:ascii="Times New Roman" w:hAnsi="Times New Roman"/>
          <w:sz w:val="26"/>
          <w:szCs w:val="26"/>
        </w:rPr>
        <w:t xml:space="preserve"> </w:t>
      </w:r>
      <w:r w:rsidR="00295CA6" w:rsidRPr="00B42559">
        <w:rPr>
          <w:rFonts w:ascii="Times New Roman" w:hAnsi="Times New Roman"/>
          <w:sz w:val="26"/>
          <w:szCs w:val="26"/>
        </w:rPr>
        <w:t>membro</w:t>
      </w:r>
      <w:r w:rsidR="00ED2432" w:rsidRPr="00B42559">
        <w:rPr>
          <w:rFonts w:ascii="Times New Roman" w:hAnsi="Times New Roman"/>
          <w:sz w:val="26"/>
          <w:szCs w:val="26"/>
        </w:rPr>
        <w:t>s</w:t>
      </w:r>
      <w:r w:rsidR="00295CA6" w:rsidRPr="00B42559">
        <w:rPr>
          <w:rFonts w:ascii="Times New Roman" w:hAnsi="Times New Roman"/>
          <w:sz w:val="26"/>
          <w:szCs w:val="26"/>
        </w:rPr>
        <w:t xml:space="preserve"> dessa edilidade</w:t>
      </w:r>
      <w:r w:rsidR="00505331" w:rsidRPr="00B42559">
        <w:rPr>
          <w:rFonts w:ascii="Times New Roman" w:hAnsi="Times New Roman"/>
          <w:sz w:val="26"/>
          <w:szCs w:val="26"/>
        </w:rPr>
        <w:t xml:space="preserve">, </w:t>
      </w:r>
      <w:r w:rsidR="00295CA6" w:rsidRPr="00B42559">
        <w:rPr>
          <w:rFonts w:ascii="Times New Roman" w:hAnsi="Times New Roman"/>
          <w:sz w:val="26"/>
          <w:szCs w:val="26"/>
        </w:rPr>
        <w:t>tendo como</w:t>
      </w:r>
      <w:r w:rsidR="00AF6911" w:rsidRPr="00B42559">
        <w:rPr>
          <w:rFonts w:ascii="Times New Roman" w:hAnsi="Times New Roman"/>
          <w:sz w:val="26"/>
          <w:szCs w:val="26"/>
        </w:rPr>
        <w:t xml:space="preserve"> objet</w:t>
      </w:r>
      <w:r w:rsidR="0054144E" w:rsidRPr="00B42559">
        <w:rPr>
          <w:rFonts w:ascii="Times New Roman" w:hAnsi="Times New Roman"/>
          <w:sz w:val="26"/>
          <w:szCs w:val="26"/>
        </w:rPr>
        <w:t>ivo</w:t>
      </w:r>
      <w:r w:rsidR="00AF6911" w:rsidRPr="00B42559">
        <w:rPr>
          <w:rFonts w:ascii="Times New Roman" w:hAnsi="Times New Roman"/>
          <w:sz w:val="26"/>
          <w:szCs w:val="26"/>
        </w:rPr>
        <w:t xml:space="preserve"> </w:t>
      </w:r>
      <w:r w:rsidR="00ED2432" w:rsidRPr="00B42559">
        <w:rPr>
          <w:rFonts w:ascii="Times New Roman" w:hAnsi="Times New Roman"/>
          <w:sz w:val="26"/>
          <w:szCs w:val="26"/>
        </w:rPr>
        <w:t>sugerir</w:t>
      </w:r>
      <w:r w:rsidR="0082369C" w:rsidRPr="00B42559">
        <w:rPr>
          <w:rFonts w:ascii="Times New Roman" w:hAnsi="Times New Roman"/>
          <w:sz w:val="26"/>
          <w:szCs w:val="26"/>
        </w:rPr>
        <w:t xml:space="preserve"> </w:t>
      </w:r>
      <w:r w:rsidR="00ED2432" w:rsidRPr="00B42559">
        <w:rPr>
          <w:rFonts w:ascii="Times New Roman" w:eastAsia="Times New Roman" w:hAnsi="Times New Roman"/>
          <w:sz w:val="26"/>
          <w:szCs w:val="26"/>
        </w:rPr>
        <w:t xml:space="preserve">ao Chefe do Executivo </w:t>
      </w:r>
      <w:r w:rsidR="00ED2432" w:rsidRPr="00B42559">
        <w:rPr>
          <w:rFonts w:ascii="Times New Roman" w:hAnsi="Times New Roman"/>
          <w:color w:val="212529"/>
          <w:sz w:val="26"/>
          <w:szCs w:val="26"/>
        </w:rPr>
        <w:t xml:space="preserve">a criação de </w:t>
      </w:r>
      <w:r w:rsidR="00ED2432" w:rsidRPr="00B42559">
        <w:rPr>
          <w:rFonts w:ascii="Times New Roman" w:hAnsi="Times New Roman"/>
          <w:sz w:val="26"/>
          <w:szCs w:val="26"/>
        </w:rPr>
        <w:t>Subprefeitura no Município de Sete Lagoas, nos termos que menciona.</w:t>
      </w:r>
    </w:p>
    <w:p w:rsidR="00ED2432" w:rsidRPr="00B42559" w:rsidRDefault="00ED2432" w:rsidP="00ED2432">
      <w:pPr>
        <w:pStyle w:val="Corpodetexto31"/>
        <w:tabs>
          <w:tab w:val="left" w:pos="720"/>
          <w:tab w:val="left" w:pos="2410"/>
        </w:tabs>
        <w:rPr>
          <w:rFonts w:ascii="Times New Roman" w:hAnsi="Times New Roman"/>
          <w:szCs w:val="26"/>
        </w:rPr>
      </w:pPr>
      <w:r w:rsidRPr="00B42559">
        <w:rPr>
          <w:rFonts w:ascii="Times New Roman" w:hAnsi="Times New Roman"/>
          <w:szCs w:val="26"/>
        </w:rPr>
        <w:tab/>
        <w:t>O anteprojeto de lei foi encaminhado a esta Procuradoria Geral do Legislativo para receber parecer quanto aos aspectos de sua juridicidade, constitucionalidade e legalidade, nos termos regimentais.</w:t>
      </w:r>
      <w:r w:rsidRPr="00B42559">
        <w:rPr>
          <w:rFonts w:ascii="Times New Roman" w:eastAsia="Times New Roman" w:hAnsi="Times New Roman"/>
          <w:b/>
          <w:bCs/>
          <w:szCs w:val="26"/>
        </w:rPr>
        <w:t xml:space="preserve">       </w:t>
      </w:r>
    </w:p>
    <w:p w:rsidR="00ED2432" w:rsidRPr="00B42559" w:rsidRDefault="00ED2432" w:rsidP="00ED2432">
      <w:pPr>
        <w:pStyle w:val="Corpodotexto"/>
        <w:tabs>
          <w:tab w:val="left" w:pos="2410"/>
          <w:tab w:val="left" w:pos="2760"/>
        </w:tabs>
        <w:spacing w:after="0"/>
        <w:jc w:val="both"/>
        <w:rPr>
          <w:rFonts w:ascii="Times New Roman" w:eastAsia="Times New Roman" w:hAnsi="Times New Roman"/>
          <w:sz w:val="26"/>
          <w:szCs w:val="26"/>
        </w:rPr>
      </w:pPr>
      <w:r w:rsidRPr="00B42559">
        <w:rPr>
          <w:rFonts w:ascii="Times New Roman" w:eastAsia="Times New Roman" w:hAnsi="Times New Roman"/>
          <w:bCs/>
          <w:sz w:val="26"/>
          <w:szCs w:val="26"/>
        </w:rPr>
        <w:t xml:space="preserve">            </w:t>
      </w:r>
      <w:r w:rsidRPr="00B42559">
        <w:rPr>
          <w:rFonts w:ascii="Times New Roman" w:eastAsia="Times New Roman" w:hAnsi="Times New Roman"/>
          <w:sz w:val="26"/>
          <w:szCs w:val="26"/>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rsidR="00ED2432" w:rsidRPr="00B42559" w:rsidRDefault="00ED2432" w:rsidP="00ED2432">
      <w:pPr>
        <w:pStyle w:val="Corpodotexto"/>
        <w:tabs>
          <w:tab w:val="left" w:pos="2760"/>
        </w:tabs>
        <w:spacing w:after="0"/>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Quanto aos aspectos jurídicos do anteprojeto em análise, importante ressaltar que se trata de matéria afeta ao Chefe do Poder Executivo, tendo sido observada a reserva de iniciativa privativa deste, conforme dispõe a Lei Orgânica Municipal e os preceitos constitucionais pertinentes.</w:t>
      </w:r>
    </w:p>
    <w:p w:rsidR="00ED2432" w:rsidRPr="00B42559" w:rsidRDefault="00ED2432" w:rsidP="00ED2432">
      <w:pPr>
        <w:pStyle w:val="Corpodotexto"/>
        <w:tabs>
          <w:tab w:val="left" w:pos="2760"/>
        </w:tabs>
        <w:spacing w:after="0"/>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Foram observados também os fundamentos regimentais no que dispõe à forma de sua apresentação e tramitação.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Tratando-se de anteprojeto, este ainda será analisado pelo Executivo Municipal quanto à sua viabilidade e retorno a esta Casa na forma de projeto de lei.</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A matéria deverá ser analisada pelo Município por meio dos órgãos responsáveis, ocasião propícia para que sejam feitas eventuais modificações necessárias ao projeto.</w:t>
      </w:r>
    </w:p>
    <w:p w:rsidR="00ED2432" w:rsidRPr="00B42559" w:rsidRDefault="00ED2432" w:rsidP="00ED2432">
      <w:pPr>
        <w:tabs>
          <w:tab w:val="left" w:pos="2410"/>
          <w:tab w:val="left" w:pos="2760"/>
        </w:tabs>
        <w:jc w:val="both"/>
        <w:rPr>
          <w:rFonts w:ascii="Times New Roman" w:eastAsia="Times New Roman" w:hAnsi="Times New Roman"/>
          <w:sz w:val="26"/>
          <w:szCs w:val="26"/>
        </w:rPr>
      </w:pPr>
      <w:r w:rsidRPr="00B42559">
        <w:rPr>
          <w:rFonts w:ascii="Times New Roman" w:eastAsia="Times New Roman" w:hAnsi="Times New Roman"/>
          <w:sz w:val="26"/>
          <w:szCs w:val="26"/>
        </w:rPr>
        <w:t xml:space="preserve">               Portanto, o anteprojeto encontra-se devidamente instruído, cabendo aos nobres pares o exame do mérito a respeito do mesmo.</w:t>
      </w:r>
    </w:p>
    <w:p w:rsidR="00ED2432" w:rsidRPr="00B42559" w:rsidRDefault="00ED2432" w:rsidP="00ED2432">
      <w:pPr>
        <w:widowControl/>
        <w:suppressAutoHyphens w:val="0"/>
        <w:jc w:val="both"/>
        <w:rPr>
          <w:rFonts w:ascii="Times New Roman" w:hAnsi="Times New Roman"/>
          <w:sz w:val="26"/>
          <w:szCs w:val="26"/>
        </w:rPr>
      </w:pPr>
      <w:r w:rsidRPr="00B42559">
        <w:rPr>
          <w:rFonts w:ascii="Times New Roman" w:eastAsia="Times New Roman" w:hAnsi="Times New Roman"/>
          <w:sz w:val="26"/>
          <w:szCs w:val="26"/>
        </w:rPr>
        <w:t xml:space="preserve">               </w:t>
      </w:r>
      <w:r w:rsidRPr="00B42559">
        <w:rPr>
          <w:rFonts w:ascii="Times New Roman" w:hAnsi="Times New Roman"/>
          <w:sz w:val="26"/>
          <w:szCs w:val="26"/>
        </w:rPr>
        <w:t>Nesse contexto, a presente proposição tramita de forma adequada, não contrariando a legislação que versa sobre a questão, razão pela qual somos pela admissibilidade do Anteprojeto de Lei nº 374/2021, que “</w:t>
      </w:r>
      <w:r w:rsidRPr="00B42559">
        <w:rPr>
          <w:rFonts w:ascii="Times New Roman" w:hAnsi="Times New Roman"/>
          <w:color w:val="000000" w:themeColor="text1"/>
          <w:sz w:val="26"/>
          <w:szCs w:val="26"/>
        </w:rPr>
        <w:t xml:space="preserve">Dispõe sobre a criação de subprefeitura no Distrito Cidade de Deus e dá outras </w:t>
      </w:r>
      <w:proofErr w:type="gramStart"/>
      <w:r w:rsidRPr="00B42559">
        <w:rPr>
          <w:rFonts w:ascii="Times New Roman" w:hAnsi="Times New Roman"/>
          <w:color w:val="000000" w:themeColor="text1"/>
          <w:sz w:val="26"/>
          <w:szCs w:val="26"/>
        </w:rPr>
        <w:t>providências.”</w:t>
      </w:r>
      <w:proofErr w:type="gramEnd"/>
      <w:r w:rsidRPr="00B42559">
        <w:rPr>
          <w:rFonts w:ascii="Times New Roman" w:hAnsi="Times New Roman"/>
          <w:color w:val="000000" w:themeColor="text1"/>
          <w:sz w:val="26"/>
          <w:szCs w:val="26"/>
        </w:rPr>
        <w:t>.</w:t>
      </w:r>
    </w:p>
    <w:p w:rsidR="00ED2432" w:rsidRPr="00B42559" w:rsidRDefault="00ED2432" w:rsidP="00ED2432">
      <w:pPr>
        <w:widowControl/>
        <w:suppressAutoHyphens w:val="0"/>
        <w:ind w:firstLine="708"/>
        <w:jc w:val="both"/>
        <w:rPr>
          <w:rFonts w:ascii="Times New Roman" w:hAnsi="Times New Roman"/>
          <w:sz w:val="26"/>
          <w:szCs w:val="26"/>
        </w:rPr>
      </w:pPr>
      <w:r w:rsidRPr="00B42559">
        <w:rPr>
          <w:rFonts w:ascii="Times New Roman" w:hAnsi="Times New Roman"/>
          <w:sz w:val="26"/>
          <w:szCs w:val="26"/>
        </w:rPr>
        <w:t xml:space="preserve">    É o parecer, SMJ.</w:t>
      </w:r>
    </w:p>
    <w:p w:rsidR="00ED2432" w:rsidRPr="00B42559" w:rsidRDefault="00ED2432" w:rsidP="00ED2432">
      <w:pPr>
        <w:widowControl/>
        <w:suppressAutoHyphens w:val="0"/>
        <w:ind w:firstLine="708"/>
        <w:jc w:val="both"/>
        <w:rPr>
          <w:rFonts w:ascii="Times New Roman" w:hAnsi="Times New Roman"/>
          <w:sz w:val="26"/>
          <w:szCs w:val="26"/>
        </w:rPr>
      </w:pPr>
    </w:p>
    <w:p w:rsidR="00ED2432" w:rsidRDefault="00ED2432" w:rsidP="00ED2432">
      <w:pPr>
        <w:widowControl/>
        <w:suppressAutoHyphens w:val="0"/>
        <w:ind w:firstLine="708"/>
        <w:jc w:val="both"/>
        <w:rPr>
          <w:rFonts w:ascii="Times New Roman" w:hAnsi="Times New Roman"/>
          <w:sz w:val="26"/>
          <w:szCs w:val="26"/>
        </w:rPr>
      </w:pPr>
    </w:p>
    <w:p w:rsidR="00A27661" w:rsidRPr="00B42559" w:rsidRDefault="00A27661" w:rsidP="00ED2432">
      <w:pPr>
        <w:widowControl/>
        <w:suppressAutoHyphens w:val="0"/>
        <w:ind w:firstLine="708"/>
        <w:jc w:val="both"/>
        <w:rPr>
          <w:rFonts w:ascii="Times New Roman" w:hAnsi="Times New Roman"/>
          <w:sz w:val="26"/>
          <w:szCs w:val="26"/>
        </w:rPr>
      </w:pPr>
      <w:bookmarkStart w:id="0" w:name="_GoBack"/>
      <w:bookmarkEnd w:id="0"/>
    </w:p>
    <w:p w:rsidR="00ED2432" w:rsidRPr="00B42559" w:rsidRDefault="00ED2432" w:rsidP="00ED2432">
      <w:pPr>
        <w:widowControl/>
        <w:suppressAutoHyphens w:val="0"/>
        <w:ind w:firstLine="708"/>
        <w:jc w:val="center"/>
        <w:rPr>
          <w:rFonts w:ascii="Times New Roman" w:hAnsi="Times New Roman"/>
          <w:sz w:val="26"/>
          <w:szCs w:val="26"/>
        </w:rPr>
      </w:pPr>
    </w:p>
    <w:p w:rsidR="00ED2432" w:rsidRPr="00B42559" w:rsidRDefault="00ED2432" w:rsidP="00ED2432">
      <w:pPr>
        <w:widowControl/>
        <w:suppressAutoHyphens w:val="0"/>
        <w:jc w:val="both"/>
        <w:rPr>
          <w:rFonts w:ascii="Times New Roman" w:hAnsi="Times New Roman"/>
          <w:sz w:val="26"/>
          <w:szCs w:val="26"/>
        </w:rPr>
      </w:pPr>
    </w:p>
    <w:p w:rsidR="00ED2432" w:rsidRPr="00B42559" w:rsidRDefault="00ED2432" w:rsidP="00ED2432">
      <w:pPr>
        <w:widowControl/>
        <w:suppressAutoHyphens w:val="0"/>
        <w:ind w:firstLine="708"/>
        <w:jc w:val="both"/>
        <w:rPr>
          <w:rFonts w:ascii="Times New Roman" w:hAnsi="Times New Roman"/>
          <w:sz w:val="26"/>
          <w:szCs w:val="26"/>
        </w:rPr>
      </w:pPr>
      <w:r w:rsidRPr="00B42559">
        <w:rPr>
          <w:rFonts w:ascii="Times New Roman" w:hAnsi="Times New Roman"/>
          <w:sz w:val="26"/>
          <w:szCs w:val="26"/>
        </w:rPr>
        <w:t xml:space="preserve">   À Consideração Superior.</w:t>
      </w:r>
    </w:p>
    <w:sectPr w:rsidR="00ED2432" w:rsidRPr="00B42559" w:rsidSect="00795B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F06" w:rsidRDefault="00F80F06" w:rsidP="009B7C4C">
      <w:r>
        <w:separator/>
      </w:r>
    </w:p>
  </w:endnote>
  <w:endnote w:type="continuationSeparator" w:id="0">
    <w:p w:rsidR="00F80F06" w:rsidRDefault="00F80F06"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F06" w:rsidRDefault="00F80F06" w:rsidP="009B7C4C">
      <w:r>
        <w:separator/>
      </w:r>
    </w:p>
  </w:footnote>
  <w:footnote w:type="continuationSeparator" w:id="0">
    <w:p w:rsidR="00F80F06" w:rsidRDefault="00F80F06" w:rsidP="009B7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ADC" w:rsidRPr="008D6C3E" w:rsidRDefault="004C1ADC" w:rsidP="004C1ADC">
    <w:pPr>
      <w:pStyle w:val="Cabealho"/>
      <w:jc w:val="center"/>
      <w:rPr>
        <w:b/>
        <w:sz w:val="28"/>
      </w:rPr>
    </w:pPr>
    <w:r>
      <w:rPr>
        <w:b/>
        <w:noProof/>
        <w:sz w:val="32"/>
      </w:rPr>
      <w:drawing>
        <wp:anchor distT="0" distB="0" distL="114300" distR="114300" simplePos="0" relativeHeight="251659264"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2" name="Imagem 2"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7216"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3404"/>
    <w:rsid w:val="00013ADD"/>
    <w:rsid w:val="000173BE"/>
    <w:rsid w:val="000207E9"/>
    <w:rsid w:val="000663D4"/>
    <w:rsid w:val="00097261"/>
    <w:rsid w:val="000C5E27"/>
    <w:rsid w:val="000D2E29"/>
    <w:rsid w:val="000D4115"/>
    <w:rsid w:val="000D4901"/>
    <w:rsid w:val="000E4023"/>
    <w:rsid w:val="00113E07"/>
    <w:rsid w:val="0015556F"/>
    <w:rsid w:val="00196A2B"/>
    <w:rsid w:val="00243404"/>
    <w:rsid w:val="0029514F"/>
    <w:rsid w:val="00295CA6"/>
    <w:rsid w:val="002E62B2"/>
    <w:rsid w:val="00322506"/>
    <w:rsid w:val="003401A1"/>
    <w:rsid w:val="00345212"/>
    <w:rsid w:val="00350D84"/>
    <w:rsid w:val="003579CD"/>
    <w:rsid w:val="003750DE"/>
    <w:rsid w:val="0038043C"/>
    <w:rsid w:val="003D3B85"/>
    <w:rsid w:val="003E1577"/>
    <w:rsid w:val="003E217B"/>
    <w:rsid w:val="004009E6"/>
    <w:rsid w:val="00421BA7"/>
    <w:rsid w:val="00440A52"/>
    <w:rsid w:val="00463824"/>
    <w:rsid w:val="00480D92"/>
    <w:rsid w:val="00495339"/>
    <w:rsid w:val="004C1ADC"/>
    <w:rsid w:val="004D0E21"/>
    <w:rsid w:val="004E7759"/>
    <w:rsid w:val="00505331"/>
    <w:rsid w:val="00522A78"/>
    <w:rsid w:val="00527020"/>
    <w:rsid w:val="0054144E"/>
    <w:rsid w:val="00551499"/>
    <w:rsid w:val="00584588"/>
    <w:rsid w:val="005D4A5E"/>
    <w:rsid w:val="005E5B17"/>
    <w:rsid w:val="00605969"/>
    <w:rsid w:val="00636B13"/>
    <w:rsid w:val="006400CC"/>
    <w:rsid w:val="0064691D"/>
    <w:rsid w:val="00656E89"/>
    <w:rsid w:val="006626F3"/>
    <w:rsid w:val="00664F7A"/>
    <w:rsid w:val="00696017"/>
    <w:rsid w:val="006B1215"/>
    <w:rsid w:val="006C0813"/>
    <w:rsid w:val="006E7030"/>
    <w:rsid w:val="006F078E"/>
    <w:rsid w:val="00701939"/>
    <w:rsid w:val="007636C2"/>
    <w:rsid w:val="00795B91"/>
    <w:rsid w:val="007B131B"/>
    <w:rsid w:val="007E326F"/>
    <w:rsid w:val="0080553D"/>
    <w:rsid w:val="0082369C"/>
    <w:rsid w:val="008420A2"/>
    <w:rsid w:val="008A4FC6"/>
    <w:rsid w:val="008C69E4"/>
    <w:rsid w:val="008E1068"/>
    <w:rsid w:val="009151C7"/>
    <w:rsid w:val="0092758E"/>
    <w:rsid w:val="00950048"/>
    <w:rsid w:val="0098285B"/>
    <w:rsid w:val="009854FB"/>
    <w:rsid w:val="009B7C4C"/>
    <w:rsid w:val="00A27661"/>
    <w:rsid w:val="00A87DEA"/>
    <w:rsid w:val="00AF6911"/>
    <w:rsid w:val="00B14BE5"/>
    <w:rsid w:val="00B167FE"/>
    <w:rsid w:val="00B175C4"/>
    <w:rsid w:val="00B37D57"/>
    <w:rsid w:val="00B42559"/>
    <w:rsid w:val="00B64B26"/>
    <w:rsid w:val="00BB0492"/>
    <w:rsid w:val="00BE16A3"/>
    <w:rsid w:val="00BF524E"/>
    <w:rsid w:val="00C00E12"/>
    <w:rsid w:val="00C21C6C"/>
    <w:rsid w:val="00C4461A"/>
    <w:rsid w:val="00C91DCE"/>
    <w:rsid w:val="00CE3519"/>
    <w:rsid w:val="00CF3267"/>
    <w:rsid w:val="00D33119"/>
    <w:rsid w:val="00D56FF5"/>
    <w:rsid w:val="00D62F0E"/>
    <w:rsid w:val="00D763B9"/>
    <w:rsid w:val="00DE6EE3"/>
    <w:rsid w:val="00E74B1C"/>
    <w:rsid w:val="00EB00BE"/>
    <w:rsid w:val="00EB5925"/>
    <w:rsid w:val="00ED0A17"/>
    <w:rsid w:val="00ED2432"/>
    <w:rsid w:val="00ED4810"/>
    <w:rsid w:val="00F13C7E"/>
    <w:rsid w:val="00F425CE"/>
    <w:rsid w:val="00F63BDB"/>
    <w:rsid w:val="00F7345C"/>
    <w:rsid w:val="00F80F06"/>
    <w:rsid w:val="00FB4D82"/>
    <w:rsid w:val="00FD28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paragraph" w:customStyle="1" w:styleId="Corpodotexto">
    <w:name w:val="Corpo do texto"/>
    <w:basedOn w:val="Normal"/>
    <w:rsid w:val="00ED2432"/>
    <w:pPr>
      <w:spacing w:after="120" w:line="100" w:lineRule="atLeast"/>
    </w:pPr>
    <w:rPr>
      <w:rFonts w:ascii="Times" w:hAnsi="Times"/>
      <w:color w:val="00000A"/>
      <w:kern w:val="0"/>
    </w:rPr>
  </w:style>
  <w:style w:type="paragraph" w:customStyle="1" w:styleId="Corpodetexto31">
    <w:name w:val="Corpo de texto 31"/>
    <w:basedOn w:val="Normal"/>
    <w:rsid w:val="00ED2432"/>
    <w:pPr>
      <w:spacing w:line="100" w:lineRule="atLeast"/>
      <w:jc w:val="both"/>
    </w:pPr>
    <w:rPr>
      <w:rFonts w:ascii="Arial" w:hAnsi="Arial"/>
      <w:color w:val="00000A"/>
      <w:kern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367</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23</cp:revision>
  <cp:lastPrinted>2020-09-11T15:54:00Z</cp:lastPrinted>
  <dcterms:created xsi:type="dcterms:W3CDTF">2020-04-08T22:25:00Z</dcterms:created>
  <dcterms:modified xsi:type="dcterms:W3CDTF">2021-08-05T17:01:00Z</dcterms:modified>
</cp:coreProperties>
</file>