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651" w:rsidRPr="00342457" w:rsidRDefault="006F738B" w:rsidP="00266651">
      <w:pPr>
        <w:pStyle w:val="Corpodetexto3"/>
        <w:ind w:firstLine="708"/>
        <w:rPr>
          <w:rFonts w:ascii="Times New Roman" w:hAnsi="Times New Roman"/>
          <w:sz w:val="27"/>
          <w:szCs w:val="27"/>
        </w:rPr>
      </w:pPr>
      <w:bookmarkStart w:id="0" w:name="_GoBack"/>
      <w:bookmarkEnd w:id="0"/>
      <w:r w:rsidRPr="00342457">
        <w:rPr>
          <w:rFonts w:ascii="Times New Roman" w:hAnsi="Times New Roman"/>
          <w:sz w:val="27"/>
          <w:szCs w:val="27"/>
        </w:rPr>
        <w:t xml:space="preserve">        </w:t>
      </w:r>
      <w:r w:rsidR="00342457" w:rsidRPr="00342457">
        <w:rPr>
          <w:rFonts w:ascii="Times New Roman" w:hAnsi="Times New Roman"/>
          <w:sz w:val="27"/>
          <w:szCs w:val="27"/>
        </w:rPr>
        <w:t>Sete Lagoas, 15</w:t>
      </w:r>
      <w:r w:rsidR="006317E0" w:rsidRPr="00342457">
        <w:rPr>
          <w:rFonts w:ascii="Times New Roman" w:hAnsi="Times New Roman"/>
          <w:sz w:val="27"/>
          <w:szCs w:val="27"/>
        </w:rPr>
        <w:t xml:space="preserve"> de </w:t>
      </w:r>
      <w:r w:rsidR="00342457" w:rsidRPr="00342457">
        <w:rPr>
          <w:rFonts w:ascii="Times New Roman" w:hAnsi="Times New Roman"/>
          <w:sz w:val="27"/>
          <w:szCs w:val="27"/>
        </w:rPr>
        <w:t>julho</w:t>
      </w:r>
      <w:r w:rsidR="00266651" w:rsidRPr="00342457">
        <w:rPr>
          <w:rFonts w:ascii="Times New Roman" w:hAnsi="Times New Roman"/>
          <w:sz w:val="27"/>
          <w:szCs w:val="27"/>
        </w:rPr>
        <w:t xml:space="preserve"> de 2021.</w:t>
      </w:r>
    </w:p>
    <w:p w:rsidR="00266651" w:rsidRPr="00342457" w:rsidRDefault="00266651" w:rsidP="00266651">
      <w:pPr>
        <w:jc w:val="both"/>
        <w:rPr>
          <w:rFonts w:ascii="Times New Roman" w:hAnsi="Times New Roman"/>
          <w:b/>
          <w:bCs/>
          <w:sz w:val="27"/>
          <w:szCs w:val="27"/>
        </w:rPr>
      </w:pPr>
    </w:p>
    <w:p w:rsidR="006F738B" w:rsidRPr="00342457" w:rsidRDefault="006F738B" w:rsidP="00266651">
      <w:pPr>
        <w:jc w:val="both"/>
        <w:rPr>
          <w:rFonts w:ascii="Times New Roman" w:hAnsi="Times New Roman"/>
          <w:b/>
          <w:bCs/>
          <w:sz w:val="27"/>
          <w:szCs w:val="27"/>
        </w:rPr>
      </w:pPr>
    </w:p>
    <w:p w:rsidR="00266651" w:rsidRPr="00342457" w:rsidRDefault="00266651" w:rsidP="00266651">
      <w:pPr>
        <w:jc w:val="both"/>
        <w:rPr>
          <w:rFonts w:ascii="Times New Roman" w:hAnsi="Times New Roman"/>
          <w:bCs/>
          <w:sz w:val="27"/>
          <w:szCs w:val="27"/>
        </w:rPr>
      </w:pPr>
      <w:r w:rsidRPr="00342457">
        <w:rPr>
          <w:rFonts w:ascii="Times New Roman" w:hAnsi="Times New Roman"/>
          <w:b/>
          <w:bCs/>
          <w:sz w:val="27"/>
          <w:szCs w:val="27"/>
        </w:rPr>
        <w:t xml:space="preserve">Parecer: </w:t>
      </w:r>
      <w:r w:rsidR="00E607E4">
        <w:rPr>
          <w:rFonts w:ascii="Times New Roman" w:hAnsi="Times New Roman"/>
          <w:bCs/>
          <w:sz w:val="27"/>
          <w:szCs w:val="27"/>
        </w:rPr>
        <w:t>PGL/MILNS - SN</w:t>
      </w:r>
      <w:r w:rsidRPr="00342457">
        <w:rPr>
          <w:rFonts w:ascii="Times New Roman" w:hAnsi="Times New Roman"/>
          <w:bCs/>
          <w:sz w:val="27"/>
          <w:szCs w:val="27"/>
        </w:rPr>
        <w:t>/2021</w:t>
      </w:r>
    </w:p>
    <w:p w:rsidR="00F96D61" w:rsidRPr="00F96D61" w:rsidRDefault="00266651" w:rsidP="00F96D61">
      <w:pPr>
        <w:jc w:val="both"/>
        <w:rPr>
          <w:rFonts w:ascii="Times New Roman" w:eastAsia="Lucida Sans Unicode" w:hAnsi="Times New Roman"/>
          <w:lang w:eastAsia="zh-CN" w:bidi="hi-IN"/>
        </w:rPr>
      </w:pPr>
      <w:r w:rsidRPr="00342457">
        <w:rPr>
          <w:rFonts w:ascii="Times New Roman" w:hAnsi="Times New Roman"/>
          <w:b/>
          <w:bCs/>
          <w:color w:val="000000"/>
          <w:sz w:val="27"/>
          <w:szCs w:val="27"/>
        </w:rPr>
        <w:t xml:space="preserve">Matéria: </w:t>
      </w:r>
      <w:r w:rsidR="00F96D61">
        <w:rPr>
          <w:rFonts w:ascii="Times New Roman" w:hAnsi="Times New Roman"/>
          <w:sz w:val="27"/>
          <w:szCs w:val="27"/>
        </w:rPr>
        <w:t>Anteprojeto de Lei nº 354</w:t>
      </w:r>
      <w:r w:rsidRPr="00342457">
        <w:rPr>
          <w:rFonts w:ascii="Times New Roman" w:hAnsi="Times New Roman"/>
          <w:sz w:val="27"/>
          <w:szCs w:val="27"/>
        </w:rPr>
        <w:t>/2021</w:t>
      </w:r>
      <w:r w:rsidR="00F96D61">
        <w:rPr>
          <w:rFonts w:ascii="Times New Roman" w:hAnsi="Times New Roman"/>
          <w:sz w:val="27"/>
          <w:szCs w:val="27"/>
        </w:rPr>
        <w:t xml:space="preserve"> -</w:t>
      </w:r>
      <w:r w:rsidRPr="00342457">
        <w:rPr>
          <w:rFonts w:ascii="Times New Roman" w:hAnsi="Times New Roman"/>
          <w:sz w:val="27"/>
          <w:szCs w:val="27"/>
        </w:rPr>
        <w:t xml:space="preserve"> </w:t>
      </w:r>
      <w:r w:rsidR="00F96D61" w:rsidRPr="00F96D61">
        <w:rPr>
          <w:rFonts w:ascii="Times New Roman" w:eastAsia="Lucida Sans Unicode" w:hAnsi="Times New Roman"/>
          <w:lang w:eastAsia="zh-CN" w:bidi="hi-IN"/>
        </w:rPr>
        <w:t>DISPÕE SOBRE A CRIAÇÃO DO</w:t>
      </w:r>
      <w:r w:rsidR="00F96D61">
        <w:rPr>
          <w:rFonts w:ascii="Times New Roman" w:eastAsia="Lucida Sans Unicode" w:hAnsi="Times New Roman"/>
          <w:lang w:eastAsia="zh-CN" w:bidi="hi-IN"/>
        </w:rPr>
        <w:t xml:space="preserve"> </w:t>
      </w:r>
      <w:r w:rsidR="00F96D61" w:rsidRPr="00F96D61">
        <w:rPr>
          <w:rFonts w:ascii="Times New Roman" w:eastAsia="Lucida Sans Unicode" w:hAnsi="Times New Roman"/>
          <w:lang w:eastAsia="zh-CN" w:bidi="hi-IN"/>
        </w:rPr>
        <w:t>PROGRAMA “PASSE LIVRE À INTERNET AO ESTUDANTE</w:t>
      </w:r>
      <w:r w:rsidR="00F96D61">
        <w:rPr>
          <w:rFonts w:ascii="Times New Roman" w:eastAsia="Lucida Sans Unicode" w:hAnsi="Times New Roman"/>
          <w:lang w:eastAsia="zh-CN" w:bidi="hi-IN"/>
        </w:rPr>
        <w:t xml:space="preserve"> </w:t>
      </w:r>
      <w:r w:rsidR="00F96D61" w:rsidRPr="00F96D61">
        <w:rPr>
          <w:rFonts w:ascii="Times New Roman" w:eastAsia="Lucida Sans Unicode" w:hAnsi="Times New Roman"/>
          <w:lang w:eastAsia="zh-CN" w:bidi="hi-IN"/>
        </w:rPr>
        <w:t>DA REDE MUNICIPAL DE EDUCAÇÃO” PARA PERMITIR ACESSO E NAVEGAÇÃO Á REDE MUNDIAL DE</w:t>
      </w:r>
      <w:r w:rsidR="00F96D61">
        <w:rPr>
          <w:rFonts w:ascii="Times New Roman" w:eastAsia="Lucida Sans Unicode" w:hAnsi="Times New Roman"/>
          <w:lang w:eastAsia="zh-CN" w:bidi="hi-IN"/>
        </w:rPr>
        <w:t xml:space="preserve"> </w:t>
      </w:r>
      <w:r w:rsidR="00F96D61" w:rsidRPr="00F96D61">
        <w:rPr>
          <w:rFonts w:ascii="Times New Roman" w:eastAsia="Lucida Sans Unicode" w:hAnsi="Times New Roman"/>
          <w:lang w:eastAsia="zh-CN" w:bidi="hi-IN"/>
        </w:rPr>
        <w:t>COMPUTADORES DE CARÁTER GRATUITO</w:t>
      </w:r>
      <w:r w:rsidR="00F96D61">
        <w:rPr>
          <w:rFonts w:ascii="Times New Roman" w:eastAsia="Lucida Sans Unicode" w:hAnsi="Times New Roman"/>
          <w:lang w:eastAsia="zh-CN" w:bidi="hi-IN"/>
        </w:rPr>
        <w:t xml:space="preserve"> </w:t>
      </w:r>
      <w:r w:rsidR="00F96D61" w:rsidRPr="00F96D61">
        <w:rPr>
          <w:rFonts w:ascii="Times New Roman" w:eastAsia="Lucida Sans Unicode" w:hAnsi="Times New Roman"/>
          <w:lang w:eastAsia="zh-CN" w:bidi="hi-IN"/>
        </w:rPr>
        <w:t>E DÁ OUTRAS PROVIDÊNCIAS.</w:t>
      </w:r>
    </w:p>
    <w:p w:rsidR="006317E0" w:rsidRDefault="00266651" w:rsidP="00F96D61">
      <w:pPr>
        <w:pStyle w:val="Padro"/>
        <w:pBdr>
          <w:bottom w:val="single" w:sz="12" w:space="1" w:color="auto"/>
        </w:pBdr>
        <w:shd w:val="clear" w:color="auto" w:fill="FFFFFF"/>
        <w:spacing w:line="300" w:lineRule="atLeast"/>
        <w:ind w:right="300"/>
        <w:jc w:val="both"/>
        <w:rPr>
          <w:rFonts w:ascii="Times New Roman" w:hAnsi="Times New Roman"/>
          <w:sz w:val="27"/>
          <w:szCs w:val="27"/>
        </w:rPr>
      </w:pPr>
      <w:r w:rsidRPr="00342457">
        <w:rPr>
          <w:rFonts w:ascii="Times New Roman" w:hAnsi="Times New Roman"/>
          <w:b/>
          <w:bCs/>
          <w:color w:val="000000"/>
          <w:sz w:val="27"/>
          <w:szCs w:val="27"/>
        </w:rPr>
        <w:t>Autoria:</w:t>
      </w:r>
      <w:r w:rsidRPr="00342457">
        <w:rPr>
          <w:rFonts w:ascii="Times New Roman" w:hAnsi="Times New Roman"/>
          <w:bCs/>
          <w:color w:val="000000"/>
          <w:sz w:val="27"/>
          <w:szCs w:val="27"/>
        </w:rPr>
        <w:t xml:space="preserve"> Vereador </w:t>
      </w:r>
      <w:r w:rsidR="00F96D61">
        <w:rPr>
          <w:rFonts w:ascii="Times New Roman" w:hAnsi="Times New Roman"/>
          <w:sz w:val="27"/>
          <w:szCs w:val="27"/>
        </w:rPr>
        <w:t>João Evangelista Pereira de Sá</w:t>
      </w:r>
    </w:p>
    <w:p w:rsidR="00576904" w:rsidRPr="00342457" w:rsidRDefault="00576904" w:rsidP="00576904">
      <w:pPr>
        <w:jc w:val="both"/>
        <w:rPr>
          <w:rFonts w:ascii="Times New Roman" w:hAnsi="Times New Roman"/>
          <w:sz w:val="27"/>
          <w:szCs w:val="27"/>
        </w:rPr>
      </w:pPr>
    </w:p>
    <w:p w:rsidR="00342457" w:rsidRPr="00342457" w:rsidRDefault="006F738B" w:rsidP="00864FFC">
      <w:pPr>
        <w:jc w:val="both"/>
        <w:rPr>
          <w:rFonts w:ascii="Times New Roman" w:hAnsi="Times New Roman"/>
          <w:sz w:val="27"/>
          <w:szCs w:val="27"/>
        </w:rPr>
      </w:pPr>
      <w:r w:rsidRPr="00342457">
        <w:rPr>
          <w:rFonts w:ascii="Times New Roman" w:hAnsi="Times New Roman"/>
          <w:sz w:val="27"/>
          <w:szCs w:val="27"/>
        </w:rPr>
        <w:t xml:space="preserve">                Vem para parecer dessa Procuradoria a proposição acima referenciada, cuja autoria é de membro dessa edilidade, tendo como objetivo sugerir ao Chefe d</w:t>
      </w:r>
      <w:r w:rsidR="0099203D" w:rsidRPr="00342457">
        <w:rPr>
          <w:rFonts w:ascii="Times New Roman" w:hAnsi="Times New Roman"/>
          <w:sz w:val="27"/>
          <w:szCs w:val="27"/>
        </w:rPr>
        <w:t xml:space="preserve">o Executivo a edição de lei </w:t>
      </w:r>
      <w:r w:rsidR="00342457" w:rsidRPr="00342457">
        <w:rPr>
          <w:rFonts w:ascii="Times New Roman" w:hAnsi="Times New Roman"/>
          <w:sz w:val="27"/>
          <w:szCs w:val="27"/>
        </w:rPr>
        <w:t xml:space="preserve">que visa instituir o Programa de </w:t>
      </w:r>
      <w:r w:rsidR="00F96D61">
        <w:rPr>
          <w:rFonts w:ascii="Times New Roman" w:hAnsi="Times New Roman"/>
          <w:sz w:val="27"/>
          <w:szCs w:val="27"/>
        </w:rPr>
        <w:t>“Passe Livre à Internet ao Estudante da Rede Municipal de Educação”</w:t>
      </w:r>
      <w:r w:rsidR="00342457" w:rsidRPr="00342457">
        <w:rPr>
          <w:rFonts w:ascii="Times New Roman" w:hAnsi="Times New Roman"/>
          <w:sz w:val="27"/>
          <w:szCs w:val="27"/>
        </w:rPr>
        <w:t xml:space="preserve"> no âmbito municipal.</w:t>
      </w:r>
    </w:p>
    <w:p w:rsidR="00B766F9" w:rsidRPr="00342457" w:rsidRDefault="006F738B" w:rsidP="00B766F9">
      <w:pPr>
        <w:jc w:val="both"/>
        <w:rPr>
          <w:rFonts w:ascii="Times New Roman" w:hAnsi="Times New Roman"/>
          <w:sz w:val="27"/>
          <w:szCs w:val="27"/>
        </w:rPr>
      </w:pPr>
      <w:r w:rsidRPr="00342457">
        <w:rPr>
          <w:rFonts w:ascii="Times New Roman" w:hAnsi="Times New Roman"/>
          <w:sz w:val="27"/>
          <w:szCs w:val="27"/>
        </w:rPr>
        <w:t xml:space="preserve">           </w:t>
      </w:r>
      <w:r w:rsidRPr="00342457">
        <w:rPr>
          <w:rFonts w:ascii="Times New Roman" w:eastAsia="WenQuanYi Micro Hei" w:hAnsi="Times New Roman"/>
          <w:kern w:val="3"/>
          <w:sz w:val="27"/>
          <w:szCs w:val="27"/>
          <w:lang w:eastAsia="zh-CN" w:bidi="hi-IN"/>
        </w:rPr>
        <w:t xml:space="preserve">       </w:t>
      </w:r>
      <w:r w:rsidRPr="00342457">
        <w:rPr>
          <w:rFonts w:ascii="Times New Roman" w:hAnsi="Times New Roman"/>
          <w:sz w:val="27"/>
          <w:szCs w:val="27"/>
        </w:rPr>
        <w:t>Em decorrência do princípio da simetria das formas, informador do Direito Constitucional Brasileiro, impõe-se ao Poder Legislativo, em todos os níveis federativos, respeitar as balizas a sua iniciativa legiferante estabelecidas pelo art.61, § 1º, II, reafirmadas, por sua vez, pelo art. 84, III, todos da Constituição da República.</w:t>
      </w:r>
    </w:p>
    <w:p w:rsidR="008A2C79" w:rsidRPr="00342457" w:rsidRDefault="00B766F9" w:rsidP="00B766F9">
      <w:pPr>
        <w:jc w:val="both"/>
        <w:rPr>
          <w:rFonts w:ascii="Times New Roman" w:hAnsi="Times New Roman"/>
          <w:sz w:val="27"/>
          <w:szCs w:val="27"/>
        </w:rPr>
      </w:pPr>
      <w:r w:rsidRPr="00342457">
        <w:rPr>
          <w:rFonts w:ascii="Times New Roman" w:hAnsi="Times New Roman"/>
          <w:sz w:val="27"/>
          <w:szCs w:val="27"/>
        </w:rPr>
        <w:t xml:space="preserve">             </w:t>
      </w:r>
      <w:r w:rsidR="006F738B" w:rsidRPr="00342457">
        <w:rPr>
          <w:rFonts w:ascii="Times New Roman" w:hAnsi="Times New Roman"/>
          <w:sz w:val="27"/>
          <w:szCs w:val="27"/>
        </w:rPr>
        <w:t xml:space="preserve">        Nessa linha sucede que a criação de programas, projetos ou ações de governo e suas respectivas regulamentações são primazia do Chefe do Poder Executivo pela aplicação conjugada das regras introduzidas pelos </w:t>
      </w:r>
      <w:proofErr w:type="spellStart"/>
      <w:r w:rsidR="006F738B" w:rsidRPr="00342457">
        <w:rPr>
          <w:rFonts w:ascii="Times New Roman" w:hAnsi="Times New Roman"/>
          <w:sz w:val="27"/>
          <w:szCs w:val="27"/>
        </w:rPr>
        <w:t>arts</w:t>
      </w:r>
      <w:proofErr w:type="spellEnd"/>
      <w:r w:rsidR="006F738B" w:rsidRPr="00342457">
        <w:rPr>
          <w:rFonts w:ascii="Times New Roman" w:hAnsi="Times New Roman"/>
          <w:sz w:val="27"/>
          <w:szCs w:val="27"/>
        </w:rPr>
        <w:t xml:space="preserve">. 61, § 1º, II, “e”, e 84, II e III, da Carta Federal.  Isso porque essa prerrogativa deságua na criação e atribuição de tarefas adicionais para os órgãos que compõem a estrutura da Prefeitura, além de gerar novas despesas para o Orçamento municipal, o que é defeso ao Poder Legislativo, a bem da preservação do princípio basilar da independência e harmonia entre os Poderes.  </w:t>
      </w:r>
      <w:r w:rsidR="006F738B" w:rsidRPr="00342457">
        <w:rPr>
          <w:rFonts w:ascii="Times New Roman" w:hAnsi="Times New Roman"/>
          <w:sz w:val="27"/>
          <w:szCs w:val="27"/>
        </w:rPr>
        <w:tab/>
      </w:r>
    </w:p>
    <w:p w:rsidR="006F738B" w:rsidRPr="00342457" w:rsidRDefault="006F738B" w:rsidP="006F738B">
      <w:pPr>
        <w:tabs>
          <w:tab w:val="left" w:pos="5580"/>
        </w:tabs>
        <w:jc w:val="both"/>
        <w:rPr>
          <w:rFonts w:ascii="Times New Roman" w:hAnsi="Times New Roman"/>
          <w:sz w:val="27"/>
          <w:szCs w:val="27"/>
        </w:rPr>
      </w:pPr>
      <w:r w:rsidRPr="00342457">
        <w:rPr>
          <w:rFonts w:ascii="Times New Roman" w:hAnsi="Times New Roman"/>
          <w:sz w:val="27"/>
          <w:szCs w:val="27"/>
        </w:rPr>
        <w:t xml:space="preserve">                 Portanto, por versar sobre matéria cuja iniciativa é reservada ao Chefe do Poder Executivo Municipal, a presente proposição é apresentada de forma correta, tramitando como anteprojeto de lei e como tal, constitui-se </w:t>
      </w:r>
      <w:r w:rsidR="008A2C79" w:rsidRPr="00342457">
        <w:rPr>
          <w:rFonts w:ascii="Times New Roman" w:hAnsi="Times New Roman"/>
          <w:sz w:val="27"/>
          <w:szCs w:val="27"/>
        </w:rPr>
        <w:t>em uma</w:t>
      </w:r>
      <w:r w:rsidRPr="00342457">
        <w:rPr>
          <w:rFonts w:ascii="Times New Roman" w:hAnsi="Times New Roman"/>
          <w:sz w:val="27"/>
          <w:szCs w:val="27"/>
        </w:rPr>
        <w:t xml:space="preserve"> sugestão que é dada ao Sr. Prefeito que, uma vez entendendo ser de interesse público, adotará as providências a fim de tornar a idéia realidade.</w:t>
      </w:r>
    </w:p>
    <w:p w:rsidR="00F96D61" w:rsidRDefault="006F738B" w:rsidP="006F738B">
      <w:pPr>
        <w:jc w:val="both"/>
        <w:rPr>
          <w:rFonts w:ascii="Times New Roman" w:hAnsi="Times New Roman"/>
          <w:sz w:val="27"/>
          <w:szCs w:val="27"/>
        </w:rPr>
      </w:pPr>
      <w:r w:rsidRPr="00342457">
        <w:rPr>
          <w:rFonts w:ascii="Times New Roman" w:hAnsi="Times New Roman"/>
          <w:sz w:val="27"/>
          <w:szCs w:val="27"/>
        </w:rPr>
        <w:t xml:space="preserve">                  </w:t>
      </w:r>
      <w:r w:rsidRPr="00342457">
        <w:rPr>
          <w:rFonts w:ascii="Times New Roman" w:eastAsia="Times New Roman" w:hAnsi="Times New Roman"/>
          <w:sz w:val="27"/>
          <w:szCs w:val="27"/>
        </w:rPr>
        <w:t>O anteprojeto de lei está disciplinado no inciso IV do parágrafo único do art. 72 da Lei Orgânica Municipal, bem como, no art. 203 do Regimento Interno desta Casa Legislativa, tendo sido observados os fundamentos regimentais no que dispõe à forma de sua apresentação e tramitação.</w:t>
      </w:r>
      <w:r w:rsidRPr="00342457">
        <w:rPr>
          <w:rFonts w:ascii="Times New Roman" w:hAnsi="Times New Roman"/>
          <w:sz w:val="27"/>
          <w:szCs w:val="27"/>
        </w:rPr>
        <w:t xml:space="preserve">     </w:t>
      </w:r>
    </w:p>
    <w:p w:rsidR="00F96D61" w:rsidRDefault="00F96D61" w:rsidP="006F738B">
      <w:pPr>
        <w:jc w:val="both"/>
        <w:rPr>
          <w:rFonts w:ascii="Times New Roman" w:hAnsi="Times New Roman"/>
          <w:sz w:val="27"/>
          <w:szCs w:val="27"/>
        </w:rPr>
      </w:pPr>
    </w:p>
    <w:p w:rsidR="006F738B" w:rsidRPr="00342457" w:rsidRDefault="006F738B" w:rsidP="006F738B">
      <w:pPr>
        <w:jc w:val="both"/>
        <w:rPr>
          <w:rFonts w:ascii="Times New Roman" w:hAnsi="Times New Roman"/>
          <w:sz w:val="27"/>
          <w:szCs w:val="27"/>
        </w:rPr>
      </w:pPr>
      <w:r w:rsidRPr="00342457">
        <w:rPr>
          <w:rFonts w:ascii="Times New Roman" w:hAnsi="Times New Roman"/>
          <w:sz w:val="27"/>
          <w:szCs w:val="27"/>
        </w:rPr>
        <w:t xml:space="preserve">         </w:t>
      </w:r>
    </w:p>
    <w:p w:rsidR="006F738B" w:rsidRPr="00342457" w:rsidRDefault="006F738B" w:rsidP="006F738B">
      <w:pPr>
        <w:tabs>
          <w:tab w:val="left" w:pos="2410"/>
          <w:tab w:val="left" w:pos="2760"/>
        </w:tabs>
        <w:jc w:val="both"/>
        <w:rPr>
          <w:rFonts w:ascii="Times New Roman" w:eastAsia="Times New Roman" w:hAnsi="Times New Roman"/>
          <w:sz w:val="27"/>
          <w:szCs w:val="27"/>
        </w:rPr>
      </w:pPr>
      <w:r w:rsidRPr="00342457">
        <w:rPr>
          <w:rFonts w:ascii="Times New Roman" w:eastAsia="Times New Roman" w:hAnsi="Times New Roman"/>
          <w:sz w:val="27"/>
          <w:szCs w:val="27"/>
        </w:rPr>
        <w:lastRenderedPageBreak/>
        <w:t xml:space="preserve">              Tratando-se de anteprojeto, este ainda será analisado pelo Executivo Municipal, por meio dos órgãos responsáveis, ocasião propícia para que sejam feitas eventuais modificações necessárias quanto à sua viabilidade e retorno a esta Casa Legislativa na forma de projeto de lei.        </w:t>
      </w:r>
    </w:p>
    <w:p w:rsidR="00490806" w:rsidRPr="00F96D61" w:rsidRDefault="00342457" w:rsidP="00F96D61">
      <w:pPr>
        <w:jc w:val="both"/>
        <w:rPr>
          <w:rFonts w:ascii="Times New Roman" w:eastAsia="Lucida Sans Unicode" w:hAnsi="Times New Roman"/>
          <w:lang w:eastAsia="zh-CN" w:bidi="hi-IN"/>
        </w:rPr>
      </w:pPr>
      <w:r>
        <w:rPr>
          <w:rFonts w:ascii="Times New Roman" w:eastAsia="Times New Roman" w:hAnsi="Times New Roman"/>
          <w:sz w:val="27"/>
          <w:szCs w:val="27"/>
        </w:rPr>
        <w:t xml:space="preserve">            </w:t>
      </w:r>
      <w:r w:rsidR="006F738B" w:rsidRPr="00342457">
        <w:rPr>
          <w:rFonts w:ascii="Times New Roman" w:eastAsia="Times New Roman" w:hAnsi="Times New Roman"/>
          <w:sz w:val="27"/>
          <w:szCs w:val="27"/>
        </w:rPr>
        <w:t xml:space="preserve">Em face do exposto, a conclusão é pela juridicidade, constitucionalidade e legalidade do Anteprojeto de Lei nº </w:t>
      </w:r>
      <w:r w:rsidR="00F96D61">
        <w:rPr>
          <w:rFonts w:ascii="Times New Roman" w:eastAsia="Times New Roman" w:hAnsi="Times New Roman"/>
          <w:sz w:val="27"/>
          <w:szCs w:val="27"/>
        </w:rPr>
        <w:t>354</w:t>
      </w:r>
      <w:r w:rsidR="006F738B" w:rsidRPr="00342457">
        <w:rPr>
          <w:rFonts w:ascii="Times New Roman" w:eastAsia="Times New Roman" w:hAnsi="Times New Roman"/>
          <w:sz w:val="27"/>
          <w:szCs w:val="27"/>
        </w:rPr>
        <w:t>/2021</w:t>
      </w:r>
      <w:r w:rsidRPr="00342457">
        <w:rPr>
          <w:rFonts w:ascii="Times New Roman" w:hAnsi="Times New Roman"/>
          <w:sz w:val="27"/>
          <w:szCs w:val="27"/>
        </w:rPr>
        <w:t>-</w:t>
      </w:r>
      <w:r w:rsidR="00F96D61" w:rsidRPr="00F96D61">
        <w:rPr>
          <w:rFonts w:ascii="Times New Roman" w:eastAsia="Lucida Sans Unicode" w:hAnsi="Times New Roman"/>
          <w:lang w:eastAsia="zh-CN" w:bidi="hi-IN"/>
        </w:rPr>
        <w:t xml:space="preserve"> DISPÕE SOBRE A CRIAÇÃO DO</w:t>
      </w:r>
      <w:r w:rsidR="00F96D61">
        <w:rPr>
          <w:rFonts w:ascii="Times New Roman" w:eastAsia="Lucida Sans Unicode" w:hAnsi="Times New Roman"/>
          <w:lang w:eastAsia="zh-CN" w:bidi="hi-IN"/>
        </w:rPr>
        <w:t xml:space="preserve"> </w:t>
      </w:r>
      <w:r w:rsidR="00F96D61" w:rsidRPr="00F96D61">
        <w:rPr>
          <w:rFonts w:ascii="Times New Roman" w:eastAsia="Lucida Sans Unicode" w:hAnsi="Times New Roman"/>
          <w:lang w:eastAsia="zh-CN" w:bidi="hi-IN"/>
        </w:rPr>
        <w:t>PROGRAMA “PASSE LIVRE À INTERNET AO ESTUDANTE</w:t>
      </w:r>
      <w:r w:rsidR="00F96D61">
        <w:rPr>
          <w:rFonts w:ascii="Times New Roman" w:eastAsia="Lucida Sans Unicode" w:hAnsi="Times New Roman"/>
          <w:lang w:eastAsia="zh-CN" w:bidi="hi-IN"/>
        </w:rPr>
        <w:t xml:space="preserve"> </w:t>
      </w:r>
      <w:r w:rsidR="00F96D61" w:rsidRPr="00F96D61">
        <w:rPr>
          <w:rFonts w:ascii="Times New Roman" w:eastAsia="Lucida Sans Unicode" w:hAnsi="Times New Roman"/>
          <w:lang w:eastAsia="zh-CN" w:bidi="hi-IN"/>
        </w:rPr>
        <w:t>DA REDE MUNICIPAL DE EDUCAÇÃO” PARA PERMITIR ACESSO E NAVEGAÇÃO Á REDE MUNDIAL DE</w:t>
      </w:r>
      <w:r w:rsidR="00F96D61">
        <w:rPr>
          <w:rFonts w:ascii="Times New Roman" w:eastAsia="Lucida Sans Unicode" w:hAnsi="Times New Roman"/>
          <w:lang w:eastAsia="zh-CN" w:bidi="hi-IN"/>
        </w:rPr>
        <w:t xml:space="preserve"> </w:t>
      </w:r>
      <w:r w:rsidR="00F96D61" w:rsidRPr="00F96D61">
        <w:rPr>
          <w:rFonts w:ascii="Times New Roman" w:eastAsia="Lucida Sans Unicode" w:hAnsi="Times New Roman"/>
          <w:lang w:eastAsia="zh-CN" w:bidi="hi-IN"/>
        </w:rPr>
        <w:t>COMPUTADORES DE CARÁTER GRATUITO</w:t>
      </w:r>
      <w:r w:rsidR="00F96D61">
        <w:rPr>
          <w:rFonts w:ascii="Times New Roman" w:eastAsia="Lucida Sans Unicode" w:hAnsi="Times New Roman"/>
          <w:lang w:eastAsia="zh-CN" w:bidi="hi-IN"/>
        </w:rPr>
        <w:t xml:space="preserve"> </w:t>
      </w:r>
      <w:r w:rsidR="00F96D61" w:rsidRPr="00F96D61">
        <w:rPr>
          <w:rFonts w:ascii="Times New Roman" w:eastAsia="Lucida Sans Unicode" w:hAnsi="Times New Roman"/>
          <w:lang w:eastAsia="zh-CN" w:bidi="hi-IN"/>
        </w:rPr>
        <w:t>E DÁ OUTRAS PROVIDÊNCIAS.</w:t>
      </w:r>
    </w:p>
    <w:p w:rsidR="00266651" w:rsidRPr="00342457" w:rsidRDefault="00342457" w:rsidP="00266651">
      <w:pPr>
        <w:pStyle w:val="Corpodetexto3"/>
        <w:ind w:firstLine="708"/>
        <w:rPr>
          <w:rFonts w:ascii="Times New Roman" w:hAnsi="Times New Roman"/>
          <w:sz w:val="27"/>
          <w:szCs w:val="27"/>
        </w:rPr>
      </w:pPr>
      <w:r>
        <w:rPr>
          <w:rFonts w:ascii="Times New Roman" w:hAnsi="Times New Roman"/>
          <w:sz w:val="27"/>
          <w:szCs w:val="27"/>
        </w:rPr>
        <w:t xml:space="preserve">   </w:t>
      </w:r>
      <w:r w:rsidR="00266651" w:rsidRPr="00342457">
        <w:rPr>
          <w:rFonts w:ascii="Times New Roman" w:hAnsi="Times New Roman"/>
          <w:sz w:val="27"/>
          <w:szCs w:val="27"/>
        </w:rPr>
        <w:t>É o parecer, salvo melhor juízo.</w:t>
      </w:r>
    </w:p>
    <w:p w:rsidR="00266651" w:rsidRPr="00342457" w:rsidRDefault="00266651" w:rsidP="00266651">
      <w:pPr>
        <w:pStyle w:val="Corpodetexto3"/>
        <w:ind w:firstLine="708"/>
        <w:rPr>
          <w:rFonts w:ascii="Times New Roman" w:hAnsi="Times New Roman"/>
          <w:sz w:val="27"/>
          <w:szCs w:val="27"/>
        </w:rPr>
      </w:pPr>
    </w:p>
    <w:p w:rsidR="00266651" w:rsidRPr="00342457" w:rsidRDefault="00266651" w:rsidP="00266651">
      <w:pPr>
        <w:pStyle w:val="Corpodetexto3"/>
        <w:ind w:firstLine="708"/>
        <w:rPr>
          <w:rFonts w:ascii="Times New Roman" w:hAnsi="Times New Roman"/>
          <w:sz w:val="27"/>
          <w:szCs w:val="27"/>
        </w:rPr>
      </w:pPr>
    </w:p>
    <w:p w:rsidR="00266651" w:rsidRPr="00342457" w:rsidRDefault="00266651" w:rsidP="00266651">
      <w:pPr>
        <w:pStyle w:val="Corpodetexto3"/>
        <w:ind w:firstLine="708"/>
        <w:jc w:val="center"/>
        <w:rPr>
          <w:rFonts w:ascii="Times New Roman" w:hAnsi="Times New Roman"/>
          <w:sz w:val="27"/>
          <w:szCs w:val="27"/>
        </w:rPr>
      </w:pPr>
      <w:r w:rsidRPr="00342457">
        <w:rPr>
          <w:rFonts w:ascii="Times New Roman" w:hAnsi="Times New Roman"/>
          <w:sz w:val="27"/>
          <w:szCs w:val="27"/>
        </w:rPr>
        <w:t>Maria Inês Lana do N. Saturnino</w:t>
      </w:r>
    </w:p>
    <w:p w:rsidR="00266651" w:rsidRPr="00342457" w:rsidRDefault="00266651" w:rsidP="00266651">
      <w:pPr>
        <w:pStyle w:val="Corpodetexto3"/>
        <w:ind w:firstLine="708"/>
        <w:jc w:val="center"/>
        <w:rPr>
          <w:rFonts w:ascii="Times New Roman" w:hAnsi="Times New Roman"/>
          <w:sz w:val="27"/>
          <w:szCs w:val="27"/>
        </w:rPr>
      </w:pPr>
      <w:r w:rsidRPr="00342457">
        <w:rPr>
          <w:rFonts w:ascii="Times New Roman" w:hAnsi="Times New Roman"/>
          <w:sz w:val="27"/>
          <w:szCs w:val="27"/>
        </w:rPr>
        <w:t>Procuradora do Legislativo</w:t>
      </w:r>
    </w:p>
    <w:p w:rsidR="00266651" w:rsidRPr="00342457" w:rsidRDefault="00266651" w:rsidP="00266651">
      <w:pPr>
        <w:pStyle w:val="Corpodetexto3"/>
        <w:ind w:firstLine="708"/>
        <w:jc w:val="center"/>
        <w:rPr>
          <w:rFonts w:ascii="Times New Roman" w:hAnsi="Times New Roman"/>
          <w:sz w:val="27"/>
          <w:szCs w:val="27"/>
        </w:rPr>
      </w:pPr>
      <w:r w:rsidRPr="00342457">
        <w:rPr>
          <w:rFonts w:ascii="Times New Roman" w:hAnsi="Times New Roman"/>
          <w:sz w:val="27"/>
          <w:szCs w:val="27"/>
        </w:rPr>
        <w:t>Matrícula 160</w:t>
      </w:r>
    </w:p>
    <w:p w:rsidR="00266651" w:rsidRPr="00342457" w:rsidRDefault="00266651" w:rsidP="00266651">
      <w:pPr>
        <w:pStyle w:val="Corpodetexto3"/>
        <w:rPr>
          <w:rFonts w:ascii="Times New Roman" w:hAnsi="Times New Roman"/>
          <w:sz w:val="27"/>
          <w:szCs w:val="27"/>
        </w:rPr>
      </w:pPr>
    </w:p>
    <w:p w:rsidR="00266651" w:rsidRPr="00342457" w:rsidRDefault="00266651" w:rsidP="00266651">
      <w:pPr>
        <w:pStyle w:val="Corpodetexto3"/>
        <w:rPr>
          <w:rFonts w:ascii="Times New Roman" w:hAnsi="Times New Roman"/>
          <w:sz w:val="27"/>
          <w:szCs w:val="27"/>
        </w:rPr>
      </w:pPr>
    </w:p>
    <w:p w:rsidR="00266651" w:rsidRPr="00342457" w:rsidRDefault="00266651" w:rsidP="00266651">
      <w:pPr>
        <w:pStyle w:val="Corpodetexto3"/>
        <w:rPr>
          <w:rFonts w:ascii="Times New Roman" w:hAnsi="Times New Roman"/>
          <w:sz w:val="27"/>
          <w:szCs w:val="27"/>
        </w:rPr>
      </w:pPr>
      <w:r w:rsidRPr="00342457">
        <w:rPr>
          <w:rFonts w:ascii="Times New Roman" w:hAnsi="Times New Roman"/>
          <w:sz w:val="27"/>
          <w:szCs w:val="27"/>
        </w:rPr>
        <w:t xml:space="preserve">             </w:t>
      </w:r>
      <w:r w:rsidR="00506F61" w:rsidRPr="00342457">
        <w:rPr>
          <w:rFonts w:ascii="Times New Roman" w:hAnsi="Times New Roman"/>
          <w:sz w:val="27"/>
          <w:szCs w:val="27"/>
        </w:rPr>
        <w:t xml:space="preserve">   </w:t>
      </w:r>
      <w:r w:rsidRPr="00342457">
        <w:rPr>
          <w:rFonts w:ascii="Times New Roman" w:hAnsi="Times New Roman"/>
          <w:sz w:val="27"/>
          <w:szCs w:val="27"/>
        </w:rPr>
        <w:t>À Consideração Superior.</w:t>
      </w:r>
    </w:p>
    <w:p w:rsidR="00266651" w:rsidRPr="00342457" w:rsidRDefault="00266651" w:rsidP="00266651">
      <w:pPr>
        <w:tabs>
          <w:tab w:val="left" w:pos="2410"/>
          <w:tab w:val="left" w:pos="2760"/>
        </w:tabs>
        <w:jc w:val="both"/>
        <w:rPr>
          <w:rFonts w:ascii="Times New Roman" w:eastAsia="Times New Roman" w:hAnsi="Times New Roman"/>
          <w:sz w:val="27"/>
          <w:szCs w:val="27"/>
        </w:rPr>
      </w:pPr>
    </w:p>
    <w:p w:rsidR="00EB73E1" w:rsidRPr="00F425CE" w:rsidRDefault="00EB73E1" w:rsidP="006E7030">
      <w:pPr>
        <w:spacing w:line="360" w:lineRule="auto"/>
        <w:jc w:val="center"/>
        <w:rPr>
          <w:rFonts w:ascii="Times New Roman" w:hAnsi="Times New Roman"/>
          <w:b/>
          <w:bCs/>
          <w:color w:val="000000" w:themeColor="text1"/>
        </w:rPr>
      </w:pPr>
    </w:p>
    <w:sectPr w:rsidR="00EB73E1" w:rsidRPr="00F425CE" w:rsidSect="00795B91">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80B" w:rsidRDefault="00D9380B" w:rsidP="009B7C4C">
      <w:r>
        <w:separator/>
      </w:r>
    </w:p>
  </w:endnote>
  <w:endnote w:type="continuationSeparator" w:id="0">
    <w:p w:rsidR="00D9380B" w:rsidRDefault="00D9380B" w:rsidP="009B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MS Gothic"/>
    <w:charset w:val="80"/>
    <w:family w:val="roman"/>
    <w:pitch w:val="variable"/>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WenQuanYi Micro Hei">
    <w:altName w:val="Times New Roman"/>
    <w:charset w:val="00"/>
    <w:family w:val="auto"/>
    <w:pitch w:val="variable"/>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80B" w:rsidRDefault="00D9380B" w:rsidP="009B7C4C">
      <w:r>
        <w:separator/>
      </w:r>
    </w:p>
  </w:footnote>
  <w:footnote w:type="continuationSeparator" w:id="0">
    <w:p w:rsidR="00D9380B" w:rsidRDefault="00D9380B" w:rsidP="009B7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ADC" w:rsidRPr="008D6C3E" w:rsidRDefault="004C1ADC" w:rsidP="004C1ADC">
    <w:pPr>
      <w:pStyle w:val="Cabealho"/>
      <w:jc w:val="center"/>
      <w:rPr>
        <w:b/>
        <w:sz w:val="28"/>
      </w:rPr>
    </w:pPr>
    <w:r>
      <w:rPr>
        <w:b/>
        <w:noProof/>
        <w:sz w:val="32"/>
      </w:rPr>
      <w:drawing>
        <wp:anchor distT="0" distB="0" distL="114300" distR="114300" simplePos="0" relativeHeight="251660288" behindDoc="1" locked="0" layoutInCell="1" allowOverlap="1">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sidRPr="008D6C3E">
      <w:rPr>
        <w:b/>
        <w:noProof/>
        <w:sz w:val="32"/>
      </w:rPr>
      <w:drawing>
        <wp:anchor distT="0" distB="0" distL="114300" distR="114300" simplePos="0" relativeHeight="251659264" behindDoc="1" locked="0" layoutInCell="1" allowOverlap="1">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08D6C3E">
      <w:rPr>
        <w:b/>
        <w:sz w:val="32"/>
      </w:rPr>
      <w:t>Câmara Municipal de Sete Lagoas</w:t>
    </w:r>
  </w:p>
  <w:p w:rsidR="004C1ADC" w:rsidRDefault="004C1ADC" w:rsidP="004C1ADC">
    <w:pPr>
      <w:pStyle w:val="Cabealho"/>
      <w:jc w:val="center"/>
      <w:rPr>
        <w:sz w:val="20"/>
      </w:rPr>
    </w:pPr>
    <w:r w:rsidRPr="008D6C3E">
      <w:rPr>
        <w:sz w:val="20"/>
      </w:rPr>
      <w:t>ESTADO DE MINAS GERAIS</w:t>
    </w:r>
  </w:p>
  <w:p w:rsidR="004C1ADC" w:rsidRDefault="004C1ADC" w:rsidP="004C1ADC">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rsidR="004C1ADC" w:rsidRPr="008D6C3E" w:rsidRDefault="004C1ADC" w:rsidP="004C1ADC">
    <w:pPr>
      <w:pStyle w:val="Cabealho"/>
      <w:jc w:val="center"/>
      <w:rPr>
        <w:sz w:val="18"/>
      </w:rPr>
    </w:pPr>
    <w:r w:rsidRPr="008D6C3E">
      <w:rPr>
        <w:sz w:val="18"/>
      </w:rPr>
      <w:t>Fone: 31 3779-6300 | E-mail: atendimento@camarasete.mg.gov.br</w:t>
    </w:r>
  </w:p>
  <w:p w:rsidR="009B7C4C" w:rsidRDefault="009B7C4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3C2355"/>
    <w:multiLevelType w:val="hybridMultilevel"/>
    <w:tmpl w:val="8A8C8E78"/>
    <w:lvl w:ilvl="0" w:tplc="3EEC49A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404"/>
    <w:rsid w:val="000135E9"/>
    <w:rsid w:val="00026A84"/>
    <w:rsid w:val="000428FB"/>
    <w:rsid w:val="000D4901"/>
    <w:rsid w:val="000D7DF7"/>
    <w:rsid w:val="000E0EB2"/>
    <w:rsid w:val="000E4023"/>
    <w:rsid w:val="001036C0"/>
    <w:rsid w:val="00113E07"/>
    <w:rsid w:val="001454AE"/>
    <w:rsid w:val="001A679D"/>
    <w:rsid w:val="001F4CF7"/>
    <w:rsid w:val="00212001"/>
    <w:rsid w:val="00243404"/>
    <w:rsid w:val="00244373"/>
    <w:rsid w:val="002624DF"/>
    <w:rsid w:val="00266651"/>
    <w:rsid w:val="00297BF5"/>
    <w:rsid w:val="002E62B2"/>
    <w:rsid w:val="00312320"/>
    <w:rsid w:val="00322506"/>
    <w:rsid w:val="003401A1"/>
    <w:rsid w:val="00341943"/>
    <w:rsid w:val="00342457"/>
    <w:rsid w:val="00350AC4"/>
    <w:rsid w:val="00351772"/>
    <w:rsid w:val="003579CD"/>
    <w:rsid w:val="003750DE"/>
    <w:rsid w:val="00382F43"/>
    <w:rsid w:val="003C4A10"/>
    <w:rsid w:val="003D3B85"/>
    <w:rsid w:val="00440A52"/>
    <w:rsid w:val="004630B2"/>
    <w:rsid w:val="00463824"/>
    <w:rsid w:val="00477B3E"/>
    <w:rsid w:val="00480D92"/>
    <w:rsid w:val="00490806"/>
    <w:rsid w:val="00495339"/>
    <w:rsid w:val="004C1ADC"/>
    <w:rsid w:val="004D0E21"/>
    <w:rsid w:val="004E3A68"/>
    <w:rsid w:val="004E7759"/>
    <w:rsid w:val="00506F61"/>
    <w:rsid w:val="00522A78"/>
    <w:rsid w:val="005266E3"/>
    <w:rsid w:val="00526E4D"/>
    <w:rsid w:val="00576904"/>
    <w:rsid w:val="005D4A5E"/>
    <w:rsid w:val="005E5B17"/>
    <w:rsid w:val="006032CA"/>
    <w:rsid w:val="00605969"/>
    <w:rsid w:val="00620A5C"/>
    <w:rsid w:val="006317E0"/>
    <w:rsid w:val="00633638"/>
    <w:rsid w:val="006400CC"/>
    <w:rsid w:val="00652D10"/>
    <w:rsid w:val="00656E89"/>
    <w:rsid w:val="00664F7A"/>
    <w:rsid w:val="00696017"/>
    <w:rsid w:val="006B1215"/>
    <w:rsid w:val="006E7030"/>
    <w:rsid w:val="006F738B"/>
    <w:rsid w:val="0070749A"/>
    <w:rsid w:val="007778B2"/>
    <w:rsid w:val="00795B91"/>
    <w:rsid w:val="007B55A1"/>
    <w:rsid w:val="007C19C0"/>
    <w:rsid w:val="007D043B"/>
    <w:rsid w:val="007F1126"/>
    <w:rsid w:val="0080553D"/>
    <w:rsid w:val="008412C5"/>
    <w:rsid w:val="008420A2"/>
    <w:rsid w:val="00845614"/>
    <w:rsid w:val="00864FFC"/>
    <w:rsid w:val="00892394"/>
    <w:rsid w:val="00895490"/>
    <w:rsid w:val="008A08C5"/>
    <w:rsid w:val="008A2C79"/>
    <w:rsid w:val="008C69E4"/>
    <w:rsid w:val="008D4358"/>
    <w:rsid w:val="00905CE9"/>
    <w:rsid w:val="00906139"/>
    <w:rsid w:val="009151C7"/>
    <w:rsid w:val="00920150"/>
    <w:rsid w:val="009276BA"/>
    <w:rsid w:val="00951BC9"/>
    <w:rsid w:val="009526F9"/>
    <w:rsid w:val="0096380B"/>
    <w:rsid w:val="0098285B"/>
    <w:rsid w:val="0098425D"/>
    <w:rsid w:val="009854FB"/>
    <w:rsid w:val="0099203D"/>
    <w:rsid w:val="0099587D"/>
    <w:rsid w:val="009B7C4C"/>
    <w:rsid w:val="009E46A7"/>
    <w:rsid w:val="009F0155"/>
    <w:rsid w:val="00A0540D"/>
    <w:rsid w:val="00A650BC"/>
    <w:rsid w:val="00A70A3C"/>
    <w:rsid w:val="00A76172"/>
    <w:rsid w:val="00A87DEA"/>
    <w:rsid w:val="00AA4DE2"/>
    <w:rsid w:val="00AC4D12"/>
    <w:rsid w:val="00B10781"/>
    <w:rsid w:val="00B14BE5"/>
    <w:rsid w:val="00B175C4"/>
    <w:rsid w:val="00B37D57"/>
    <w:rsid w:val="00B766F9"/>
    <w:rsid w:val="00B83E81"/>
    <w:rsid w:val="00BB0492"/>
    <w:rsid w:val="00BD0E93"/>
    <w:rsid w:val="00BD2D7F"/>
    <w:rsid w:val="00BE67DA"/>
    <w:rsid w:val="00BF524E"/>
    <w:rsid w:val="00C00E12"/>
    <w:rsid w:val="00C04E7C"/>
    <w:rsid w:val="00C41C3B"/>
    <w:rsid w:val="00C63512"/>
    <w:rsid w:val="00C673B8"/>
    <w:rsid w:val="00D01956"/>
    <w:rsid w:val="00D25EEC"/>
    <w:rsid w:val="00D33119"/>
    <w:rsid w:val="00D62F0E"/>
    <w:rsid w:val="00D81C7B"/>
    <w:rsid w:val="00D9380B"/>
    <w:rsid w:val="00DA0446"/>
    <w:rsid w:val="00DB3C47"/>
    <w:rsid w:val="00DB5CD8"/>
    <w:rsid w:val="00DE6EE3"/>
    <w:rsid w:val="00E05A42"/>
    <w:rsid w:val="00E607E4"/>
    <w:rsid w:val="00E615D5"/>
    <w:rsid w:val="00E74B1C"/>
    <w:rsid w:val="00EB00BE"/>
    <w:rsid w:val="00EB5925"/>
    <w:rsid w:val="00EB73E1"/>
    <w:rsid w:val="00ED07E3"/>
    <w:rsid w:val="00ED0A17"/>
    <w:rsid w:val="00F031C6"/>
    <w:rsid w:val="00F2017C"/>
    <w:rsid w:val="00F425CE"/>
    <w:rsid w:val="00F63BDB"/>
    <w:rsid w:val="00F80B35"/>
    <w:rsid w:val="00F96D61"/>
    <w:rsid w:val="00FA09B2"/>
    <w:rsid w:val="00FD1CAD"/>
    <w:rsid w:val="00FD284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6B805D1-CBA3-45D5-87CE-8FDB0575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404"/>
    <w:pPr>
      <w:widowControl w:val="0"/>
      <w:suppressAutoHyphens/>
      <w:spacing w:after="0" w:line="240" w:lineRule="auto"/>
    </w:pPr>
    <w:rPr>
      <w:rFonts w:ascii="Liberation Serif" w:eastAsia="DejaVu Sans" w:hAnsi="Liberation Serif" w:cs="Times New Roman"/>
      <w:kern w:val="2"/>
      <w:sz w:val="24"/>
      <w:szCs w:val="24"/>
      <w:lang w:eastAsia="pt-BR"/>
    </w:rPr>
  </w:style>
  <w:style w:type="paragraph" w:styleId="Ttulo1">
    <w:name w:val="heading 1"/>
    <w:basedOn w:val="Normal"/>
    <w:link w:val="Ttulo1Char"/>
    <w:uiPriority w:val="9"/>
    <w:qFormat/>
    <w:rsid w:val="00A76172"/>
    <w:pPr>
      <w:widowControl/>
      <w:suppressAutoHyphens w:val="0"/>
      <w:spacing w:before="100" w:beforeAutospacing="1" w:after="100" w:afterAutospacing="1"/>
      <w:outlineLvl w:val="0"/>
    </w:pPr>
    <w:rPr>
      <w:rFonts w:ascii="Times New Roman" w:eastAsia="Times New Roman" w:hAnsi="Times New Roman"/>
      <w:b/>
      <w:bCs/>
      <w:kern w:val="36"/>
      <w:sz w:val="48"/>
      <w:szCs w:val="48"/>
    </w:rPr>
  </w:style>
  <w:style w:type="paragraph" w:styleId="Ttulo2">
    <w:name w:val="heading 2"/>
    <w:basedOn w:val="Normal"/>
    <w:link w:val="Ttulo2Char"/>
    <w:uiPriority w:val="9"/>
    <w:qFormat/>
    <w:rsid w:val="00A76172"/>
    <w:pPr>
      <w:widowControl/>
      <w:suppressAutoHyphens w:val="0"/>
      <w:spacing w:before="100" w:beforeAutospacing="1" w:after="100" w:afterAutospacing="1"/>
      <w:outlineLvl w:val="1"/>
    </w:pPr>
    <w:rPr>
      <w:rFonts w:ascii="Times New Roman" w:eastAsia="Times New Roman" w:hAnsi="Times New Roman"/>
      <w:b/>
      <w:bCs/>
      <w:kern w:val="0"/>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7C4C"/>
    <w:pPr>
      <w:tabs>
        <w:tab w:val="center" w:pos="4252"/>
        <w:tab w:val="right" w:pos="8504"/>
      </w:tabs>
    </w:pPr>
  </w:style>
  <w:style w:type="character" w:customStyle="1" w:styleId="CabealhoChar">
    <w:name w:val="Cabeçalho Char"/>
    <w:basedOn w:val="Fontepargpadro"/>
    <w:link w:val="Cabealho"/>
    <w:uiPriority w:val="99"/>
    <w:rsid w:val="009B7C4C"/>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9B7C4C"/>
    <w:pPr>
      <w:tabs>
        <w:tab w:val="center" w:pos="4252"/>
        <w:tab w:val="right" w:pos="8504"/>
      </w:tabs>
    </w:pPr>
  </w:style>
  <w:style w:type="character" w:customStyle="1" w:styleId="RodapChar">
    <w:name w:val="Rodapé Char"/>
    <w:basedOn w:val="Fontepargpadro"/>
    <w:link w:val="Rodap"/>
    <w:uiPriority w:val="99"/>
    <w:rsid w:val="009B7C4C"/>
    <w:rPr>
      <w:rFonts w:ascii="Liberation Serif" w:eastAsia="DejaVu Sans" w:hAnsi="Liberation Serif" w:cs="Times New Roman"/>
      <w:kern w:val="2"/>
      <w:sz w:val="24"/>
      <w:szCs w:val="24"/>
      <w:lang w:eastAsia="pt-BR"/>
    </w:rPr>
  </w:style>
  <w:style w:type="paragraph" w:styleId="Textodebalo">
    <w:name w:val="Balloon Text"/>
    <w:basedOn w:val="Normal"/>
    <w:link w:val="TextodebaloChar"/>
    <w:uiPriority w:val="99"/>
    <w:semiHidden/>
    <w:unhideWhenUsed/>
    <w:rsid w:val="009B7C4C"/>
    <w:rPr>
      <w:rFonts w:ascii="Tahoma" w:hAnsi="Tahoma" w:cs="Tahoma"/>
      <w:sz w:val="16"/>
      <w:szCs w:val="16"/>
    </w:rPr>
  </w:style>
  <w:style w:type="character" w:customStyle="1" w:styleId="TextodebaloChar">
    <w:name w:val="Texto de balão Char"/>
    <w:basedOn w:val="Fontepargpadro"/>
    <w:link w:val="Textodebalo"/>
    <w:uiPriority w:val="99"/>
    <w:semiHidden/>
    <w:rsid w:val="009B7C4C"/>
    <w:rPr>
      <w:rFonts w:ascii="Tahoma" w:eastAsia="DejaVu Sans" w:hAnsi="Tahoma" w:cs="Tahoma"/>
      <w:kern w:val="2"/>
      <w:sz w:val="16"/>
      <w:szCs w:val="16"/>
      <w:lang w:eastAsia="pt-BR"/>
    </w:rPr>
  </w:style>
  <w:style w:type="paragraph" w:styleId="NormalWeb">
    <w:name w:val="Normal (Web)"/>
    <w:basedOn w:val="Normal"/>
    <w:uiPriority w:val="99"/>
    <w:unhideWhenUsed/>
    <w:rsid w:val="000D4901"/>
    <w:pPr>
      <w:widowControl/>
      <w:suppressAutoHyphens w:val="0"/>
      <w:spacing w:before="100" w:beforeAutospacing="1" w:after="100" w:afterAutospacing="1"/>
    </w:pPr>
    <w:rPr>
      <w:rFonts w:ascii="Times New Roman" w:eastAsia="Times New Roman" w:hAnsi="Times New Roman"/>
      <w:kern w:val="0"/>
    </w:rPr>
  </w:style>
  <w:style w:type="paragraph" w:styleId="PargrafodaLista">
    <w:name w:val="List Paragraph"/>
    <w:basedOn w:val="Normal"/>
    <w:uiPriority w:val="34"/>
    <w:qFormat/>
    <w:rsid w:val="005D4A5E"/>
    <w:pPr>
      <w:ind w:left="720"/>
      <w:contextualSpacing/>
    </w:pPr>
  </w:style>
  <w:style w:type="paragraph" w:customStyle="1" w:styleId="Corpodotexto">
    <w:name w:val="Corpo do texto"/>
    <w:basedOn w:val="Normal"/>
    <w:rsid w:val="00F2017C"/>
    <w:pPr>
      <w:spacing w:after="120" w:line="100" w:lineRule="atLeast"/>
    </w:pPr>
    <w:rPr>
      <w:rFonts w:ascii="Times" w:hAnsi="Times"/>
      <w:color w:val="00000A"/>
      <w:kern w:val="0"/>
    </w:rPr>
  </w:style>
  <w:style w:type="paragraph" w:customStyle="1" w:styleId="Corpodetexto31">
    <w:name w:val="Corpo de texto 31"/>
    <w:basedOn w:val="Normal"/>
    <w:rsid w:val="00F2017C"/>
    <w:pPr>
      <w:spacing w:line="100" w:lineRule="atLeast"/>
      <w:jc w:val="both"/>
    </w:pPr>
    <w:rPr>
      <w:rFonts w:ascii="Arial" w:hAnsi="Arial"/>
      <w:color w:val="00000A"/>
      <w:kern w:val="0"/>
      <w:sz w:val="26"/>
    </w:rPr>
  </w:style>
  <w:style w:type="paragraph" w:styleId="Corpodetexto3">
    <w:name w:val="Body Text 3"/>
    <w:basedOn w:val="Normal"/>
    <w:link w:val="Corpodetexto3Char"/>
    <w:semiHidden/>
    <w:unhideWhenUsed/>
    <w:rsid w:val="00EB73E1"/>
    <w:pPr>
      <w:widowControl/>
      <w:suppressAutoHyphens w:val="0"/>
      <w:jc w:val="both"/>
    </w:pPr>
    <w:rPr>
      <w:rFonts w:ascii="Arial" w:eastAsia="Times New Roman" w:hAnsi="Arial"/>
      <w:kern w:val="0"/>
      <w:sz w:val="26"/>
      <w:szCs w:val="20"/>
    </w:rPr>
  </w:style>
  <w:style w:type="character" w:customStyle="1" w:styleId="Corpodetexto3Char">
    <w:name w:val="Corpo de texto 3 Char"/>
    <w:basedOn w:val="Fontepargpadro"/>
    <w:link w:val="Corpodetexto3"/>
    <w:semiHidden/>
    <w:rsid w:val="00EB73E1"/>
    <w:rPr>
      <w:rFonts w:ascii="Arial" w:eastAsia="Times New Roman" w:hAnsi="Arial" w:cs="Times New Roman"/>
      <w:sz w:val="26"/>
      <w:szCs w:val="20"/>
    </w:rPr>
  </w:style>
  <w:style w:type="paragraph" w:customStyle="1" w:styleId="Padro">
    <w:name w:val="Padrão"/>
    <w:rsid w:val="00266651"/>
    <w:pPr>
      <w:tabs>
        <w:tab w:val="left" w:pos="709"/>
      </w:tabs>
      <w:suppressAutoHyphens/>
      <w:spacing w:after="0" w:line="100" w:lineRule="atLeast"/>
    </w:pPr>
    <w:rPr>
      <w:rFonts w:ascii="Liberation Serif" w:eastAsia="Lucida Sans Unicode" w:hAnsi="Liberation Serif" w:cs="Mangal"/>
      <w:sz w:val="24"/>
      <w:szCs w:val="24"/>
      <w:lang w:eastAsia="zh-CN" w:bidi="hi-IN"/>
    </w:rPr>
  </w:style>
  <w:style w:type="paragraph" w:customStyle="1" w:styleId="Standard">
    <w:name w:val="Standard"/>
    <w:rsid w:val="00266651"/>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character" w:customStyle="1" w:styleId="Ttulo1Char">
    <w:name w:val="Título 1 Char"/>
    <w:basedOn w:val="Fontepargpadro"/>
    <w:link w:val="Ttulo1"/>
    <w:uiPriority w:val="9"/>
    <w:rsid w:val="00A76172"/>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A76172"/>
    <w:rPr>
      <w:rFonts w:ascii="Times New Roman" w:eastAsia="Times New Roman" w:hAnsi="Times New Roman" w:cs="Times New Roman"/>
      <w:b/>
      <w:bCs/>
      <w:sz w:val="36"/>
      <w:szCs w:val="36"/>
      <w:lang w:eastAsia="pt-BR"/>
    </w:rPr>
  </w:style>
  <w:style w:type="character" w:styleId="Hyperlink">
    <w:name w:val="Hyperlink"/>
    <w:basedOn w:val="Fontepargpadro"/>
    <w:uiPriority w:val="99"/>
    <w:semiHidden/>
    <w:unhideWhenUsed/>
    <w:rsid w:val="00A76172"/>
    <w:rPr>
      <w:color w:val="0000FF"/>
      <w:u w:val="single"/>
    </w:rPr>
  </w:style>
  <w:style w:type="character" w:customStyle="1" w:styleId="label">
    <w:name w:val="label"/>
    <w:basedOn w:val="Fontepargpadro"/>
    <w:rsid w:val="001454AE"/>
  </w:style>
  <w:style w:type="paragraph" w:customStyle="1" w:styleId="Recuodecorpodetexto21">
    <w:name w:val="Recuo de corpo de texto 21"/>
    <w:basedOn w:val="Normal"/>
    <w:rsid w:val="00864FFC"/>
    <w:pPr>
      <w:ind w:firstLine="2520"/>
      <w:jc w:val="both"/>
    </w:pPr>
    <w:rPr>
      <w:rFonts w:ascii="Times New Roman" w:eastAsia="Lucida Sans Unicode" w:hAnsi="Times New Roman"/>
      <w:ker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216">
      <w:bodyDiv w:val="1"/>
      <w:marLeft w:val="0"/>
      <w:marRight w:val="0"/>
      <w:marTop w:val="0"/>
      <w:marBottom w:val="0"/>
      <w:divBdr>
        <w:top w:val="none" w:sz="0" w:space="0" w:color="auto"/>
        <w:left w:val="none" w:sz="0" w:space="0" w:color="auto"/>
        <w:bottom w:val="none" w:sz="0" w:space="0" w:color="auto"/>
        <w:right w:val="none" w:sz="0" w:space="0" w:color="auto"/>
      </w:divBdr>
    </w:div>
    <w:div w:id="183442031">
      <w:bodyDiv w:val="1"/>
      <w:marLeft w:val="0"/>
      <w:marRight w:val="0"/>
      <w:marTop w:val="0"/>
      <w:marBottom w:val="0"/>
      <w:divBdr>
        <w:top w:val="none" w:sz="0" w:space="0" w:color="auto"/>
        <w:left w:val="none" w:sz="0" w:space="0" w:color="auto"/>
        <w:bottom w:val="none" w:sz="0" w:space="0" w:color="auto"/>
        <w:right w:val="none" w:sz="0" w:space="0" w:color="auto"/>
      </w:divBdr>
    </w:div>
    <w:div w:id="965695021">
      <w:bodyDiv w:val="1"/>
      <w:marLeft w:val="0"/>
      <w:marRight w:val="0"/>
      <w:marTop w:val="0"/>
      <w:marBottom w:val="0"/>
      <w:divBdr>
        <w:top w:val="none" w:sz="0" w:space="0" w:color="auto"/>
        <w:left w:val="none" w:sz="0" w:space="0" w:color="auto"/>
        <w:bottom w:val="none" w:sz="0" w:space="0" w:color="auto"/>
        <w:right w:val="none" w:sz="0" w:space="0" w:color="auto"/>
      </w:divBdr>
    </w:div>
    <w:div w:id="987829274">
      <w:bodyDiv w:val="1"/>
      <w:marLeft w:val="0"/>
      <w:marRight w:val="0"/>
      <w:marTop w:val="0"/>
      <w:marBottom w:val="0"/>
      <w:divBdr>
        <w:top w:val="none" w:sz="0" w:space="0" w:color="auto"/>
        <w:left w:val="none" w:sz="0" w:space="0" w:color="auto"/>
        <w:bottom w:val="none" w:sz="0" w:space="0" w:color="auto"/>
        <w:right w:val="none" w:sz="0" w:space="0" w:color="auto"/>
      </w:divBdr>
    </w:div>
    <w:div w:id="1167021315">
      <w:bodyDiv w:val="1"/>
      <w:marLeft w:val="0"/>
      <w:marRight w:val="0"/>
      <w:marTop w:val="0"/>
      <w:marBottom w:val="0"/>
      <w:divBdr>
        <w:top w:val="none" w:sz="0" w:space="0" w:color="auto"/>
        <w:left w:val="none" w:sz="0" w:space="0" w:color="auto"/>
        <w:bottom w:val="none" w:sz="0" w:space="0" w:color="auto"/>
        <w:right w:val="none" w:sz="0" w:space="0" w:color="auto"/>
      </w:divBdr>
    </w:div>
    <w:div w:id="1717509127">
      <w:bodyDiv w:val="1"/>
      <w:marLeft w:val="0"/>
      <w:marRight w:val="0"/>
      <w:marTop w:val="0"/>
      <w:marBottom w:val="0"/>
      <w:divBdr>
        <w:top w:val="none" w:sz="0" w:space="0" w:color="auto"/>
        <w:left w:val="none" w:sz="0" w:space="0" w:color="auto"/>
        <w:bottom w:val="none" w:sz="0" w:space="0" w:color="auto"/>
        <w:right w:val="none" w:sz="0" w:space="0" w:color="auto"/>
      </w:divBdr>
    </w:div>
    <w:div w:id="210228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2661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CRISTINA MIRIAN DE SOUSA</cp:lastModifiedBy>
  <cp:revision>2</cp:revision>
  <cp:lastPrinted>2020-09-11T15:49:00Z</cp:lastPrinted>
  <dcterms:created xsi:type="dcterms:W3CDTF">2021-07-19T11:50:00Z</dcterms:created>
  <dcterms:modified xsi:type="dcterms:W3CDTF">2021-07-19T11:50:00Z</dcterms:modified>
</cp:coreProperties>
</file>