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1837" w14:textId="77777777" w:rsidR="00622A9B" w:rsidRPr="008D6C3E" w:rsidRDefault="00622A9B" w:rsidP="00622A9B">
      <w:pPr>
        <w:pStyle w:val="Cabealho"/>
        <w:rPr>
          <w:b/>
          <w:sz w:val="28"/>
        </w:rPr>
      </w:pPr>
      <w:r>
        <w:rPr>
          <w:b/>
          <w:noProof/>
          <w:sz w:val="32"/>
          <w:lang w:eastAsia="pt-BR"/>
        </w:rPr>
        <w:drawing>
          <wp:anchor distT="0" distB="0" distL="114300" distR="114300" simplePos="0" relativeHeight="251660288" behindDoc="1" locked="0" layoutInCell="1" allowOverlap="1" wp14:anchorId="13903EA2" wp14:editId="1FBF9216">
            <wp:simplePos x="0" y="0"/>
            <wp:positionH relativeFrom="column">
              <wp:posOffset>4758690</wp:posOffset>
            </wp:positionH>
            <wp:positionV relativeFrom="paragraph">
              <wp:posOffset>-87630</wp:posOffset>
            </wp:positionV>
            <wp:extent cx="7715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1" name="Imagem 1" descr="D:\Usuarios\Usuario\Desktop\Sistema Certificado ISO 9001_2008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Sistema Certificado ISO 9001_2008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</w:r>
      <w:r w:rsidRPr="008D6C3E">
        <w:rPr>
          <w:b/>
          <w:noProof/>
          <w:sz w:val="32"/>
          <w:lang w:eastAsia="pt-BR"/>
        </w:rPr>
        <w:drawing>
          <wp:anchor distT="0" distB="0" distL="114300" distR="114300" simplePos="0" relativeHeight="251659264" behindDoc="1" locked="0" layoutInCell="1" allowOverlap="1" wp14:anchorId="1354298A" wp14:editId="1ECA5AEB">
            <wp:simplePos x="0" y="0"/>
            <wp:positionH relativeFrom="margin">
              <wp:align>left</wp:align>
            </wp:positionH>
            <wp:positionV relativeFrom="paragraph">
              <wp:posOffset>-172720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3" name="Imagem 3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C3E">
        <w:rPr>
          <w:b/>
          <w:sz w:val="32"/>
        </w:rPr>
        <w:t>Câmara Municipal de Sete Lagoas</w:t>
      </w:r>
      <w:r>
        <w:rPr>
          <w:b/>
          <w:sz w:val="32"/>
        </w:rPr>
        <w:tab/>
      </w:r>
    </w:p>
    <w:p w14:paraId="2114D597" w14:textId="77777777" w:rsidR="00622A9B" w:rsidRDefault="00622A9B" w:rsidP="00622A9B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3752D301" w14:textId="77777777" w:rsidR="00622A9B" w:rsidRDefault="00622A9B" w:rsidP="00622A9B">
      <w:pPr>
        <w:pStyle w:val="Cabealho"/>
        <w:jc w:val="center"/>
        <w:rPr>
          <w:sz w:val="18"/>
        </w:rPr>
      </w:pPr>
      <w:r>
        <w:rPr>
          <w:sz w:val="18"/>
        </w:rPr>
        <w:t>Rua: Domingos L’Ouverture, 335</w:t>
      </w:r>
    </w:p>
    <w:p w14:paraId="7F759C56" w14:textId="77777777" w:rsidR="00622A9B" w:rsidRDefault="00622A9B" w:rsidP="00622A9B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   São Geraldo – Sete Lagoas / MG</w:t>
      </w:r>
    </w:p>
    <w:p w14:paraId="5DFB7A50" w14:textId="77777777" w:rsidR="00622A9B" w:rsidRPr="008D6C3E" w:rsidRDefault="00622A9B" w:rsidP="00622A9B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CEP: 35700-177 Fone: 31 3779-6300</w:t>
      </w:r>
    </w:p>
    <w:p w14:paraId="6C14D987" w14:textId="77777777" w:rsidR="00622A9B" w:rsidRDefault="00622A9B" w:rsidP="00622A9B"/>
    <w:p w14:paraId="76EA0873" w14:textId="77777777" w:rsidR="00622A9B" w:rsidRDefault="00622A9B" w:rsidP="00622A9B">
      <w:pPr>
        <w:jc w:val="both"/>
        <w:rPr>
          <w:rFonts w:ascii="Times New Roman" w:hAnsi="Times New Roman" w:cs="Times New Roman"/>
          <w:b/>
        </w:rPr>
      </w:pPr>
    </w:p>
    <w:p w14:paraId="0B532016" w14:textId="77777777" w:rsidR="00622A9B" w:rsidRDefault="00622A9B" w:rsidP="00622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PARECER DE REDAÇÃO FINAL</w:t>
      </w:r>
    </w:p>
    <w:p w14:paraId="0F02ACA9" w14:textId="77777777" w:rsidR="00622A9B" w:rsidRDefault="00622A9B" w:rsidP="00622A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DE REDAÇÃO E TÉCNICA LEGISLATIVA</w:t>
      </w:r>
    </w:p>
    <w:p w14:paraId="172FAFA3" w14:textId="42FC4C3A" w:rsidR="00483B36" w:rsidRPr="00732518" w:rsidRDefault="00622A9B" w:rsidP="00483B36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A55AD1">
        <w:rPr>
          <w:rFonts w:ascii="Times New Roman" w:hAnsi="Times New Roman" w:cs="Times New Roman"/>
          <w:b/>
          <w:bCs/>
          <w:sz w:val="24"/>
          <w:szCs w:val="24"/>
        </w:rPr>
        <w:t xml:space="preserve">SUBSTITUTIVO Nº 01 AO </w:t>
      </w:r>
      <w:r w:rsidR="008F1E6C">
        <w:rPr>
          <w:rFonts w:ascii="Times New Roman" w:hAnsi="Times New Roman" w:cs="Times New Roman"/>
          <w:b/>
          <w:bCs/>
          <w:sz w:val="24"/>
          <w:szCs w:val="24"/>
        </w:rPr>
        <w:t>ANTE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 Nº </w:t>
      </w:r>
      <w:r w:rsidR="007325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55AD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/2021 –  </w:t>
      </w:r>
      <w:r w:rsidR="00A55AD1">
        <w:rPr>
          <w:rFonts w:ascii="Times New Roman" w:hAnsi="Times New Roman" w:cs="Times New Roman"/>
          <w:sz w:val="24"/>
          <w:szCs w:val="24"/>
        </w:rPr>
        <w:t xml:space="preserve">CRIA GRUPO DE “AÇÃO SOCIAL E SOLIDARIEDADE” NAS ESCOLAS MUNICIPAIS DE SETE LAGOAS </w:t>
      </w:r>
    </w:p>
    <w:p w14:paraId="022F3CB6" w14:textId="77777777" w:rsidR="00622A9B" w:rsidRDefault="00622A9B" w:rsidP="00622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B87A" w14:textId="47A97E34" w:rsidR="00622A9B" w:rsidRDefault="00622A9B" w:rsidP="00622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184">
        <w:rPr>
          <w:rFonts w:ascii="Times New Roman" w:hAnsi="Times New Roman" w:cs="Times New Roman"/>
          <w:sz w:val="24"/>
          <w:szCs w:val="24"/>
        </w:rPr>
        <w:t>VEREADOR</w:t>
      </w:r>
      <w:r w:rsidR="006B417C">
        <w:rPr>
          <w:rFonts w:ascii="Times New Roman" w:hAnsi="Times New Roman" w:cs="Times New Roman"/>
          <w:sz w:val="24"/>
          <w:szCs w:val="24"/>
        </w:rPr>
        <w:t xml:space="preserve"> </w:t>
      </w:r>
      <w:r w:rsidR="00A55AD1">
        <w:rPr>
          <w:rFonts w:ascii="Times New Roman" w:hAnsi="Times New Roman" w:cs="Times New Roman"/>
          <w:sz w:val="24"/>
          <w:szCs w:val="24"/>
        </w:rPr>
        <w:t>ALCIDES LONGO DE BARROS</w:t>
      </w:r>
    </w:p>
    <w:p w14:paraId="400A2086" w14:textId="77777777" w:rsidR="00622A9B" w:rsidRDefault="00622A9B" w:rsidP="00622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7C61" w14:textId="06D1BCFC" w:rsidR="00622A9B" w:rsidRDefault="00622A9B" w:rsidP="00622A9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401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AB8AA6" w14:textId="77777777" w:rsidR="00622A9B" w:rsidRDefault="00622A9B" w:rsidP="00622A9B">
      <w:pPr>
        <w:ind w:firstLine="2268"/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53F2F46B" w14:textId="3BCD971B" w:rsidR="00622A9B" w:rsidRDefault="00622A9B" w:rsidP="00622A9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55AD1" w:rsidRPr="00A55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AD1">
        <w:rPr>
          <w:rFonts w:ascii="Times New Roman" w:hAnsi="Times New Roman" w:cs="Times New Roman"/>
          <w:b/>
          <w:bCs/>
          <w:sz w:val="24"/>
          <w:szCs w:val="24"/>
        </w:rPr>
        <w:t xml:space="preserve">SUBSTITUTIVO Nº 01 AO ANTEPROJETO DE LEI  Nº 67/2021 –  </w:t>
      </w:r>
      <w:r w:rsidR="00A55AD1">
        <w:rPr>
          <w:rFonts w:ascii="Times New Roman" w:hAnsi="Times New Roman" w:cs="Times New Roman"/>
          <w:sz w:val="24"/>
          <w:szCs w:val="24"/>
        </w:rPr>
        <w:t>CRIA GRUPO DE “AÇÃO SOCIAL E SOLIDARIEDADE” NAS ESCOLAS MUNICIPAIS DE SETE LAGOAS</w:t>
      </w:r>
      <w:r w:rsidR="00732518">
        <w:rPr>
          <w:rFonts w:ascii="Times New Roman" w:hAnsi="Times New Roman" w:cs="Times New Roman"/>
          <w:sz w:val="24"/>
          <w:szCs w:val="24"/>
        </w:rPr>
        <w:t>”</w:t>
      </w:r>
      <w:r w:rsidR="008F1E6C">
        <w:rPr>
          <w:rFonts w:ascii="Times New Roman" w:hAnsi="Times New Roman" w:cs="Times New Roman"/>
          <w:sz w:val="28"/>
          <w:szCs w:val="28"/>
        </w:rPr>
        <w:t xml:space="preserve">, </w:t>
      </w:r>
      <w:r w:rsidRPr="0064018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autori</w:t>
      </w:r>
      <w:r w:rsidR="00640184">
        <w:rPr>
          <w:rFonts w:ascii="Times New Roman" w:hAnsi="Times New Roman" w:cs="Times New Roman"/>
          <w:sz w:val="28"/>
          <w:szCs w:val="28"/>
        </w:rPr>
        <w:t>a d</w:t>
      </w:r>
      <w:r w:rsidR="006B417C">
        <w:rPr>
          <w:rFonts w:ascii="Times New Roman" w:hAnsi="Times New Roman" w:cs="Times New Roman"/>
          <w:sz w:val="28"/>
          <w:szCs w:val="28"/>
        </w:rPr>
        <w:t>o</w:t>
      </w:r>
      <w:r w:rsidR="00640184">
        <w:rPr>
          <w:rFonts w:ascii="Times New Roman" w:hAnsi="Times New Roman" w:cs="Times New Roman"/>
          <w:sz w:val="28"/>
          <w:szCs w:val="28"/>
        </w:rPr>
        <w:t xml:space="preserve"> Vereador </w:t>
      </w:r>
      <w:r w:rsidR="00A55AD1">
        <w:rPr>
          <w:rFonts w:ascii="Times New Roman" w:hAnsi="Times New Roman" w:cs="Times New Roman"/>
          <w:sz w:val="28"/>
          <w:szCs w:val="28"/>
        </w:rPr>
        <w:t>Alcides Longo de Barros</w:t>
      </w:r>
      <w:r w:rsidR="009634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foi aprovado por esta Casa, em  turno único de votação, sem emendas.</w:t>
      </w:r>
    </w:p>
    <w:p w14:paraId="2A979F37" w14:textId="77777777" w:rsidR="00622A9B" w:rsidRDefault="00622A9B" w:rsidP="00622A9B">
      <w:pPr>
        <w:pStyle w:val="Recuodecorpodetexto21"/>
        <w:ind w:firstLine="2268"/>
        <w:rPr>
          <w:i/>
          <w:szCs w:val="24"/>
        </w:rPr>
      </w:pPr>
    </w:p>
    <w:p w14:paraId="15C3BB81" w14:textId="724E9A49" w:rsidR="00622A9B" w:rsidRDefault="00622A9B" w:rsidP="00622A9B">
      <w:pPr>
        <w:pStyle w:val="Recuodecorpodetexto21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Vem a proposição a esta Comissão, a fim de que, segundo a técnica legislativa, seja dada à matéria a forma adequada, nos termos do § </w:t>
      </w:r>
      <w:r w:rsidR="00640184">
        <w:rPr>
          <w:sz w:val="28"/>
          <w:szCs w:val="28"/>
        </w:rPr>
        <w:t>6</w:t>
      </w:r>
      <w:r>
        <w:rPr>
          <w:sz w:val="28"/>
          <w:szCs w:val="28"/>
        </w:rPr>
        <w:t>º do art. 83 c/c art. 254 da Resolução 810/1995.</w:t>
      </w:r>
    </w:p>
    <w:p w14:paraId="10FCF206" w14:textId="77777777" w:rsidR="00622A9B" w:rsidRDefault="00622A9B" w:rsidP="00622A9B">
      <w:pPr>
        <w:pStyle w:val="Recuodecorpodetexto21"/>
        <w:ind w:firstLine="2268"/>
        <w:rPr>
          <w:sz w:val="28"/>
          <w:szCs w:val="28"/>
        </w:rPr>
      </w:pPr>
    </w:p>
    <w:p w14:paraId="52DD7F75" w14:textId="78C578A4" w:rsidR="00622A9B" w:rsidRDefault="00622A9B" w:rsidP="00622A9B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 sendo, opinamos por se dar à proposição a </w:t>
      </w:r>
      <w:r w:rsidR="0014555A">
        <w:rPr>
          <w:rFonts w:ascii="Times New Roman" w:hAnsi="Times New Roman" w:cs="Times New Roman"/>
          <w:sz w:val="28"/>
          <w:szCs w:val="28"/>
        </w:rPr>
        <w:t xml:space="preserve">seguinte </w:t>
      </w:r>
      <w:r>
        <w:rPr>
          <w:rFonts w:ascii="Times New Roman" w:hAnsi="Times New Roman" w:cs="Times New Roman"/>
          <w:sz w:val="28"/>
          <w:szCs w:val="28"/>
        </w:rPr>
        <w:t>redação final, de acordo com o aprovado:</w:t>
      </w:r>
    </w:p>
    <w:p w14:paraId="166F9CF3" w14:textId="77777777" w:rsidR="00622A9B" w:rsidRDefault="00622A9B" w:rsidP="00622A9B">
      <w:pPr>
        <w:jc w:val="both"/>
        <w:rPr>
          <w:rFonts w:ascii="ae_AlArabiya" w:hAnsi="ae_AlArabiya" w:cs="ae_AlArabiya"/>
          <w:sz w:val="28"/>
          <w:szCs w:val="28"/>
        </w:rPr>
      </w:pPr>
    </w:p>
    <w:p w14:paraId="52E4C9E7" w14:textId="77777777" w:rsidR="00622A9B" w:rsidRDefault="00622A9B" w:rsidP="00622A9B">
      <w:pPr>
        <w:jc w:val="both"/>
        <w:rPr>
          <w:rFonts w:ascii="ae_AlArabiya" w:hAnsi="ae_AlArabiya" w:cs="ae_AlArabiya"/>
          <w:sz w:val="28"/>
          <w:szCs w:val="28"/>
        </w:rPr>
      </w:pPr>
    </w:p>
    <w:p w14:paraId="2E228287" w14:textId="77777777" w:rsidR="00622A9B" w:rsidRDefault="00622A9B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7CF64630" w14:textId="4C81DF33" w:rsidR="00622A9B" w:rsidRDefault="00622A9B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6B2E1E32" w14:textId="23C55737" w:rsidR="00640184" w:rsidRDefault="00640184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75ADCBD6" w14:textId="2771C40F" w:rsidR="00483B36" w:rsidRDefault="00483B36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527B3BE7" w14:textId="77777777" w:rsidR="00483B36" w:rsidRDefault="00483B36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1B7ED461" w14:textId="77777777" w:rsidR="00640184" w:rsidRPr="008D6C3E" w:rsidRDefault="00640184" w:rsidP="00640184">
      <w:pPr>
        <w:pStyle w:val="Cabealho"/>
        <w:rPr>
          <w:b/>
          <w:sz w:val="28"/>
        </w:rPr>
      </w:pPr>
      <w:r>
        <w:rPr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6650B1D9" wp14:editId="40C3B7F6">
            <wp:simplePos x="0" y="0"/>
            <wp:positionH relativeFrom="column">
              <wp:posOffset>4758690</wp:posOffset>
            </wp:positionH>
            <wp:positionV relativeFrom="paragraph">
              <wp:posOffset>-87630</wp:posOffset>
            </wp:positionV>
            <wp:extent cx="7715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2" name="Imagem 2" descr="D:\Usuarios\Usuario\Desktop\Sistema Certificado ISO 9001_2008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Sistema Certificado ISO 9001_2008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</w:r>
      <w:r w:rsidRPr="008D6C3E">
        <w:rPr>
          <w:b/>
          <w:noProof/>
          <w:sz w:val="32"/>
          <w:lang w:eastAsia="pt-BR"/>
        </w:rPr>
        <w:drawing>
          <wp:anchor distT="0" distB="0" distL="114300" distR="114300" simplePos="0" relativeHeight="251662336" behindDoc="1" locked="0" layoutInCell="1" allowOverlap="1" wp14:anchorId="2F7521F3" wp14:editId="3BA428FD">
            <wp:simplePos x="0" y="0"/>
            <wp:positionH relativeFrom="margin">
              <wp:align>left</wp:align>
            </wp:positionH>
            <wp:positionV relativeFrom="paragraph">
              <wp:posOffset>-172720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4" name="Imagem 4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C3E">
        <w:rPr>
          <w:b/>
          <w:sz w:val="32"/>
        </w:rPr>
        <w:t>Câmara Municipal de Sete Lagoas</w:t>
      </w:r>
      <w:r>
        <w:rPr>
          <w:b/>
          <w:sz w:val="32"/>
        </w:rPr>
        <w:tab/>
      </w:r>
    </w:p>
    <w:p w14:paraId="6BA65086" w14:textId="77777777" w:rsidR="00640184" w:rsidRDefault="00640184" w:rsidP="00640184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666C02DD" w14:textId="77777777" w:rsidR="00640184" w:rsidRDefault="00640184" w:rsidP="00640184">
      <w:pPr>
        <w:pStyle w:val="Cabealho"/>
        <w:jc w:val="center"/>
        <w:rPr>
          <w:sz w:val="18"/>
        </w:rPr>
      </w:pPr>
      <w:r>
        <w:rPr>
          <w:sz w:val="18"/>
        </w:rPr>
        <w:t>Rua: Domingos L’Ouverture, 335</w:t>
      </w:r>
    </w:p>
    <w:p w14:paraId="58B6BE90" w14:textId="77777777" w:rsidR="00640184" w:rsidRDefault="00640184" w:rsidP="00640184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   São Geraldo – Sete Lagoas / MG</w:t>
      </w:r>
    </w:p>
    <w:p w14:paraId="61CA45A0" w14:textId="6304BC39" w:rsidR="00640184" w:rsidRDefault="00640184" w:rsidP="00D8537D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CEP: 35700-177 Fone: 31 3779-6300</w:t>
      </w:r>
    </w:p>
    <w:p w14:paraId="0A4EBF3F" w14:textId="77777777" w:rsidR="00640184" w:rsidRPr="00640184" w:rsidRDefault="00640184" w:rsidP="00640184">
      <w:pPr>
        <w:pStyle w:val="Cabealho"/>
        <w:ind w:left="708"/>
        <w:rPr>
          <w:sz w:val="18"/>
        </w:rPr>
      </w:pPr>
    </w:p>
    <w:p w14:paraId="5254BE3C" w14:textId="77777777" w:rsidR="00622A9B" w:rsidRDefault="00622A9B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REDAÇÃO FINAL</w:t>
      </w:r>
    </w:p>
    <w:p w14:paraId="1812E030" w14:textId="4BE8A2E0" w:rsidR="00622A9B" w:rsidRDefault="00362D45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ANTE</w:t>
      </w:r>
      <w:r w:rsidR="00622A9B">
        <w:rPr>
          <w:rFonts w:ascii="Times New Roman" w:hAnsi="Times New Roman" w:cs="Times New Roman"/>
          <w:sz w:val="22"/>
          <w:szCs w:val="22"/>
        </w:rPr>
        <w:t xml:space="preserve">PROJETO DE LEI  Nº </w:t>
      </w:r>
      <w:r w:rsidR="00732518">
        <w:rPr>
          <w:rFonts w:ascii="Times New Roman" w:hAnsi="Times New Roman" w:cs="Times New Roman"/>
          <w:sz w:val="22"/>
          <w:szCs w:val="22"/>
        </w:rPr>
        <w:t>6</w:t>
      </w:r>
      <w:r w:rsidR="00A55AD1">
        <w:rPr>
          <w:rFonts w:ascii="Times New Roman" w:hAnsi="Times New Roman" w:cs="Times New Roman"/>
          <w:sz w:val="22"/>
          <w:szCs w:val="22"/>
        </w:rPr>
        <w:t>7</w:t>
      </w:r>
      <w:r w:rsidR="00622A9B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1</w:t>
      </w:r>
      <w:r w:rsidR="00622A9B">
        <w:rPr>
          <w:rFonts w:ascii="Times New Roman" w:hAnsi="Times New Roman" w:cs="Times New Roman"/>
          <w:sz w:val="22"/>
          <w:szCs w:val="22"/>
        </w:rPr>
        <w:t xml:space="preserve"> </w:t>
      </w:r>
      <w:r w:rsidR="00A55AD1">
        <w:rPr>
          <w:rFonts w:ascii="Times New Roman" w:hAnsi="Times New Roman" w:cs="Times New Roman"/>
          <w:sz w:val="22"/>
          <w:szCs w:val="22"/>
        </w:rPr>
        <w:t>NOS TERMOS DO SUBSTITUTIVO Nº 01</w:t>
      </w:r>
    </w:p>
    <w:p w14:paraId="272F437E" w14:textId="7D1DF3C9" w:rsidR="00622A9B" w:rsidRDefault="00622A9B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AUTORIA: </w:t>
      </w:r>
      <w:r w:rsidR="00640184">
        <w:rPr>
          <w:rFonts w:ascii="Times New Roman" w:hAnsi="Times New Roman" w:cs="Times New Roman"/>
          <w:sz w:val="22"/>
          <w:szCs w:val="22"/>
        </w:rPr>
        <w:t>VEREADOR</w:t>
      </w:r>
      <w:r w:rsidR="00390B7B">
        <w:rPr>
          <w:rFonts w:ascii="Times New Roman" w:hAnsi="Times New Roman" w:cs="Times New Roman"/>
          <w:sz w:val="22"/>
          <w:szCs w:val="22"/>
        </w:rPr>
        <w:t xml:space="preserve"> </w:t>
      </w:r>
      <w:r w:rsidR="00A55AD1">
        <w:rPr>
          <w:rFonts w:ascii="Times New Roman" w:hAnsi="Times New Roman" w:cs="Times New Roman"/>
          <w:sz w:val="22"/>
          <w:szCs w:val="22"/>
        </w:rPr>
        <w:t>ALCIDES LONGO DE BARROS</w:t>
      </w:r>
    </w:p>
    <w:p w14:paraId="5B3CF923" w14:textId="77777777" w:rsidR="00622A9B" w:rsidRDefault="00622A9B" w:rsidP="00622A9B">
      <w:pPr>
        <w:pStyle w:val="SemEspaamento"/>
        <w:rPr>
          <w:i/>
          <w:sz w:val="24"/>
          <w:szCs w:val="24"/>
        </w:rPr>
      </w:pPr>
    </w:p>
    <w:p w14:paraId="6E958BAD" w14:textId="187595F9" w:rsidR="00640184" w:rsidRDefault="00622A9B" w:rsidP="00390B7B">
      <w:pPr>
        <w:pStyle w:val="SemEspaamento"/>
        <w:rPr>
          <w:i/>
          <w:sz w:val="24"/>
          <w:szCs w:val="24"/>
        </w:rPr>
      </w:pPr>
      <w:r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14:paraId="720740E1" w14:textId="77777777" w:rsidR="009715AD" w:rsidRPr="00390B7B" w:rsidRDefault="009715AD" w:rsidP="00390B7B">
      <w:pPr>
        <w:pStyle w:val="SemEspaamento"/>
        <w:rPr>
          <w:i/>
          <w:sz w:val="24"/>
          <w:szCs w:val="24"/>
        </w:rPr>
      </w:pPr>
    </w:p>
    <w:p w14:paraId="05B7B994" w14:textId="7A1C69F3" w:rsidR="0029320C" w:rsidRPr="00483B36" w:rsidRDefault="0029320C" w:rsidP="0029320C">
      <w:pPr>
        <w:spacing w:after="0" w:line="240" w:lineRule="auto"/>
        <w:ind w:firstLine="226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C94D1D9" w14:textId="3BA5A69A" w:rsidR="00A55AD1" w:rsidRPr="00561446" w:rsidRDefault="00A55AD1" w:rsidP="00A55AD1">
      <w:pPr>
        <w:ind w:left="2268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CRIA </w:t>
      </w:r>
      <w:r w:rsidRPr="00866F4A">
        <w:rPr>
          <w:rFonts w:ascii="Times New Roman" w:hAnsi="Times New Roman" w:cs="Times New Roman"/>
          <w:b/>
        </w:rPr>
        <w:t>GRUPO</w:t>
      </w:r>
      <w:r w:rsidR="008321E6">
        <w:rPr>
          <w:rFonts w:ascii="Times New Roman" w:hAnsi="Times New Roman" w:cs="Times New Roman"/>
          <w:b/>
        </w:rPr>
        <w:t>S</w:t>
      </w:r>
      <w:r w:rsidRPr="00866F4A">
        <w:rPr>
          <w:rFonts w:ascii="Times New Roman" w:hAnsi="Times New Roman" w:cs="Times New Roman"/>
          <w:b/>
        </w:rPr>
        <w:t xml:space="preserve"> DE "AÇÃO SOCIAL E SOLIDARIEDADE" NAS ESCOLAS MUNICIPAIS DE</w:t>
      </w:r>
      <w:r>
        <w:rPr>
          <w:rFonts w:ascii="Times New Roman" w:hAnsi="Times New Roman" w:cs="Times New Roman"/>
          <w:b/>
        </w:rPr>
        <w:t xml:space="preserve"> SETE LAGOAS</w:t>
      </w:r>
      <w:r w:rsidRPr="00866F4A">
        <w:rPr>
          <w:rFonts w:ascii="Times New Roman" w:hAnsi="Times New Roman" w:cs="Times New Roman"/>
          <w:b/>
        </w:rPr>
        <w:t>.</w:t>
      </w:r>
    </w:p>
    <w:p w14:paraId="3443380A" w14:textId="77777777" w:rsidR="00A55AD1" w:rsidRPr="00767355" w:rsidRDefault="00A55AD1" w:rsidP="00A55AD1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11C9B90B" w14:textId="1C47CFE3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Art. 1º Fica instituído, a criação de </w:t>
      </w:r>
      <w:r w:rsidR="008321E6">
        <w:rPr>
          <w:rFonts w:ascii="Times New Roman" w:hAnsi="Times New Roman" w:cs="Times New Roman"/>
          <w:sz w:val="24"/>
          <w:szCs w:val="24"/>
        </w:rPr>
        <w:t>g</w:t>
      </w:r>
      <w:r w:rsidRPr="00A55AD1">
        <w:rPr>
          <w:rFonts w:ascii="Times New Roman" w:hAnsi="Times New Roman" w:cs="Times New Roman"/>
          <w:sz w:val="24"/>
          <w:szCs w:val="24"/>
        </w:rPr>
        <w:t>rupo</w:t>
      </w:r>
      <w:r w:rsidR="008321E6">
        <w:rPr>
          <w:rFonts w:ascii="Times New Roman" w:hAnsi="Times New Roman" w:cs="Times New Roman"/>
          <w:sz w:val="24"/>
          <w:szCs w:val="24"/>
        </w:rPr>
        <w:t>s</w:t>
      </w:r>
      <w:r w:rsidRPr="00A55AD1">
        <w:rPr>
          <w:rFonts w:ascii="Times New Roman" w:hAnsi="Times New Roman" w:cs="Times New Roman"/>
          <w:sz w:val="24"/>
          <w:szCs w:val="24"/>
        </w:rPr>
        <w:t xml:space="preserve"> de Ação Social e </w:t>
      </w:r>
      <w:r w:rsidR="008321E6">
        <w:rPr>
          <w:rFonts w:ascii="Times New Roman" w:hAnsi="Times New Roman" w:cs="Times New Roman"/>
          <w:sz w:val="24"/>
          <w:szCs w:val="24"/>
        </w:rPr>
        <w:t>S</w:t>
      </w:r>
      <w:r w:rsidRPr="00A55AD1">
        <w:rPr>
          <w:rFonts w:ascii="Times New Roman" w:hAnsi="Times New Roman" w:cs="Times New Roman"/>
          <w:sz w:val="24"/>
          <w:szCs w:val="24"/>
        </w:rPr>
        <w:t>olidariedade, nas escolas municipais da cidade de Sete Lagoas.</w:t>
      </w:r>
    </w:p>
    <w:p w14:paraId="02CC9392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D4600D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Art. 2º A implantação dos grupos cabe à Secretaria Municipal de Educação em parceria com a comunidade escolar e com a Secretaria Municipal de Assistência Social e demais Secretarias a qual o projeto esteja vinculado.</w:t>
      </w:r>
    </w:p>
    <w:p w14:paraId="019ADF73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D7AF0C2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Parágrafo Único - As escolas estaduais e particulares do município serão convidadas a participarem, cabendo a cada uma aceitar ou não. </w:t>
      </w:r>
    </w:p>
    <w:p w14:paraId="6072FBD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6358499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Art. 3º Caberá a unidade escolar elaborar o seu projeto, dependendo do contexto e das necessidades de cada região da cidade, devendo versar sobre os seguintes objetivos e outros que possam surgir: </w:t>
      </w:r>
    </w:p>
    <w:p w14:paraId="3E2CB700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4755789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I - Promover atividades educacionais que visem a transformar os alunos e colaboradores em agentes multiplicadores da solidariedade; </w:t>
      </w:r>
    </w:p>
    <w:p w14:paraId="34AC091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6E6C8B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II - Promover programas sociais; </w:t>
      </w:r>
    </w:p>
    <w:p w14:paraId="1EB0231A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63F5C82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III - Promover programas ambientais, a defesa, a prevenção e conservação do meio ambiente e incentivar o desenvolvimento sustentável; </w:t>
      </w:r>
    </w:p>
    <w:p w14:paraId="27CCCCAE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6D506C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IV - Promover atividades e programas de esporte, lazer e atividades recreativas; </w:t>
      </w:r>
    </w:p>
    <w:p w14:paraId="6572CD46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039D85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V - Promover a assistência Social, atendendo a todos os públicos interessados incluindo: crianças, adolescentes, jovens, adultos, homens, mulheres, idosos, portadores ou não de deficiência física e todas as minorias da sociedade; </w:t>
      </w:r>
    </w:p>
    <w:p w14:paraId="462E2AC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42BB03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VI - Promover e estimular a cultura do voluntariado de forma abrangente, por meio de ações, atividades, estratégias de mobilização e projetos próprios, aumentando a visibilidade e reconhecimento dos voluntários; </w:t>
      </w:r>
    </w:p>
    <w:p w14:paraId="4B15193C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375DD0E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lastRenderedPageBreak/>
        <w:t xml:space="preserve">VII - promover a ética, a paz, a cidadania, os diretos humanos e os valores universais. </w:t>
      </w:r>
    </w:p>
    <w:p w14:paraId="5BAE15C9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086A699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Art. 4º Nas unidades escolares, os grupos deverão ser coordenados por professores, coordenadores e demais funcionários, com a participação dos alunos, dispostos a manter o comprometimento com os devidos projetos.</w:t>
      </w:r>
    </w:p>
    <w:p w14:paraId="08B2089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1011806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Art. 5º  Fica criada a Comissão Permanente de Acompanhamento dos Projetos, denominada Comissão Ação Social, Educacional e Solidária, composta por titulares e seus respectivos suplentes, da seguinte forma:</w:t>
      </w:r>
    </w:p>
    <w:p w14:paraId="12035F5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66E740A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I - dois representantes da Secretaria Municipal de Assistência Social;</w:t>
      </w:r>
    </w:p>
    <w:p w14:paraId="766663C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10E68F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II - dois representantes da Secretaria Municipal de Educação;</w:t>
      </w:r>
    </w:p>
    <w:p w14:paraId="30DE857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3B2A149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III - um representante da Câmara Municipal;</w:t>
      </w:r>
    </w:p>
    <w:p w14:paraId="56E247C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1E9A551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IV - um representante do corpo discente da Escola Pública Municipal;</w:t>
      </w:r>
    </w:p>
    <w:p w14:paraId="3B77FB74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4F6619E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V - um representante do corpo discente da Escola Pública Estadual;</w:t>
      </w:r>
    </w:p>
    <w:p w14:paraId="7B0BA10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82D269E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VI - um representante do corpo discente da Escola Privada;</w:t>
      </w:r>
    </w:p>
    <w:p w14:paraId="472F4128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AE3797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VII – um representante da OAB;</w:t>
      </w:r>
    </w:p>
    <w:p w14:paraId="03B8A813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E149786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§ 1º A atividade da Comissão Ação Social, Educacional e Solidária serão nomeados por meio de Decreto do Poder Público.</w:t>
      </w:r>
    </w:p>
    <w:p w14:paraId="5705D97A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6750972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§ 3º O mandato da Comissão Ação Social, Educacional e Solidária será de dois anos, podendo os membros serem reconduzidos uma única vez.</w:t>
      </w:r>
    </w:p>
    <w:p w14:paraId="22F81203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1D7CE64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Art. 6º A Comissão Ação Social, Educacional e Solidária se reunirá ordinariamente duas vezes por ano e, extraordinariamente, sempre que necessário mediante convocação de seu presidente ou 1/3 de seus membros.</w:t>
      </w:r>
    </w:p>
    <w:p w14:paraId="6F1588E0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830DC3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Art. 7º Compete à Comissão Ação Social, Educacional e Solidária:</w:t>
      </w:r>
    </w:p>
    <w:p w14:paraId="757CA73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A2780C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I - definir e tornar público os requisitos do procedimento do projeto, bem como da premiação, respeitada a pré-seleção pelo previamente definido no edital. </w:t>
      </w:r>
    </w:p>
    <w:p w14:paraId="6885560B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E42E3D2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II - receber e aprovar os projetos de cada unidade escolar;</w:t>
      </w:r>
    </w:p>
    <w:p w14:paraId="472AEAD8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4804E76" w14:textId="0798D89D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III - divulgar no sítio oficial da instituição, bem como afixando em local de circulação de estudantes, o projeto com </w:t>
      </w:r>
      <w:r w:rsidR="008321E6">
        <w:rPr>
          <w:rFonts w:ascii="Times New Roman" w:hAnsi="Times New Roman" w:cs="Times New Roman"/>
          <w:sz w:val="24"/>
          <w:szCs w:val="24"/>
        </w:rPr>
        <w:t>a</w:t>
      </w:r>
      <w:r w:rsidRPr="00A55AD1">
        <w:rPr>
          <w:rFonts w:ascii="Times New Roman" w:hAnsi="Times New Roman" w:cs="Times New Roman"/>
          <w:sz w:val="24"/>
          <w:szCs w:val="24"/>
        </w:rPr>
        <w:t xml:space="preserve"> respectiva premiação;</w:t>
      </w:r>
    </w:p>
    <w:p w14:paraId="594EF795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57CEC7D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>IV - eleger dentre seus membros o Presidente, Vice-Presidente e Secretário que terão como função organizar administrativamente os trabalhos da mesma.</w:t>
      </w:r>
    </w:p>
    <w:p w14:paraId="64895DAF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4DC0075" w14:textId="21CE0AA5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Art. </w:t>
      </w:r>
      <w:r w:rsidR="00AA6BD9">
        <w:rPr>
          <w:rFonts w:ascii="Times New Roman" w:hAnsi="Times New Roman" w:cs="Times New Roman"/>
          <w:sz w:val="24"/>
          <w:szCs w:val="24"/>
        </w:rPr>
        <w:t>8</w:t>
      </w:r>
      <w:r w:rsidRPr="00A55AD1">
        <w:rPr>
          <w:rFonts w:ascii="Times New Roman" w:hAnsi="Times New Roman" w:cs="Times New Roman"/>
          <w:sz w:val="24"/>
          <w:szCs w:val="24"/>
        </w:rPr>
        <w:t>º - Os casos omissos ou dúvidas serão resolvidos pela Comissão de Bolsas instituída pela presente Lei.</w:t>
      </w:r>
    </w:p>
    <w:p w14:paraId="070A41FA" w14:textId="77777777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F91D383" w14:textId="262D74F9" w:rsidR="00A55AD1" w:rsidRPr="00A55AD1" w:rsidRDefault="00A55AD1" w:rsidP="00A55AD1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55AD1">
        <w:rPr>
          <w:rFonts w:ascii="Times New Roman" w:hAnsi="Times New Roman" w:cs="Times New Roman"/>
          <w:sz w:val="24"/>
          <w:szCs w:val="24"/>
        </w:rPr>
        <w:t xml:space="preserve">Art. </w:t>
      </w:r>
      <w:r w:rsidR="00AA6BD9">
        <w:rPr>
          <w:rFonts w:ascii="Times New Roman" w:hAnsi="Times New Roman" w:cs="Times New Roman"/>
          <w:sz w:val="24"/>
          <w:szCs w:val="24"/>
        </w:rPr>
        <w:t>9</w:t>
      </w:r>
      <w:r w:rsidRPr="00A55AD1">
        <w:rPr>
          <w:rFonts w:ascii="Times New Roman" w:hAnsi="Times New Roman" w:cs="Times New Roman"/>
          <w:sz w:val="24"/>
          <w:szCs w:val="24"/>
        </w:rPr>
        <w:t>º - Esta Lei entra em vigor na data de sua publicação.</w:t>
      </w:r>
    </w:p>
    <w:p w14:paraId="5AFE2A02" w14:textId="3CF0C468" w:rsidR="00732518" w:rsidRDefault="00732518" w:rsidP="00732518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1ACB040" w14:textId="77777777" w:rsidR="00732518" w:rsidRPr="00732518" w:rsidRDefault="00732518" w:rsidP="00732518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BA6DE13" w14:textId="5BA260D5" w:rsidR="0029320C" w:rsidRDefault="0029320C" w:rsidP="00390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9B4B9" w14:textId="446C1D4B" w:rsidR="0029320C" w:rsidRDefault="0029320C" w:rsidP="004166F3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7E1E">
        <w:rPr>
          <w:rFonts w:ascii="Times New Roman" w:hAnsi="Times New Roman" w:cs="Times New Roman"/>
          <w:color w:val="000000" w:themeColor="text1"/>
          <w:sz w:val="24"/>
          <w:szCs w:val="24"/>
        </w:rPr>
        <w:t>ete Lagoas,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 das Sessões, </w:t>
      </w:r>
      <w:r w:rsidR="007325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de junho </w:t>
      </w:r>
      <w:r w:rsidR="0036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17E1E">
        <w:rPr>
          <w:rFonts w:ascii="Times New Roman" w:hAnsi="Times New Roman" w:cs="Times New Roman"/>
          <w:color w:val="000000" w:themeColor="text1"/>
          <w:sz w:val="24"/>
          <w:szCs w:val="24"/>
        </w:rPr>
        <w:t>e 2021.</w:t>
      </w:r>
    </w:p>
    <w:p w14:paraId="5E9020FE" w14:textId="77777777" w:rsidR="004166F3" w:rsidRDefault="004166F3" w:rsidP="000C4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EA4B2" w14:textId="4AF128BD" w:rsidR="00390B7B" w:rsidRDefault="00390B7B" w:rsidP="0014555A">
      <w:pPr>
        <w:spacing w:after="0" w:line="240" w:lineRule="auto"/>
        <w:ind w:left="564"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B2CAD" w14:textId="77777777" w:rsidR="009715AD" w:rsidRPr="001125A9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5A9">
        <w:rPr>
          <w:rFonts w:ascii="Times New Roman" w:hAnsi="Times New Roman" w:cs="Times New Roman"/>
          <w:b/>
          <w:bCs/>
          <w:sz w:val="24"/>
          <w:szCs w:val="24"/>
        </w:rPr>
        <w:t xml:space="preserve">COMISSÃO DE </w:t>
      </w:r>
      <w:r>
        <w:rPr>
          <w:rFonts w:ascii="Times New Roman" w:hAnsi="Times New Roman" w:cs="Times New Roman"/>
          <w:b/>
          <w:bCs/>
          <w:sz w:val="24"/>
          <w:szCs w:val="24"/>
        </w:rPr>
        <w:t>REDAÇÃO E TÉCNICA LEGISLATIVA</w:t>
      </w:r>
    </w:p>
    <w:p w14:paraId="074DB820" w14:textId="77777777" w:rsidR="009715AD" w:rsidRPr="007C3501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9D5DD8" w14:textId="77777777" w:rsidR="009715AD" w:rsidRPr="007C3501" w:rsidRDefault="009715AD" w:rsidP="009715AD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26067A" w14:textId="77777777" w:rsidR="009715AD" w:rsidRDefault="009715AD" w:rsidP="009715AD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35C73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JOÃO EVANGELISTA PEREIRA DE SÁ</w:t>
      </w:r>
    </w:p>
    <w:p w14:paraId="678E716E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Presidente</w:t>
      </w:r>
    </w:p>
    <w:p w14:paraId="5EA27801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E29F8C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0F87E4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IVAN LUIZ DE SOUZA</w:t>
      </w:r>
    </w:p>
    <w:p w14:paraId="3CDCFAFD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Relator</w:t>
      </w:r>
    </w:p>
    <w:p w14:paraId="0495887E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A1EF4F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66A9FB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ANA CAROLINA PONTELO CANABRAVA</w:t>
      </w:r>
    </w:p>
    <w:p w14:paraId="08531C0B" w14:textId="16063ED1" w:rsidR="00622A9B" w:rsidRDefault="009715AD" w:rsidP="004166F3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Membro</w:t>
      </w:r>
    </w:p>
    <w:sectPr w:rsidR="00622A9B" w:rsidSect="0064018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HGPMinchoE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Charter">
    <w:altName w:val="Yu Gothic"/>
    <w:charset w:val="80"/>
    <w:family w:val="roman"/>
    <w:pitch w:val="variable"/>
  </w:font>
  <w:font w:name="ae_AlArabiy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B"/>
    <w:rsid w:val="00017E1E"/>
    <w:rsid w:val="000C478D"/>
    <w:rsid w:val="0014555A"/>
    <w:rsid w:val="002100DA"/>
    <w:rsid w:val="0029320C"/>
    <w:rsid w:val="00294346"/>
    <w:rsid w:val="00353126"/>
    <w:rsid w:val="00362D45"/>
    <w:rsid w:val="00390B7B"/>
    <w:rsid w:val="004166F3"/>
    <w:rsid w:val="00483B36"/>
    <w:rsid w:val="005A14DD"/>
    <w:rsid w:val="00622A9B"/>
    <w:rsid w:val="00640184"/>
    <w:rsid w:val="006B417C"/>
    <w:rsid w:val="006E3C1A"/>
    <w:rsid w:val="00732518"/>
    <w:rsid w:val="008321E6"/>
    <w:rsid w:val="008F1E6C"/>
    <w:rsid w:val="0096346B"/>
    <w:rsid w:val="009715AD"/>
    <w:rsid w:val="00A011C6"/>
    <w:rsid w:val="00A55AD1"/>
    <w:rsid w:val="00AA6BD9"/>
    <w:rsid w:val="00D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9F82"/>
  <w15:chartTrackingRefBased/>
  <w15:docId w15:val="{9F75F4F3-DB17-4C67-AEDB-F930EF7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9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22A9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A9B"/>
    <w:rPr>
      <w:rFonts w:ascii="Arial" w:eastAsia="Times New Roman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622A9B"/>
    <w:pPr>
      <w:spacing w:after="0" w:line="240" w:lineRule="auto"/>
    </w:pPr>
  </w:style>
  <w:style w:type="paragraph" w:customStyle="1" w:styleId="Recuodecorpodetexto21">
    <w:name w:val="Recuo de corpo de texto 21"/>
    <w:basedOn w:val="Normal"/>
    <w:rsid w:val="00622A9B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styleId="Cabealho">
    <w:name w:val="header"/>
    <w:basedOn w:val="Normal"/>
    <w:link w:val="CabealhoChar"/>
    <w:unhideWhenUsed/>
    <w:rsid w:val="0062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2A9B"/>
  </w:style>
  <w:style w:type="paragraph" w:styleId="Corpodetexto">
    <w:name w:val="Body Text"/>
    <w:basedOn w:val="Normal"/>
    <w:link w:val="CorpodetextoChar"/>
    <w:rsid w:val="00640184"/>
    <w:pPr>
      <w:widowControl w:val="0"/>
      <w:suppressAutoHyphens/>
      <w:autoSpaceDN w:val="0"/>
      <w:spacing w:after="12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640184"/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paragraph" w:customStyle="1" w:styleId="Padro">
    <w:name w:val="Padrão"/>
    <w:rsid w:val="00390B7B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20E4-72AE-467C-9473-AF2B8F76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HELENA ALVES</dc:creator>
  <cp:keywords/>
  <dc:description/>
  <cp:lastModifiedBy>JAQUELINE HELENA ALVES</cp:lastModifiedBy>
  <cp:revision>4</cp:revision>
  <cp:lastPrinted>2021-06-24T11:27:00Z</cp:lastPrinted>
  <dcterms:created xsi:type="dcterms:W3CDTF">2021-06-24T11:27:00Z</dcterms:created>
  <dcterms:modified xsi:type="dcterms:W3CDTF">2021-06-25T13:44:00Z</dcterms:modified>
</cp:coreProperties>
</file>