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931837" w14:textId="77777777" w:rsidR="00622A9B" w:rsidRPr="008D6C3E" w:rsidRDefault="00622A9B" w:rsidP="00622A9B">
      <w:pPr>
        <w:pStyle w:val="Cabealho"/>
        <w:rPr>
          <w:b/>
          <w:sz w:val="28"/>
        </w:rPr>
      </w:pPr>
      <w:r>
        <w:rPr>
          <w:b/>
          <w:noProof/>
          <w:sz w:val="32"/>
          <w:lang w:eastAsia="pt-BR"/>
        </w:rPr>
        <w:drawing>
          <wp:anchor distT="0" distB="0" distL="114300" distR="114300" simplePos="0" relativeHeight="251660288" behindDoc="1" locked="0" layoutInCell="1" allowOverlap="1" wp14:anchorId="13903EA2" wp14:editId="1FBF9216">
            <wp:simplePos x="0" y="0"/>
            <wp:positionH relativeFrom="column">
              <wp:posOffset>4758690</wp:posOffset>
            </wp:positionH>
            <wp:positionV relativeFrom="paragraph">
              <wp:posOffset>-87630</wp:posOffset>
            </wp:positionV>
            <wp:extent cx="771525" cy="838200"/>
            <wp:effectExtent l="0" t="0" r="9525" b="0"/>
            <wp:wrapThrough wrapText="bothSides">
              <wp:wrapPolygon edited="0">
                <wp:start x="0" y="0"/>
                <wp:lineTo x="0" y="21109"/>
                <wp:lineTo x="21333" y="21109"/>
                <wp:lineTo x="21333" y="0"/>
                <wp:lineTo x="0" y="0"/>
              </wp:wrapPolygon>
            </wp:wrapThrough>
            <wp:docPr id="1" name="Imagem 1" descr="D:\Usuarios\Usuario\Desktop\Sistema Certificado ISO 9001_2008_Azu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Usuarios\Usuario\Desktop\Sistema Certificado ISO 9001_2008_Azul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sz w:val="32"/>
        </w:rPr>
        <w:tab/>
      </w:r>
      <w:r w:rsidRPr="008D6C3E">
        <w:rPr>
          <w:b/>
          <w:noProof/>
          <w:sz w:val="32"/>
          <w:lang w:eastAsia="pt-BR"/>
        </w:rPr>
        <w:drawing>
          <wp:anchor distT="0" distB="0" distL="114300" distR="114300" simplePos="0" relativeHeight="251659264" behindDoc="1" locked="0" layoutInCell="1" allowOverlap="1" wp14:anchorId="1354298A" wp14:editId="1ECA5AEB">
            <wp:simplePos x="0" y="0"/>
            <wp:positionH relativeFrom="margin">
              <wp:align>left</wp:align>
            </wp:positionH>
            <wp:positionV relativeFrom="paragraph">
              <wp:posOffset>-172720</wp:posOffset>
            </wp:positionV>
            <wp:extent cx="902970" cy="902970"/>
            <wp:effectExtent l="0" t="0" r="0" b="0"/>
            <wp:wrapTight wrapText="bothSides">
              <wp:wrapPolygon edited="0">
                <wp:start x="0" y="0"/>
                <wp:lineTo x="0" y="20962"/>
                <wp:lineTo x="20962" y="20962"/>
                <wp:lineTo x="20962" y="0"/>
                <wp:lineTo x="0" y="0"/>
              </wp:wrapPolygon>
            </wp:wrapTight>
            <wp:docPr id="3" name="Imagem 3" descr="D:\____Projetos\____INSTITUCIONAL\foto-perfi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____Projetos\____INSTITUCIONAL\foto-perfil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2970" cy="902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D6C3E">
        <w:rPr>
          <w:b/>
          <w:sz w:val="32"/>
        </w:rPr>
        <w:t>Câmara Municipal de Sete Lagoas</w:t>
      </w:r>
      <w:r>
        <w:rPr>
          <w:b/>
          <w:sz w:val="32"/>
        </w:rPr>
        <w:tab/>
      </w:r>
    </w:p>
    <w:p w14:paraId="2114D597" w14:textId="77777777" w:rsidR="00622A9B" w:rsidRDefault="00622A9B" w:rsidP="00622A9B">
      <w:pPr>
        <w:pStyle w:val="Cabealho"/>
        <w:jc w:val="center"/>
        <w:rPr>
          <w:sz w:val="20"/>
        </w:rPr>
      </w:pPr>
      <w:r w:rsidRPr="008D6C3E">
        <w:rPr>
          <w:sz w:val="20"/>
        </w:rPr>
        <w:t>ESTADO DE MINAS GERAIS</w:t>
      </w:r>
    </w:p>
    <w:p w14:paraId="3752D301" w14:textId="77777777" w:rsidR="00622A9B" w:rsidRDefault="00622A9B" w:rsidP="00622A9B">
      <w:pPr>
        <w:pStyle w:val="Cabealho"/>
        <w:jc w:val="center"/>
        <w:rPr>
          <w:sz w:val="18"/>
        </w:rPr>
      </w:pPr>
      <w:r>
        <w:rPr>
          <w:sz w:val="18"/>
        </w:rPr>
        <w:t xml:space="preserve">Rua: Domingos </w:t>
      </w:r>
      <w:proofErr w:type="spellStart"/>
      <w:r>
        <w:rPr>
          <w:sz w:val="18"/>
        </w:rPr>
        <w:t>L’Ouverture</w:t>
      </w:r>
      <w:proofErr w:type="spellEnd"/>
      <w:r>
        <w:rPr>
          <w:sz w:val="18"/>
        </w:rPr>
        <w:t>, 335</w:t>
      </w:r>
    </w:p>
    <w:p w14:paraId="7F759C56" w14:textId="77777777" w:rsidR="00622A9B" w:rsidRDefault="00622A9B" w:rsidP="00622A9B">
      <w:pPr>
        <w:pStyle w:val="Cabealho"/>
        <w:ind w:left="708"/>
        <w:rPr>
          <w:sz w:val="18"/>
        </w:rPr>
      </w:pPr>
      <w:r>
        <w:rPr>
          <w:sz w:val="18"/>
        </w:rPr>
        <w:t xml:space="preserve">                                           São Geraldo – Sete Lagoas / MG</w:t>
      </w:r>
    </w:p>
    <w:p w14:paraId="5DFB7A50" w14:textId="77777777" w:rsidR="00622A9B" w:rsidRPr="008D6C3E" w:rsidRDefault="00622A9B" w:rsidP="00622A9B">
      <w:pPr>
        <w:pStyle w:val="Cabealho"/>
        <w:ind w:left="708"/>
        <w:rPr>
          <w:sz w:val="18"/>
        </w:rPr>
      </w:pPr>
      <w:r>
        <w:rPr>
          <w:sz w:val="18"/>
        </w:rPr>
        <w:t xml:space="preserve">                                        CEP: 35700-177 Fone: 31 3779-6300</w:t>
      </w:r>
    </w:p>
    <w:p w14:paraId="6C14D987" w14:textId="77777777" w:rsidR="00622A9B" w:rsidRDefault="00622A9B" w:rsidP="00622A9B"/>
    <w:p w14:paraId="7D17E9EA" w14:textId="77777777" w:rsidR="009F142C" w:rsidRDefault="009F142C" w:rsidP="00622A9B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B532016" w14:textId="12EF302D" w:rsidR="00622A9B" w:rsidRPr="009A3FBB" w:rsidRDefault="00622A9B" w:rsidP="00622A9B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A3FBB">
        <w:rPr>
          <w:rFonts w:ascii="Times New Roman" w:hAnsi="Times New Roman" w:cs="Times New Roman"/>
          <w:b/>
          <w:bCs/>
          <w:sz w:val="28"/>
          <w:szCs w:val="28"/>
        </w:rPr>
        <w:t>PARECER DE REDAÇÃO FINAL</w:t>
      </w:r>
    </w:p>
    <w:p w14:paraId="0F02ACA9" w14:textId="77777777" w:rsidR="00622A9B" w:rsidRPr="009A3FBB" w:rsidRDefault="00622A9B" w:rsidP="00622A9B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9A3FBB">
        <w:rPr>
          <w:rFonts w:ascii="Times New Roman" w:hAnsi="Times New Roman" w:cs="Times New Roman"/>
          <w:b/>
          <w:sz w:val="28"/>
          <w:szCs w:val="28"/>
        </w:rPr>
        <w:t>COMISSÃO DE REDAÇÃO E TÉCNICA LEGISLATIVA</w:t>
      </w:r>
    </w:p>
    <w:p w14:paraId="3C3BFDCC" w14:textId="19EA46A5" w:rsidR="00504E7D" w:rsidRDefault="00622A9B" w:rsidP="00504E7D">
      <w:pPr>
        <w:jc w:val="both"/>
        <w:rPr>
          <w:rFonts w:ascii="Times New Roman" w:hAnsi="Times New Roman" w:cs="Times New Roman"/>
          <w:iCs/>
          <w:sz w:val="28"/>
          <w:szCs w:val="28"/>
        </w:rPr>
      </w:pPr>
      <w:r w:rsidRPr="009A3FBB">
        <w:rPr>
          <w:rFonts w:ascii="Times New Roman" w:hAnsi="Times New Roman" w:cs="Times New Roman"/>
          <w:b/>
          <w:bCs/>
          <w:sz w:val="28"/>
          <w:szCs w:val="28"/>
        </w:rPr>
        <w:t xml:space="preserve">MATÉRIA: </w:t>
      </w:r>
      <w:r w:rsidR="006B5380" w:rsidRPr="009A3FBB">
        <w:rPr>
          <w:rFonts w:ascii="Times New Roman" w:hAnsi="Times New Roman" w:cs="Times New Roman"/>
          <w:b/>
          <w:bCs/>
          <w:sz w:val="28"/>
          <w:szCs w:val="28"/>
        </w:rPr>
        <w:t>ANTE</w:t>
      </w:r>
      <w:r w:rsidRPr="009A3FBB">
        <w:rPr>
          <w:rFonts w:ascii="Times New Roman" w:hAnsi="Times New Roman" w:cs="Times New Roman"/>
          <w:b/>
          <w:bCs/>
          <w:sz w:val="28"/>
          <w:szCs w:val="28"/>
        </w:rPr>
        <w:t xml:space="preserve">PROJETO DE </w:t>
      </w:r>
      <w:proofErr w:type="gramStart"/>
      <w:r w:rsidRPr="009A3FBB">
        <w:rPr>
          <w:rFonts w:ascii="Times New Roman" w:hAnsi="Times New Roman" w:cs="Times New Roman"/>
          <w:b/>
          <w:bCs/>
          <w:sz w:val="28"/>
          <w:szCs w:val="28"/>
        </w:rPr>
        <w:t>LEI  Nº</w:t>
      </w:r>
      <w:proofErr w:type="gramEnd"/>
      <w:r w:rsidRPr="009A3FB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504E7D">
        <w:rPr>
          <w:rFonts w:ascii="Times New Roman" w:hAnsi="Times New Roman" w:cs="Times New Roman"/>
          <w:b/>
          <w:bCs/>
          <w:sz w:val="28"/>
          <w:szCs w:val="28"/>
        </w:rPr>
        <w:t>03</w:t>
      </w:r>
      <w:r w:rsidRPr="009A3FBB">
        <w:rPr>
          <w:rFonts w:ascii="Times New Roman" w:hAnsi="Times New Roman" w:cs="Times New Roman"/>
          <w:b/>
          <w:bCs/>
          <w:sz w:val="28"/>
          <w:szCs w:val="28"/>
        </w:rPr>
        <w:t>/2021</w:t>
      </w:r>
      <w:r w:rsidRPr="009A3FBB">
        <w:rPr>
          <w:rFonts w:ascii="Times New Roman" w:hAnsi="Times New Roman" w:cs="Times New Roman"/>
          <w:sz w:val="28"/>
          <w:szCs w:val="28"/>
        </w:rPr>
        <w:t xml:space="preserve"> </w:t>
      </w:r>
      <w:r w:rsidRPr="00B90149">
        <w:rPr>
          <w:rFonts w:ascii="Times New Roman" w:hAnsi="Times New Roman" w:cs="Times New Roman"/>
          <w:sz w:val="28"/>
          <w:szCs w:val="28"/>
        </w:rPr>
        <w:t xml:space="preserve">– </w:t>
      </w:r>
      <w:r w:rsidR="00504E7D" w:rsidRPr="00504E7D">
        <w:rPr>
          <w:rFonts w:ascii="Times New Roman" w:hAnsi="Times New Roman" w:cs="Times New Roman"/>
          <w:iCs/>
          <w:sz w:val="28"/>
          <w:szCs w:val="28"/>
        </w:rPr>
        <w:t>DISPÕE SOBRE A OBRIGATORIEDADE DE INSTALAÇÃO  E MONITORAMENTO POR CÂMERAS DE SEGURANÇA NOS ORGÃOS PÚBLICOS, EM ESPECIAL NAS UNIDADES DE SAÚDE DO MUNICÍPIO DE SETE LAGOAS</w:t>
      </w:r>
      <w:r w:rsidR="00504E7D">
        <w:rPr>
          <w:rFonts w:ascii="Times New Roman" w:hAnsi="Times New Roman" w:cs="Times New Roman"/>
          <w:iCs/>
          <w:sz w:val="28"/>
          <w:szCs w:val="28"/>
        </w:rPr>
        <w:t>.</w:t>
      </w:r>
    </w:p>
    <w:p w14:paraId="400A2086" w14:textId="433F643B" w:rsidR="00622A9B" w:rsidRPr="00504E7D" w:rsidRDefault="00622A9B" w:rsidP="00504E7D">
      <w:pPr>
        <w:jc w:val="both"/>
        <w:rPr>
          <w:rFonts w:ascii="Times New Roman" w:hAnsi="Times New Roman" w:cs="Times New Roman"/>
          <w:iCs/>
          <w:sz w:val="28"/>
          <w:szCs w:val="28"/>
        </w:rPr>
      </w:pPr>
      <w:r w:rsidRPr="009A3FBB">
        <w:rPr>
          <w:rFonts w:ascii="Times New Roman" w:hAnsi="Times New Roman" w:cs="Times New Roman"/>
          <w:b/>
          <w:bCs/>
          <w:sz w:val="28"/>
          <w:szCs w:val="28"/>
        </w:rPr>
        <w:t xml:space="preserve">AUTORIA: </w:t>
      </w:r>
      <w:r w:rsidR="0034129E" w:rsidRPr="009A3FBB">
        <w:rPr>
          <w:rFonts w:ascii="Times New Roman" w:hAnsi="Times New Roman" w:cs="Times New Roman"/>
          <w:b/>
          <w:bCs/>
          <w:sz w:val="28"/>
          <w:szCs w:val="28"/>
        </w:rPr>
        <w:t>VEREADO</w:t>
      </w:r>
      <w:r w:rsidR="00A56306">
        <w:rPr>
          <w:rFonts w:ascii="Times New Roman" w:hAnsi="Times New Roman" w:cs="Times New Roman"/>
          <w:b/>
          <w:bCs/>
          <w:sz w:val="28"/>
          <w:szCs w:val="28"/>
        </w:rPr>
        <w:t>R</w:t>
      </w:r>
      <w:r w:rsidR="00BE334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5E528B">
        <w:rPr>
          <w:rFonts w:ascii="Times New Roman" w:hAnsi="Times New Roman" w:cs="Times New Roman"/>
          <w:b/>
          <w:bCs/>
          <w:sz w:val="28"/>
          <w:szCs w:val="28"/>
        </w:rPr>
        <w:t>ISMAEL SOARES DE MOURA</w:t>
      </w:r>
    </w:p>
    <w:p w14:paraId="7D377C61" w14:textId="688DC894" w:rsidR="00622A9B" w:rsidRPr="007C3501" w:rsidRDefault="00622A9B" w:rsidP="00622A9B">
      <w:pPr>
        <w:rPr>
          <w:rFonts w:ascii="Times New Roman" w:hAnsi="Times New Roman" w:cs="Times New Roman"/>
          <w:sz w:val="24"/>
          <w:szCs w:val="24"/>
        </w:rPr>
      </w:pPr>
      <w:r w:rsidRPr="007C3501">
        <w:rPr>
          <w:rFonts w:ascii="Times New Roman" w:hAnsi="Times New Roman" w:cs="Times New Roman"/>
          <w:sz w:val="24"/>
          <w:szCs w:val="24"/>
        </w:rPr>
        <w:t>___________________________________________________________________</w:t>
      </w:r>
    </w:p>
    <w:p w14:paraId="54AB8AA6" w14:textId="77777777" w:rsidR="00622A9B" w:rsidRPr="007C3501" w:rsidRDefault="00622A9B" w:rsidP="00622A9B">
      <w:pPr>
        <w:ind w:firstLine="2268"/>
        <w:jc w:val="both"/>
        <w:rPr>
          <w:rFonts w:ascii="ae_AlArabiya" w:hAnsi="ae_AlArabiya" w:cs="ae_AlArabiya"/>
          <w:sz w:val="24"/>
          <w:szCs w:val="24"/>
        </w:rPr>
      </w:pPr>
      <w:r w:rsidRPr="007C3501">
        <w:rPr>
          <w:rFonts w:ascii="Bitstream Charter" w:eastAsia="Bitstream Charter" w:hAnsi="Bitstream Charter" w:cs="Bitstream Charter" w:hint="eastAsia"/>
          <w:sz w:val="24"/>
          <w:szCs w:val="24"/>
          <w:u w:val="single"/>
        </w:rPr>
        <w:t xml:space="preserve">                                                                                                                                                       </w:t>
      </w:r>
    </w:p>
    <w:p w14:paraId="53F2F46B" w14:textId="79C39A6E" w:rsidR="00622A9B" w:rsidRPr="009E3799" w:rsidRDefault="00622A9B" w:rsidP="009E3799">
      <w:pPr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9F142C">
        <w:rPr>
          <w:rFonts w:ascii="Times New Roman" w:hAnsi="Times New Roman" w:cs="Times New Roman"/>
          <w:b/>
          <w:bCs/>
          <w:sz w:val="28"/>
          <w:szCs w:val="28"/>
        </w:rPr>
        <w:t>O</w:t>
      </w:r>
      <w:r w:rsidRPr="006B538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6B5380" w:rsidRPr="006B5380">
        <w:rPr>
          <w:rFonts w:ascii="Times New Roman" w:hAnsi="Times New Roman" w:cs="Times New Roman"/>
          <w:b/>
          <w:bCs/>
          <w:sz w:val="28"/>
          <w:szCs w:val="28"/>
        </w:rPr>
        <w:t>ANTE</w:t>
      </w:r>
      <w:r w:rsidRPr="006B5380">
        <w:rPr>
          <w:rFonts w:ascii="Times New Roman" w:hAnsi="Times New Roman" w:cs="Times New Roman"/>
          <w:b/>
          <w:bCs/>
          <w:sz w:val="28"/>
          <w:szCs w:val="28"/>
        </w:rPr>
        <w:t>ROJETO</w:t>
      </w:r>
      <w:r w:rsidRPr="009F142C">
        <w:rPr>
          <w:rFonts w:ascii="Times New Roman" w:hAnsi="Times New Roman" w:cs="Times New Roman"/>
          <w:b/>
          <w:bCs/>
          <w:sz w:val="28"/>
          <w:szCs w:val="28"/>
        </w:rPr>
        <w:t xml:space="preserve"> DE </w:t>
      </w:r>
      <w:proofErr w:type="gramStart"/>
      <w:r w:rsidRPr="009F142C">
        <w:rPr>
          <w:rFonts w:ascii="Times New Roman" w:hAnsi="Times New Roman" w:cs="Times New Roman"/>
          <w:b/>
          <w:bCs/>
          <w:sz w:val="28"/>
          <w:szCs w:val="28"/>
        </w:rPr>
        <w:t>LEI  Nº</w:t>
      </w:r>
      <w:proofErr w:type="gramEnd"/>
      <w:r w:rsidRPr="009F142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504E7D">
        <w:rPr>
          <w:rFonts w:ascii="Times New Roman" w:hAnsi="Times New Roman" w:cs="Times New Roman"/>
          <w:b/>
          <w:bCs/>
          <w:sz w:val="28"/>
          <w:szCs w:val="28"/>
        </w:rPr>
        <w:t>03</w:t>
      </w:r>
      <w:r w:rsidR="002B6898">
        <w:rPr>
          <w:rFonts w:ascii="Times New Roman" w:hAnsi="Times New Roman" w:cs="Times New Roman"/>
          <w:b/>
          <w:bCs/>
          <w:sz w:val="28"/>
          <w:szCs w:val="28"/>
        </w:rPr>
        <w:t>/</w:t>
      </w:r>
      <w:r w:rsidRPr="009F142C">
        <w:rPr>
          <w:rFonts w:ascii="Times New Roman" w:hAnsi="Times New Roman" w:cs="Times New Roman"/>
          <w:b/>
          <w:bCs/>
          <w:sz w:val="28"/>
          <w:szCs w:val="28"/>
        </w:rPr>
        <w:t xml:space="preserve">2021 </w:t>
      </w:r>
      <w:r w:rsidRPr="009F142C">
        <w:rPr>
          <w:rFonts w:ascii="Times New Roman" w:hAnsi="Times New Roman" w:cs="Times New Roman"/>
          <w:sz w:val="28"/>
          <w:szCs w:val="28"/>
        </w:rPr>
        <w:t>–</w:t>
      </w:r>
      <w:r w:rsidR="00504E7D" w:rsidRPr="00504E7D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504E7D" w:rsidRPr="00504E7D">
        <w:rPr>
          <w:rFonts w:ascii="Times New Roman" w:hAnsi="Times New Roman" w:cs="Times New Roman"/>
          <w:iCs/>
          <w:sz w:val="28"/>
          <w:szCs w:val="28"/>
        </w:rPr>
        <w:t>DISPÕE SOBRE A OBRIGATORIEDADE DE INSTALAÇÃO  E MONITORAMENTO POR CÂMERAS DE SEGURANÇA NOS ORGÃOS PÚBLICOS, EM ESPECIAL NAS UNIDADES DE SAÚDE DO MUNICÍPIO DE SETE LAGOAS</w:t>
      </w:r>
      <w:r w:rsidR="009E3799" w:rsidRPr="009E3799">
        <w:rPr>
          <w:rFonts w:ascii="Times New Roman" w:hAnsi="Times New Roman" w:cs="Times New Roman"/>
          <w:sz w:val="28"/>
          <w:szCs w:val="28"/>
        </w:rPr>
        <w:t>,</w:t>
      </w:r>
      <w:r w:rsidR="009E3799">
        <w:rPr>
          <w:rFonts w:ascii="Times New Roman" w:hAnsi="Times New Roman" w:cs="Times New Roman"/>
          <w:sz w:val="24"/>
          <w:szCs w:val="24"/>
        </w:rPr>
        <w:t xml:space="preserve"> </w:t>
      </w:r>
      <w:r w:rsidRPr="009F142C">
        <w:rPr>
          <w:rFonts w:ascii="Times New Roman" w:hAnsi="Times New Roman" w:cs="Times New Roman"/>
          <w:sz w:val="28"/>
          <w:szCs w:val="28"/>
        </w:rPr>
        <w:t>de autoria d</w:t>
      </w:r>
      <w:r w:rsidR="00BE334E">
        <w:rPr>
          <w:rFonts w:ascii="Times New Roman" w:hAnsi="Times New Roman" w:cs="Times New Roman"/>
          <w:sz w:val="28"/>
          <w:szCs w:val="28"/>
        </w:rPr>
        <w:t>o</w:t>
      </w:r>
      <w:r w:rsidR="00375546" w:rsidRPr="009F142C">
        <w:rPr>
          <w:rFonts w:ascii="Times New Roman" w:hAnsi="Times New Roman" w:cs="Times New Roman"/>
          <w:sz w:val="28"/>
          <w:szCs w:val="28"/>
        </w:rPr>
        <w:t xml:space="preserve"> </w:t>
      </w:r>
      <w:r w:rsidR="0034129E">
        <w:rPr>
          <w:rFonts w:ascii="Times New Roman" w:hAnsi="Times New Roman" w:cs="Times New Roman"/>
          <w:sz w:val="28"/>
          <w:szCs w:val="28"/>
        </w:rPr>
        <w:t>Vereador</w:t>
      </w:r>
      <w:r w:rsidR="00504E7D">
        <w:rPr>
          <w:rFonts w:ascii="Times New Roman" w:hAnsi="Times New Roman" w:cs="Times New Roman"/>
          <w:sz w:val="28"/>
          <w:szCs w:val="28"/>
        </w:rPr>
        <w:t xml:space="preserve"> Ismael Soares de Moura</w:t>
      </w:r>
      <w:r w:rsidR="00375546" w:rsidRPr="009F142C">
        <w:rPr>
          <w:rFonts w:ascii="Times New Roman" w:hAnsi="Times New Roman" w:cs="Times New Roman"/>
          <w:sz w:val="28"/>
          <w:szCs w:val="28"/>
        </w:rPr>
        <w:t>,</w:t>
      </w:r>
      <w:r w:rsidRPr="009F142C">
        <w:rPr>
          <w:rFonts w:ascii="Times New Roman" w:hAnsi="Times New Roman" w:cs="Times New Roman"/>
          <w:sz w:val="28"/>
          <w:szCs w:val="28"/>
        </w:rPr>
        <w:t xml:space="preserve"> foi aprovado por esta Casa, em</w:t>
      </w:r>
      <w:r w:rsidR="009A3FBB">
        <w:rPr>
          <w:rFonts w:ascii="Times New Roman" w:hAnsi="Times New Roman" w:cs="Times New Roman"/>
          <w:sz w:val="28"/>
          <w:szCs w:val="28"/>
        </w:rPr>
        <w:t xml:space="preserve"> </w:t>
      </w:r>
      <w:r w:rsidRPr="009F142C">
        <w:rPr>
          <w:rFonts w:ascii="Times New Roman" w:hAnsi="Times New Roman" w:cs="Times New Roman"/>
          <w:sz w:val="28"/>
          <w:szCs w:val="28"/>
        </w:rPr>
        <w:t xml:space="preserve"> </w:t>
      </w:r>
      <w:r w:rsidR="0034129E">
        <w:rPr>
          <w:rFonts w:ascii="Times New Roman" w:hAnsi="Times New Roman" w:cs="Times New Roman"/>
          <w:sz w:val="28"/>
          <w:szCs w:val="28"/>
        </w:rPr>
        <w:t>turno</w:t>
      </w:r>
      <w:r w:rsidR="0047018F">
        <w:rPr>
          <w:rFonts w:ascii="Times New Roman" w:hAnsi="Times New Roman" w:cs="Times New Roman"/>
          <w:sz w:val="28"/>
          <w:szCs w:val="28"/>
        </w:rPr>
        <w:t xml:space="preserve"> único</w:t>
      </w:r>
      <w:r w:rsidR="0034129E">
        <w:rPr>
          <w:rFonts w:ascii="Times New Roman" w:hAnsi="Times New Roman" w:cs="Times New Roman"/>
          <w:sz w:val="28"/>
          <w:szCs w:val="28"/>
        </w:rPr>
        <w:t xml:space="preserve"> de </w:t>
      </w:r>
      <w:r w:rsidR="00375546" w:rsidRPr="009F142C">
        <w:rPr>
          <w:rFonts w:ascii="Times New Roman" w:hAnsi="Times New Roman" w:cs="Times New Roman"/>
          <w:sz w:val="28"/>
          <w:szCs w:val="28"/>
        </w:rPr>
        <w:t>votaçã</w:t>
      </w:r>
      <w:r w:rsidR="0034129E">
        <w:rPr>
          <w:rFonts w:ascii="Times New Roman" w:hAnsi="Times New Roman" w:cs="Times New Roman"/>
          <w:sz w:val="28"/>
          <w:szCs w:val="28"/>
        </w:rPr>
        <w:t>o</w:t>
      </w:r>
      <w:r w:rsidR="009F142C" w:rsidRPr="009F142C">
        <w:rPr>
          <w:rFonts w:ascii="Times New Roman" w:hAnsi="Times New Roman" w:cs="Times New Roman"/>
          <w:sz w:val="28"/>
          <w:szCs w:val="28"/>
        </w:rPr>
        <w:t>, sem emendas.</w:t>
      </w:r>
    </w:p>
    <w:p w14:paraId="2A979F37" w14:textId="77777777" w:rsidR="00622A9B" w:rsidRPr="009F142C" w:rsidRDefault="00622A9B" w:rsidP="00622A9B">
      <w:pPr>
        <w:pStyle w:val="Recuodecorpodetexto21"/>
        <w:ind w:firstLine="2268"/>
        <w:rPr>
          <w:i/>
          <w:sz w:val="28"/>
          <w:szCs w:val="28"/>
        </w:rPr>
      </w:pPr>
    </w:p>
    <w:p w14:paraId="15C3BB81" w14:textId="590CB0C1" w:rsidR="00622A9B" w:rsidRPr="009F142C" w:rsidRDefault="00622A9B" w:rsidP="00622A9B">
      <w:pPr>
        <w:pStyle w:val="Recuodecorpodetexto21"/>
        <w:ind w:firstLine="2268"/>
        <w:rPr>
          <w:sz w:val="28"/>
          <w:szCs w:val="28"/>
        </w:rPr>
      </w:pPr>
      <w:r w:rsidRPr="009F142C">
        <w:rPr>
          <w:sz w:val="28"/>
          <w:szCs w:val="28"/>
        </w:rPr>
        <w:t xml:space="preserve">Vem a proposição a esta Comissão, a fim de que, segundo a técnica legislativa, seja dada à matéria a forma adequada, nos termos do § </w:t>
      </w:r>
      <w:r w:rsidR="006E1DA0">
        <w:rPr>
          <w:sz w:val="28"/>
          <w:szCs w:val="28"/>
        </w:rPr>
        <w:t>6</w:t>
      </w:r>
      <w:r w:rsidRPr="009F142C">
        <w:rPr>
          <w:sz w:val="28"/>
          <w:szCs w:val="28"/>
        </w:rPr>
        <w:t>º do art. 83 c/c art. 254 da Resolução 810/1995.</w:t>
      </w:r>
    </w:p>
    <w:p w14:paraId="4F2FD4D9" w14:textId="77777777" w:rsidR="009F142C" w:rsidRPr="009F142C" w:rsidRDefault="009F142C" w:rsidP="00622A9B">
      <w:pPr>
        <w:pStyle w:val="Recuodecorpodetexto21"/>
        <w:ind w:firstLine="2268"/>
        <w:rPr>
          <w:sz w:val="28"/>
          <w:szCs w:val="28"/>
        </w:rPr>
      </w:pPr>
    </w:p>
    <w:p w14:paraId="406A23EB" w14:textId="3825D6A9" w:rsidR="00375546" w:rsidRPr="009F142C" w:rsidRDefault="00622A9B" w:rsidP="007C3501">
      <w:pPr>
        <w:ind w:firstLine="2268"/>
        <w:jc w:val="both"/>
        <w:rPr>
          <w:rFonts w:ascii="Times New Roman" w:hAnsi="Times New Roman" w:cs="Times New Roman"/>
          <w:sz w:val="28"/>
          <w:szCs w:val="28"/>
        </w:rPr>
      </w:pPr>
      <w:r w:rsidRPr="009F142C">
        <w:rPr>
          <w:rFonts w:ascii="Times New Roman" w:hAnsi="Times New Roman" w:cs="Times New Roman"/>
          <w:sz w:val="28"/>
          <w:szCs w:val="28"/>
        </w:rPr>
        <w:t xml:space="preserve">Assim sendo, opinamos por se dar à proposição a </w:t>
      </w:r>
      <w:r w:rsidR="006E1DA0">
        <w:rPr>
          <w:rFonts w:ascii="Times New Roman" w:hAnsi="Times New Roman" w:cs="Times New Roman"/>
          <w:sz w:val="28"/>
          <w:szCs w:val="28"/>
        </w:rPr>
        <w:t xml:space="preserve">seguinte </w:t>
      </w:r>
      <w:r w:rsidRPr="009F142C">
        <w:rPr>
          <w:rFonts w:ascii="Times New Roman" w:hAnsi="Times New Roman" w:cs="Times New Roman"/>
          <w:sz w:val="28"/>
          <w:szCs w:val="28"/>
        </w:rPr>
        <w:t>redação final, de acordo com o aprovado:</w:t>
      </w:r>
    </w:p>
    <w:p w14:paraId="7D89F61B" w14:textId="77777777" w:rsidR="0047018F" w:rsidRDefault="0047018F" w:rsidP="00B9014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6275B78" w14:textId="0EED05A1" w:rsidR="00A56306" w:rsidRDefault="00A56306" w:rsidP="0015386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5FDAEB5" w14:textId="50DA9466" w:rsidR="00A56306" w:rsidRDefault="00A56306" w:rsidP="0015386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C7BF49A" w14:textId="6A63B932" w:rsidR="00507E16" w:rsidRDefault="00507E16" w:rsidP="0015386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EC499BF" w14:textId="274ADB0D" w:rsidR="00507E16" w:rsidRDefault="00507E16" w:rsidP="0015386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AF3AEBF" w14:textId="77777777" w:rsidR="00507E16" w:rsidRDefault="00507E16" w:rsidP="0015386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680E444" w14:textId="77777777" w:rsidR="00347000" w:rsidRDefault="00347000" w:rsidP="0015386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E663AEB" w14:textId="77777777" w:rsidR="009F142C" w:rsidRPr="007C3501" w:rsidRDefault="009F142C" w:rsidP="007C3501">
      <w:pPr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14:paraId="0B1BEC3C" w14:textId="77777777" w:rsidR="007C3501" w:rsidRPr="008D6C3E" w:rsidRDefault="007C3501" w:rsidP="007C3501">
      <w:pPr>
        <w:pStyle w:val="Cabealho"/>
        <w:rPr>
          <w:b/>
          <w:sz w:val="28"/>
        </w:rPr>
      </w:pPr>
      <w:r>
        <w:rPr>
          <w:b/>
          <w:noProof/>
          <w:sz w:val="32"/>
          <w:lang w:eastAsia="pt-BR"/>
        </w:rPr>
        <w:lastRenderedPageBreak/>
        <w:drawing>
          <wp:anchor distT="0" distB="0" distL="114300" distR="114300" simplePos="0" relativeHeight="251663360" behindDoc="1" locked="0" layoutInCell="1" allowOverlap="1" wp14:anchorId="7455C387" wp14:editId="193B1804">
            <wp:simplePos x="0" y="0"/>
            <wp:positionH relativeFrom="column">
              <wp:posOffset>4758690</wp:posOffset>
            </wp:positionH>
            <wp:positionV relativeFrom="paragraph">
              <wp:posOffset>-87630</wp:posOffset>
            </wp:positionV>
            <wp:extent cx="771525" cy="838200"/>
            <wp:effectExtent l="0" t="0" r="9525" b="0"/>
            <wp:wrapThrough wrapText="bothSides">
              <wp:wrapPolygon edited="0">
                <wp:start x="0" y="0"/>
                <wp:lineTo x="0" y="21109"/>
                <wp:lineTo x="21333" y="21109"/>
                <wp:lineTo x="21333" y="0"/>
                <wp:lineTo x="0" y="0"/>
              </wp:wrapPolygon>
            </wp:wrapThrough>
            <wp:docPr id="5" name="Imagem 5" descr="D:\Usuarios\Usuario\Desktop\Sistema Certificado ISO 9001_2008_Azu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Usuarios\Usuario\Desktop\Sistema Certificado ISO 9001_2008_Azul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sz w:val="32"/>
        </w:rPr>
        <w:tab/>
      </w:r>
      <w:r w:rsidRPr="008D6C3E">
        <w:rPr>
          <w:b/>
          <w:noProof/>
          <w:sz w:val="32"/>
          <w:lang w:eastAsia="pt-BR"/>
        </w:rPr>
        <w:drawing>
          <wp:anchor distT="0" distB="0" distL="114300" distR="114300" simplePos="0" relativeHeight="251662336" behindDoc="1" locked="0" layoutInCell="1" allowOverlap="1" wp14:anchorId="0B15229B" wp14:editId="44DD3CEB">
            <wp:simplePos x="0" y="0"/>
            <wp:positionH relativeFrom="margin">
              <wp:align>left</wp:align>
            </wp:positionH>
            <wp:positionV relativeFrom="paragraph">
              <wp:posOffset>-172720</wp:posOffset>
            </wp:positionV>
            <wp:extent cx="902970" cy="902970"/>
            <wp:effectExtent l="0" t="0" r="0" b="0"/>
            <wp:wrapTight wrapText="bothSides">
              <wp:wrapPolygon edited="0">
                <wp:start x="0" y="0"/>
                <wp:lineTo x="0" y="20962"/>
                <wp:lineTo x="20962" y="20962"/>
                <wp:lineTo x="20962" y="0"/>
                <wp:lineTo x="0" y="0"/>
              </wp:wrapPolygon>
            </wp:wrapTight>
            <wp:docPr id="6" name="Imagem 6" descr="D:\____Projetos\____INSTITUCIONAL\foto-perfi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____Projetos\____INSTITUCIONAL\foto-perfil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2970" cy="902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D6C3E">
        <w:rPr>
          <w:b/>
          <w:sz w:val="32"/>
        </w:rPr>
        <w:t>Câmara Municipal de Sete Lagoas</w:t>
      </w:r>
      <w:r>
        <w:rPr>
          <w:b/>
          <w:sz w:val="32"/>
        </w:rPr>
        <w:tab/>
      </w:r>
    </w:p>
    <w:p w14:paraId="49427451" w14:textId="77777777" w:rsidR="007C3501" w:rsidRDefault="007C3501" w:rsidP="007C3501">
      <w:pPr>
        <w:pStyle w:val="Cabealho"/>
        <w:jc w:val="center"/>
        <w:rPr>
          <w:sz w:val="20"/>
        </w:rPr>
      </w:pPr>
      <w:r w:rsidRPr="008D6C3E">
        <w:rPr>
          <w:sz w:val="20"/>
        </w:rPr>
        <w:t>ESTADO DE MINAS GERAIS</w:t>
      </w:r>
    </w:p>
    <w:p w14:paraId="15751BF3" w14:textId="77777777" w:rsidR="007C3501" w:rsidRDefault="007C3501" w:rsidP="007C3501">
      <w:pPr>
        <w:pStyle w:val="Cabealho"/>
        <w:jc w:val="center"/>
        <w:rPr>
          <w:sz w:val="18"/>
        </w:rPr>
      </w:pPr>
      <w:r>
        <w:rPr>
          <w:sz w:val="18"/>
        </w:rPr>
        <w:t xml:space="preserve">Rua: Domingos </w:t>
      </w:r>
      <w:proofErr w:type="spellStart"/>
      <w:r>
        <w:rPr>
          <w:sz w:val="18"/>
        </w:rPr>
        <w:t>L’Ouverture</w:t>
      </w:r>
      <w:proofErr w:type="spellEnd"/>
      <w:r>
        <w:rPr>
          <w:sz w:val="18"/>
        </w:rPr>
        <w:t>, 335</w:t>
      </w:r>
    </w:p>
    <w:p w14:paraId="48BDE88F" w14:textId="77777777" w:rsidR="007C3501" w:rsidRDefault="007C3501" w:rsidP="007C3501">
      <w:pPr>
        <w:pStyle w:val="Cabealho"/>
        <w:ind w:left="708"/>
        <w:rPr>
          <w:sz w:val="18"/>
        </w:rPr>
      </w:pPr>
      <w:r>
        <w:rPr>
          <w:sz w:val="18"/>
        </w:rPr>
        <w:t xml:space="preserve">                                           São Geraldo – Sete Lagoas / MG</w:t>
      </w:r>
    </w:p>
    <w:p w14:paraId="182B5B28" w14:textId="5DF8D881" w:rsidR="00622A9B" w:rsidRDefault="007C3501" w:rsidP="007C3501">
      <w:pPr>
        <w:pStyle w:val="Cabealho"/>
        <w:ind w:left="708"/>
        <w:rPr>
          <w:sz w:val="18"/>
        </w:rPr>
      </w:pPr>
      <w:r>
        <w:rPr>
          <w:sz w:val="18"/>
        </w:rPr>
        <w:t xml:space="preserve">                                        CEP: 35700-177 Fone: 31 3779-6300</w:t>
      </w:r>
    </w:p>
    <w:p w14:paraId="79524C01" w14:textId="77777777" w:rsidR="007C3501" w:rsidRPr="007C3501" w:rsidRDefault="007C3501" w:rsidP="007C3501">
      <w:pPr>
        <w:pStyle w:val="Cabealho"/>
        <w:ind w:left="708"/>
        <w:rPr>
          <w:sz w:val="18"/>
        </w:rPr>
      </w:pPr>
    </w:p>
    <w:p w14:paraId="5254BE3C" w14:textId="77777777" w:rsidR="00622A9B" w:rsidRPr="009F142C" w:rsidRDefault="00622A9B" w:rsidP="00622A9B">
      <w:pPr>
        <w:pStyle w:val="Ttulo1"/>
        <w:tabs>
          <w:tab w:val="left" w:pos="0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9F142C">
        <w:rPr>
          <w:rFonts w:ascii="Times New Roman" w:hAnsi="Times New Roman" w:cs="Times New Roman"/>
          <w:sz w:val="24"/>
          <w:szCs w:val="24"/>
        </w:rPr>
        <w:t>REDAÇÃO FINAL</w:t>
      </w:r>
    </w:p>
    <w:p w14:paraId="1812E030" w14:textId="203401E0" w:rsidR="00622A9B" w:rsidRPr="009F142C" w:rsidRDefault="006B5380" w:rsidP="00622A9B">
      <w:pPr>
        <w:pStyle w:val="Ttulo1"/>
        <w:tabs>
          <w:tab w:val="left" w:pos="0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ANTE</w:t>
      </w:r>
      <w:r w:rsidR="00622A9B" w:rsidRPr="009F142C">
        <w:rPr>
          <w:rFonts w:ascii="Times New Roman" w:hAnsi="Times New Roman" w:cs="Times New Roman"/>
          <w:sz w:val="24"/>
          <w:szCs w:val="24"/>
        </w:rPr>
        <w:t xml:space="preserve">PROJETO DE </w:t>
      </w:r>
      <w:proofErr w:type="gramStart"/>
      <w:r w:rsidR="00622A9B" w:rsidRPr="009F142C">
        <w:rPr>
          <w:rFonts w:ascii="Times New Roman" w:hAnsi="Times New Roman" w:cs="Times New Roman"/>
          <w:sz w:val="24"/>
          <w:szCs w:val="24"/>
        </w:rPr>
        <w:t>LEI  Nº</w:t>
      </w:r>
      <w:proofErr w:type="gramEnd"/>
      <w:r w:rsidR="00622A9B" w:rsidRPr="009F142C">
        <w:rPr>
          <w:rFonts w:ascii="Times New Roman" w:hAnsi="Times New Roman" w:cs="Times New Roman"/>
          <w:sz w:val="24"/>
          <w:szCs w:val="24"/>
        </w:rPr>
        <w:t xml:space="preserve"> </w:t>
      </w:r>
      <w:r w:rsidR="00504E7D">
        <w:rPr>
          <w:rFonts w:ascii="Times New Roman" w:hAnsi="Times New Roman" w:cs="Times New Roman"/>
          <w:sz w:val="24"/>
          <w:szCs w:val="24"/>
        </w:rPr>
        <w:t>03</w:t>
      </w:r>
      <w:r w:rsidR="00622A9B" w:rsidRPr="009F142C">
        <w:rPr>
          <w:rFonts w:ascii="Times New Roman" w:hAnsi="Times New Roman" w:cs="Times New Roman"/>
          <w:sz w:val="24"/>
          <w:szCs w:val="24"/>
        </w:rPr>
        <w:t>/202</w:t>
      </w:r>
      <w:r w:rsidR="00375546" w:rsidRPr="009F142C">
        <w:rPr>
          <w:rFonts w:ascii="Times New Roman" w:hAnsi="Times New Roman" w:cs="Times New Roman"/>
          <w:sz w:val="24"/>
          <w:szCs w:val="24"/>
        </w:rPr>
        <w:t>1</w:t>
      </w:r>
      <w:r w:rsidR="00622A9B" w:rsidRPr="009F142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B3CF923" w14:textId="51825755" w:rsidR="00622A9B" w:rsidRDefault="00622A9B" w:rsidP="006B5380">
      <w:pPr>
        <w:pStyle w:val="Ttulo1"/>
        <w:tabs>
          <w:tab w:val="left" w:pos="0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9F142C">
        <w:rPr>
          <w:rFonts w:ascii="Times New Roman" w:hAnsi="Times New Roman" w:cs="Times New Roman"/>
          <w:sz w:val="24"/>
          <w:szCs w:val="24"/>
        </w:rPr>
        <w:t xml:space="preserve">AUTORIA: </w:t>
      </w:r>
      <w:r w:rsidR="00F94E51">
        <w:rPr>
          <w:rFonts w:ascii="Times New Roman" w:hAnsi="Times New Roman" w:cs="Times New Roman"/>
          <w:sz w:val="24"/>
          <w:szCs w:val="24"/>
        </w:rPr>
        <w:t>VEREADOR</w:t>
      </w:r>
      <w:r w:rsidR="008D0CFA">
        <w:rPr>
          <w:rFonts w:ascii="Times New Roman" w:hAnsi="Times New Roman" w:cs="Times New Roman"/>
          <w:sz w:val="24"/>
          <w:szCs w:val="24"/>
        </w:rPr>
        <w:t xml:space="preserve"> </w:t>
      </w:r>
      <w:r w:rsidR="00504E7D">
        <w:rPr>
          <w:rFonts w:ascii="Times New Roman" w:hAnsi="Times New Roman" w:cs="Times New Roman"/>
          <w:sz w:val="24"/>
          <w:szCs w:val="24"/>
        </w:rPr>
        <w:t>ISMAEL SOARES DE MOURA</w:t>
      </w:r>
    </w:p>
    <w:p w14:paraId="704AB67B" w14:textId="77777777" w:rsidR="006B5380" w:rsidRPr="006B5380" w:rsidRDefault="006B5380" w:rsidP="006B5380"/>
    <w:p w14:paraId="1B1AE496" w14:textId="5AAC1997" w:rsidR="00B352A1" w:rsidRPr="004E0136" w:rsidRDefault="00622A9B" w:rsidP="009579B1">
      <w:pPr>
        <w:pStyle w:val="SemEspaamento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A Câmara Municipal de Sete Lagoas, representante legítima do povo, aprovou e</w:t>
      </w:r>
      <w:r w:rsidR="008D0CFA">
        <w:rPr>
          <w:i/>
          <w:sz w:val="24"/>
          <w:szCs w:val="24"/>
        </w:rPr>
        <w:t xml:space="preserve"> </w:t>
      </w:r>
      <w:r>
        <w:rPr>
          <w:i/>
          <w:sz w:val="24"/>
          <w:szCs w:val="24"/>
        </w:rPr>
        <w:t>o</w:t>
      </w:r>
      <w:r w:rsidR="009579B1">
        <w:rPr>
          <w:i/>
          <w:sz w:val="24"/>
          <w:szCs w:val="24"/>
        </w:rPr>
        <w:t xml:space="preserve"> </w:t>
      </w:r>
      <w:r>
        <w:rPr>
          <w:i/>
          <w:sz w:val="24"/>
          <w:szCs w:val="24"/>
        </w:rPr>
        <w:t>Chefe do Poder Executivo, em seu nome, assim sancionará:</w:t>
      </w:r>
    </w:p>
    <w:p w14:paraId="65B7337B" w14:textId="77777777" w:rsidR="00B438A2" w:rsidRDefault="00B438A2" w:rsidP="004A12FB">
      <w:pPr>
        <w:jc w:val="both"/>
        <w:rPr>
          <w:rFonts w:ascii="Times New Roman" w:hAnsi="Times New Roman" w:cs="Times New Roman"/>
        </w:rPr>
      </w:pPr>
    </w:p>
    <w:p w14:paraId="3E0C33AB" w14:textId="5D440E27" w:rsidR="00504E7D" w:rsidRPr="00504E7D" w:rsidRDefault="00504E7D" w:rsidP="00504E7D">
      <w:pPr>
        <w:ind w:left="2835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504E7D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DISPÕE SOBRE A OBRIGATORIEDADE DE </w:t>
      </w:r>
      <w:proofErr w:type="gramStart"/>
      <w:r w:rsidRPr="00504E7D">
        <w:rPr>
          <w:rFonts w:ascii="Times New Roman" w:hAnsi="Times New Roman" w:cs="Times New Roman"/>
          <w:b/>
          <w:bCs/>
          <w:iCs/>
          <w:sz w:val="24"/>
          <w:szCs w:val="24"/>
        </w:rPr>
        <w:t>INSTALAÇÃO  E</w:t>
      </w:r>
      <w:proofErr w:type="gramEnd"/>
      <w:r w:rsidRPr="00504E7D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MONITORAMENTO POR CÂMERAS DE SEGURANÇA NOS ORGÃOS PÚBLICOS, EM ESPECIAL NAS UNIDADES DE SAÚDE DO MUNICÍPIO DE SETE LAGOAS</w:t>
      </w:r>
      <w:r w:rsidRPr="00504E7D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</w:p>
    <w:p w14:paraId="75270DEB" w14:textId="77777777" w:rsidR="00504E7D" w:rsidRDefault="00504E7D" w:rsidP="00504E7D">
      <w:pPr>
        <w:pStyle w:val="Cabealho1"/>
        <w:spacing w:line="360" w:lineRule="auto"/>
        <w:ind w:left="708" w:firstLine="1725"/>
        <w:jc w:val="right"/>
      </w:pPr>
    </w:p>
    <w:p w14:paraId="28497B2F" w14:textId="71F511C8" w:rsidR="00504E7D" w:rsidRPr="00504E7D" w:rsidRDefault="00504E7D" w:rsidP="005E528B">
      <w:pPr>
        <w:ind w:firstLine="2835"/>
        <w:jc w:val="both"/>
        <w:rPr>
          <w:rFonts w:ascii="Times New Roman" w:hAnsi="Times New Roman" w:cs="Times New Roman"/>
          <w:sz w:val="24"/>
          <w:szCs w:val="24"/>
        </w:rPr>
      </w:pPr>
      <w:r w:rsidRPr="00504E7D">
        <w:rPr>
          <w:rFonts w:ascii="Times New Roman" w:hAnsi="Times New Roman" w:cs="Times New Roman"/>
          <w:b/>
          <w:sz w:val="24"/>
          <w:szCs w:val="24"/>
        </w:rPr>
        <w:t xml:space="preserve">Art. 1º </w:t>
      </w:r>
      <w:r w:rsidRPr="00504E7D">
        <w:rPr>
          <w:rFonts w:ascii="Times New Roman" w:hAnsi="Times New Roman" w:cs="Times New Roman"/>
          <w:sz w:val="24"/>
          <w:szCs w:val="24"/>
        </w:rPr>
        <w:t>É obrigatória a instalação e monitoramento por câmeras de segurança nos órgãos públicos, principalmente nas Unidades de Saúde do Município de Sete Lagoas.</w:t>
      </w:r>
    </w:p>
    <w:p w14:paraId="2607836E" w14:textId="77777777" w:rsidR="00504E7D" w:rsidRPr="00504E7D" w:rsidRDefault="00504E7D" w:rsidP="00504E7D">
      <w:pPr>
        <w:ind w:firstLine="2835"/>
        <w:jc w:val="both"/>
        <w:rPr>
          <w:rFonts w:ascii="Times New Roman" w:hAnsi="Times New Roman" w:cs="Times New Roman"/>
          <w:sz w:val="24"/>
          <w:szCs w:val="24"/>
        </w:rPr>
      </w:pPr>
      <w:r w:rsidRPr="00504E7D">
        <w:rPr>
          <w:rFonts w:ascii="Times New Roman" w:hAnsi="Times New Roman" w:cs="Times New Roman"/>
          <w:b/>
          <w:sz w:val="24"/>
          <w:szCs w:val="24"/>
        </w:rPr>
        <w:t>Parágrafo único</w:t>
      </w:r>
      <w:r w:rsidRPr="00504E7D">
        <w:rPr>
          <w:rFonts w:ascii="Times New Roman" w:hAnsi="Times New Roman" w:cs="Times New Roman"/>
          <w:sz w:val="24"/>
          <w:szCs w:val="24"/>
        </w:rPr>
        <w:t>. Deverão ser afixadas placas indicativas informando que a região está monitorada por câmeras de vídeo.</w:t>
      </w:r>
    </w:p>
    <w:p w14:paraId="0949E623" w14:textId="77777777" w:rsidR="00504E7D" w:rsidRPr="00504E7D" w:rsidRDefault="00504E7D" w:rsidP="00504E7D">
      <w:pPr>
        <w:ind w:firstLine="2835"/>
        <w:jc w:val="both"/>
        <w:rPr>
          <w:rFonts w:ascii="Times New Roman" w:hAnsi="Times New Roman" w:cs="Times New Roman"/>
          <w:sz w:val="24"/>
          <w:szCs w:val="24"/>
        </w:rPr>
      </w:pPr>
    </w:p>
    <w:p w14:paraId="0C2B0291" w14:textId="61B82A81" w:rsidR="00504E7D" w:rsidRPr="00504E7D" w:rsidRDefault="00504E7D" w:rsidP="005E528B">
      <w:pPr>
        <w:ind w:firstLine="2835"/>
        <w:jc w:val="both"/>
        <w:rPr>
          <w:rFonts w:ascii="Times New Roman" w:hAnsi="Times New Roman" w:cs="Times New Roman"/>
          <w:sz w:val="24"/>
          <w:szCs w:val="24"/>
        </w:rPr>
      </w:pPr>
      <w:r w:rsidRPr="00504E7D">
        <w:rPr>
          <w:rFonts w:ascii="Times New Roman" w:hAnsi="Times New Roman" w:cs="Times New Roman"/>
          <w:b/>
          <w:sz w:val="24"/>
          <w:szCs w:val="24"/>
        </w:rPr>
        <w:t xml:space="preserve">Art. 2º </w:t>
      </w:r>
      <w:r w:rsidRPr="00504E7D">
        <w:rPr>
          <w:rFonts w:ascii="Times New Roman" w:hAnsi="Times New Roman" w:cs="Times New Roman"/>
          <w:sz w:val="24"/>
          <w:szCs w:val="24"/>
        </w:rPr>
        <w:t>As imagens capturadas pelas câmeras deverão permanecer arquivadas e poderão ser requisitadas para fins de investigação policial ou instrução judicial.</w:t>
      </w:r>
    </w:p>
    <w:p w14:paraId="690E218E" w14:textId="77777777" w:rsidR="00504E7D" w:rsidRPr="00504E7D" w:rsidRDefault="00504E7D" w:rsidP="00504E7D">
      <w:pPr>
        <w:ind w:firstLine="2835"/>
        <w:jc w:val="both"/>
        <w:rPr>
          <w:rFonts w:ascii="Times New Roman" w:hAnsi="Times New Roman" w:cs="Times New Roman"/>
          <w:sz w:val="24"/>
          <w:szCs w:val="24"/>
        </w:rPr>
      </w:pPr>
      <w:r w:rsidRPr="00504E7D">
        <w:rPr>
          <w:rFonts w:ascii="Times New Roman" w:hAnsi="Times New Roman" w:cs="Times New Roman"/>
          <w:b/>
          <w:sz w:val="24"/>
          <w:szCs w:val="24"/>
        </w:rPr>
        <w:t xml:space="preserve">§1º </w:t>
      </w:r>
      <w:r w:rsidRPr="00504E7D">
        <w:rPr>
          <w:rFonts w:ascii="Times New Roman" w:hAnsi="Times New Roman" w:cs="Times New Roman"/>
          <w:sz w:val="24"/>
          <w:szCs w:val="24"/>
        </w:rPr>
        <w:t>Os locais deverão ser monitorados através de uma central, que fará a averiguação das imagens, para verificação de possíveis invasões e irregularidades antes do arquivamento descrito neste artigo.</w:t>
      </w:r>
    </w:p>
    <w:p w14:paraId="5E2A3D38" w14:textId="77777777" w:rsidR="00504E7D" w:rsidRPr="00504E7D" w:rsidRDefault="00504E7D" w:rsidP="00504E7D">
      <w:pPr>
        <w:ind w:firstLine="2835"/>
        <w:jc w:val="both"/>
        <w:rPr>
          <w:rFonts w:ascii="Times New Roman" w:hAnsi="Times New Roman" w:cs="Times New Roman"/>
          <w:sz w:val="24"/>
          <w:szCs w:val="24"/>
        </w:rPr>
      </w:pPr>
    </w:p>
    <w:p w14:paraId="157B781F" w14:textId="77777777" w:rsidR="00504E7D" w:rsidRPr="00504E7D" w:rsidRDefault="00504E7D" w:rsidP="00504E7D">
      <w:pPr>
        <w:ind w:firstLine="2835"/>
        <w:jc w:val="both"/>
        <w:rPr>
          <w:rFonts w:ascii="Times New Roman" w:hAnsi="Times New Roman" w:cs="Times New Roman"/>
          <w:sz w:val="24"/>
          <w:szCs w:val="24"/>
        </w:rPr>
      </w:pPr>
      <w:r w:rsidRPr="00504E7D">
        <w:rPr>
          <w:rFonts w:ascii="Times New Roman" w:hAnsi="Times New Roman" w:cs="Times New Roman"/>
          <w:b/>
          <w:sz w:val="24"/>
          <w:szCs w:val="24"/>
        </w:rPr>
        <w:t xml:space="preserve">Art. 3º </w:t>
      </w:r>
      <w:r w:rsidRPr="00504E7D">
        <w:rPr>
          <w:rFonts w:ascii="Times New Roman" w:hAnsi="Times New Roman" w:cs="Times New Roman"/>
          <w:sz w:val="24"/>
          <w:szCs w:val="24"/>
        </w:rPr>
        <w:t>No prazo de seis meses da publicação desta Lei todos os Órgãos Públicos e Unidades de Saúde deverão ter os instrumentos de segurança instalados, as câmeras e o monitoramento em funcionamento.</w:t>
      </w:r>
    </w:p>
    <w:p w14:paraId="3CBBEA85" w14:textId="77777777" w:rsidR="00504E7D" w:rsidRPr="00504E7D" w:rsidRDefault="00504E7D" w:rsidP="00504E7D">
      <w:pPr>
        <w:ind w:firstLine="2835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020BF12" w14:textId="77777777" w:rsidR="00504E7D" w:rsidRPr="00504E7D" w:rsidRDefault="00504E7D" w:rsidP="00504E7D">
      <w:pPr>
        <w:ind w:firstLine="2835"/>
        <w:jc w:val="both"/>
        <w:rPr>
          <w:rFonts w:ascii="Times New Roman" w:hAnsi="Times New Roman" w:cs="Times New Roman"/>
          <w:sz w:val="24"/>
          <w:szCs w:val="24"/>
        </w:rPr>
      </w:pPr>
      <w:r w:rsidRPr="00504E7D">
        <w:rPr>
          <w:rFonts w:ascii="Times New Roman" w:hAnsi="Times New Roman" w:cs="Times New Roman"/>
          <w:b/>
          <w:sz w:val="24"/>
          <w:szCs w:val="24"/>
        </w:rPr>
        <w:t xml:space="preserve">Art. 4º </w:t>
      </w:r>
      <w:r w:rsidRPr="00504E7D">
        <w:rPr>
          <w:rFonts w:ascii="Times New Roman" w:hAnsi="Times New Roman" w:cs="Times New Roman"/>
          <w:sz w:val="24"/>
          <w:szCs w:val="24"/>
        </w:rPr>
        <w:t>Esta Lei entra em vigor na data de sua publicação.</w:t>
      </w:r>
    </w:p>
    <w:p w14:paraId="2CCE4D41" w14:textId="714372A6" w:rsidR="00507E16" w:rsidRDefault="00507E16" w:rsidP="00507E16">
      <w:pPr>
        <w:autoSpaceDE w:val="0"/>
        <w:autoSpaceDN w:val="0"/>
        <w:adjustRightInd w:val="0"/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14:paraId="439237B3" w14:textId="77777777" w:rsidR="005E528B" w:rsidRDefault="005E528B" w:rsidP="00507E16">
      <w:pPr>
        <w:autoSpaceDE w:val="0"/>
        <w:autoSpaceDN w:val="0"/>
        <w:adjustRightInd w:val="0"/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14:paraId="3BF26AED" w14:textId="394B75F9" w:rsidR="00507E16" w:rsidRPr="00507E16" w:rsidRDefault="00507E16" w:rsidP="00507E16">
      <w:pPr>
        <w:autoSpaceDE w:val="0"/>
        <w:autoSpaceDN w:val="0"/>
        <w:adjustRightInd w:val="0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Sala das Sessões, Sete Lagoas, 28 de abril de 2021.</w:t>
      </w:r>
    </w:p>
    <w:p w14:paraId="3C05B2DA" w14:textId="75BF8E1A" w:rsidR="00BE334E" w:rsidRDefault="00BE334E" w:rsidP="00BE334E">
      <w:pPr>
        <w:spacing w:line="276" w:lineRule="auto"/>
        <w:ind w:firstLine="2835"/>
        <w:jc w:val="both"/>
        <w:rPr>
          <w:rFonts w:ascii="Times New Roman" w:hAnsi="Times New Roman" w:cs="Times New Roman"/>
          <w:sz w:val="24"/>
          <w:szCs w:val="24"/>
        </w:rPr>
      </w:pPr>
    </w:p>
    <w:p w14:paraId="50BB6312" w14:textId="5B6FAF5C" w:rsidR="00BE334E" w:rsidRDefault="00BE334E" w:rsidP="00BE334E">
      <w:pPr>
        <w:spacing w:line="276" w:lineRule="auto"/>
        <w:ind w:firstLine="2835"/>
        <w:jc w:val="both"/>
        <w:rPr>
          <w:rFonts w:ascii="Times New Roman" w:hAnsi="Times New Roman" w:cs="Times New Roman"/>
          <w:sz w:val="24"/>
          <w:szCs w:val="24"/>
        </w:rPr>
      </w:pPr>
    </w:p>
    <w:p w14:paraId="66A73463" w14:textId="37919D3F" w:rsidR="005E528B" w:rsidRDefault="005E528B" w:rsidP="00BE334E">
      <w:pPr>
        <w:spacing w:line="276" w:lineRule="auto"/>
        <w:ind w:firstLine="2835"/>
        <w:jc w:val="both"/>
        <w:rPr>
          <w:rFonts w:ascii="Times New Roman" w:hAnsi="Times New Roman" w:cs="Times New Roman"/>
          <w:sz w:val="24"/>
          <w:szCs w:val="24"/>
        </w:rPr>
      </w:pPr>
    </w:p>
    <w:p w14:paraId="684A4736" w14:textId="77777777" w:rsidR="005E528B" w:rsidRDefault="005E528B" w:rsidP="00BE334E">
      <w:pPr>
        <w:spacing w:line="276" w:lineRule="auto"/>
        <w:ind w:firstLine="2835"/>
        <w:jc w:val="both"/>
        <w:rPr>
          <w:rFonts w:ascii="Times New Roman" w:hAnsi="Times New Roman" w:cs="Times New Roman"/>
          <w:sz w:val="24"/>
          <w:szCs w:val="24"/>
        </w:rPr>
      </w:pPr>
    </w:p>
    <w:p w14:paraId="290E48A6" w14:textId="77777777" w:rsidR="00BE334E" w:rsidRPr="00BE334E" w:rsidRDefault="00BE334E" w:rsidP="00BE334E">
      <w:pPr>
        <w:pStyle w:val="SemEspaamen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E334E">
        <w:rPr>
          <w:rFonts w:ascii="Times New Roman" w:hAnsi="Times New Roman" w:cs="Times New Roman"/>
          <w:b/>
          <w:bCs/>
          <w:sz w:val="28"/>
          <w:szCs w:val="28"/>
        </w:rPr>
        <w:t>COMISSÃO DE REDAÇÃO E TÉCNICA LEGISLATIVA</w:t>
      </w:r>
    </w:p>
    <w:p w14:paraId="2405D003" w14:textId="77777777" w:rsidR="00BE334E" w:rsidRPr="00423D70" w:rsidRDefault="00BE334E" w:rsidP="00BE334E">
      <w:pPr>
        <w:pStyle w:val="SemEspaamen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E09D66A" w14:textId="29101D7D" w:rsidR="00BE334E" w:rsidRDefault="00BE334E" w:rsidP="00BE334E">
      <w:pPr>
        <w:pStyle w:val="SemEspaamento"/>
        <w:rPr>
          <w:rFonts w:ascii="Times New Roman" w:hAnsi="Times New Roman" w:cs="Times New Roman"/>
          <w:b/>
          <w:bCs/>
          <w:sz w:val="24"/>
          <w:szCs w:val="24"/>
        </w:rPr>
      </w:pPr>
    </w:p>
    <w:p w14:paraId="6A481900" w14:textId="6AF417F9" w:rsidR="00BE334E" w:rsidRDefault="00BE334E" w:rsidP="00BE334E">
      <w:pPr>
        <w:pStyle w:val="SemEspaamento"/>
        <w:rPr>
          <w:rFonts w:ascii="Times New Roman" w:hAnsi="Times New Roman" w:cs="Times New Roman"/>
          <w:b/>
          <w:bCs/>
          <w:sz w:val="24"/>
          <w:szCs w:val="24"/>
        </w:rPr>
      </w:pPr>
    </w:p>
    <w:p w14:paraId="314898C7" w14:textId="77777777" w:rsidR="00BE334E" w:rsidRPr="00423D70" w:rsidRDefault="00BE334E" w:rsidP="00BE334E">
      <w:pPr>
        <w:pStyle w:val="SemEspaamento"/>
        <w:rPr>
          <w:rFonts w:ascii="Times New Roman" w:hAnsi="Times New Roman" w:cs="Times New Roman"/>
          <w:b/>
          <w:bCs/>
          <w:sz w:val="24"/>
          <w:szCs w:val="24"/>
        </w:rPr>
      </w:pPr>
    </w:p>
    <w:p w14:paraId="2A735363" w14:textId="77777777" w:rsidR="00BE334E" w:rsidRPr="00BE334E" w:rsidRDefault="00BE334E" w:rsidP="00BE334E">
      <w:pPr>
        <w:pStyle w:val="SemEspaamen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E334E">
        <w:rPr>
          <w:rFonts w:ascii="Times New Roman" w:hAnsi="Times New Roman" w:cs="Times New Roman"/>
          <w:b/>
          <w:bCs/>
          <w:sz w:val="24"/>
          <w:szCs w:val="24"/>
        </w:rPr>
        <w:t>JOÃO EVANGELISTA PEREIRA DE SÁ</w:t>
      </w:r>
    </w:p>
    <w:p w14:paraId="2552BD41" w14:textId="77777777" w:rsidR="00BE334E" w:rsidRPr="00BE334E" w:rsidRDefault="00BE334E" w:rsidP="00BE334E">
      <w:pPr>
        <w:pStyle w:val="SemEspaamen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E334E">
        <w:rPr>
          <w:rFonts w:ascii="Times New Roman" w:hAnsi="Times New Roman" w:cs="Times New Roman"/>
          <w:b/>
          <w:bCs/>
          <w:sz w:val="24"/>
          <w:szCs w:val="24"/>
        </w:rPr>
        <w:t>Presidente</w:t>
      </w:r>
    </w:p>
    <w:p w14:paraId="72333A9B" w14:textId="77777777" w:rsidR="00BE334E" w:rsidRPr="00BE334E" w:rsidRDefault="00BE334E" w:rsidP="00BE334E">
      <w:pPr>
        <w:pStyle w:val="SemEspaamen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25C3DE7" w14:textId="77777777" w:rsidR="00BE334E" w:rsidRPr="00BE334E" w:rsidRDefault="00BE334E" w:rsidP="00BE334E">
      <w:pPr>
        <w:pStyle w:val="SemEspaamen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7BF887C" w14:textId="77777777" w:rsidR="00BE334E" w:rsidRPr="00BE334E" w:rsidRDefault="00BE334E" w:rsidP="00BE334E">
      <w:pPr>
        <w:pStyle w:val="SemEspaamen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E334E">
        <w:rPr>
          <w:rFonts w:ascii="Times New Roman" w:hAnsi="Times New Roman" w:cs="Times New Roman"/>
          <w:b/>
          <w:bCs/>
          <w:sz w:val="24"/>
          <w:szCs w:val="24"/>
        </w:rPr>
        <w:t>IVAN LUIZ DE SOUZA</w:t>
      </w:r>
    </w:p>
    <w:p w14:paraId="29E3AE0D" w14:textId="77777777" w:rsidR="00BE334E" w:rsidRPr="00BE334E" w:rsidRDefault="00BE334E" w:rsidP="00BE334E">
      <w:pPr>
        <w:pStyle w:val="SemEspaamen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E334E">
        <w:rPr>
          <w:rFonts w:ascii="Times New Roman" w:hAnsi="Times New Roman" w:cs="Times New Roman"/>
          <w:b/>
          <w:bCs/>
          <w:sz w:val="24"/>
          <w:szCs w:val="24"/>
        </w:rPr>
        <w:t>Relator</w:t>
      </w:r>
    </w:p>
    <w:p w14:paraId="1E98FA9F" w14:textId="77777777" w:rsidR="00BE334E" w:rsidRPr="00BE334E" w:rsidRDefault="00BE334E" w:rsidP="00BE334E">
      <w:pPr>
        <w:pStyle w:val="SemEspaamen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DD36DB1" w14:textId="77777777" w:rsidR="00BE334E" w:rsidRPr="00BE334E" w:rsidRDefault="00BE334E" w:rsidP="00BE334E">
      <w:pPr>
        <w:pStyle w:val="SemEspaamen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3240786" w14:textId="77777777" w:rsidR="00BE334E" w:rsidRPr="00BE334E" w:rsidRDefault="00BE334E" w:rsidP="00BE334E">
      <w:pPr>
        <w:pStyle w:val="SemEspaamen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E334E">
        <w:rPr>
          <w:rFonts w:ascii="Times New Roman" w:hAnsi="Times New Roman" w:cs="Times New Roman"/>
          <w:b/>
          <w:bCs/>
          <w:sz w:val="24"/>
          <w:szCs w:val="24"/>
        </w:rPr>
        <w:t>ANA CAROLINA PONTELO CANABRAVA</w:t>
      </w:r>
    </w:p>
    <w:p w14:paraId="784192FE" w14:textId="77777777" w:rsidR="00BE334E" w:rsidRPr="00BE334E" w:rsidRDefault="00BE334E" w:rsidP="00BE334E">
      <w:pPr>
        <w:pStyle w:val="SemEspaamen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E334E">
        <w:rPr>
          <w:rFonts w:ascii="Times New Roman" w:hAnsi="Times New Roman" w:cs="Times New Roman"/>
          <w:b/>
          <w:bCs/>
          <w:sz w:val="24"/>
          <w:szCs w:val="24"/>
        </w:rPr>
        <w:t>Membro</w:t>
      </w:r>
    </w:p>
    <w:p w14:paraId="602C92F2" w14:textId="77777777" w:rsidR="00BE334E" w:rsidRPr="00BE334E" w:rsidRDefault="00BE334E" w:rsidP="00BE334E">
      <w:pPr>
        <w:spacing w:line="276" w:lineRule="auto"/>
        <w:ind w:firstLine="2835"/>
        <w:jc w:val="both"/>
        <w:rPr>
          <w:rFonts w:ascii="Times New Roman" w:hAnsi="Times New Roman" w:cs="Times New Roman"/>
          <w:sz w:val="24"/>
          <w:szCs w:val="24"/>
        </w:rPr>
      </w:pPr>
    </w:p>
    <w:sectPr w:rsidR="00BE334E" w:rsidRPr="00BE334E" w:rsidSect="0047018F">
      <w:pgSz w:w="11906" w:h="16838"/>
      <w:pgMar w:top="851" w:right="1701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MS Gothic"/>
    <w:charset w:val="00"/>
    <w:family w:val="roman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Nimbus Roman No9 L">
    <w:altName w:val="MS Gothic"/>
    <w:charset w:val="80"/>
    <w:family w:val="roman"/>
    <w:pitch w:val="variable"/>
  </w:font>
  <w:font w:name="DejaVu Sans">
    <w:altName w:val="Times New Roman"/>
    <w:panose1 w:val="00000000000000000000"/>
    <w:charset w:val="00"/>
    <w:family w:val="roman"/>
    <w:notTrueType/>
    <w:pitch w:val="default"/>
  </w:font>
  <w:font w:name="WenQuanYi Micro Hei">
    <w:altName w:val="MS Mincho"/>
    <w:charset w:val="80"/>
    <w:family w:val="auto"/>
    <w:pitch w:val="variable"/>
  </w:font>
  <w:font w:name="Lohit Hindi">
    <w:charset w:val="80"/>
    <w:family w:val="auto"/>
    <w:pitch w:val="variable"/>
  </w:font>
  <w:font w:name="Bitstream Charter">
    <w:altName w:val="Yu Gothic"/>
    <w:charset w:val="80"/>
    <w:family w:val="roman"/>
    <w:pitch w:val="variable"/>
  </w:font>
  <w:font w:name="ae_AlArabiya">
    <w:altName w:val="Times New Roman"/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67B56265"/>
    <w:multiLevelType w:val="hybridMultilevel"/>
    <w:tmpl w:val="043256EE"/>
    <w:lvl w:ilvl="0" w:tplc="2DEADE0C">
      <w:start w:val="1"/>
      <w:numFmt w:val="upperRoman"/>
      <w:lvlText w:val="%1-"/>
      <w:lvlJc w:val="left"/>
      <w:pPr>
        <w:ind w:left="1080" w:hanging="720"/>
      </w:pPr>
      <w:rPr>
        <w:rFonts w:eastAsiaTheme="minorHAnsi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7513813"/>
    <w:multiLevelType w:val="hybridMultilevel"/>
    <w:tmpl w:val="CDC80EB2"/>
    <w:lvl w:ilvl="0" w:tplc="EFB48938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2A9B"/>
    <w:rsid w:val="00017E1E"/>
    <w:rsid w:val="001125A9"/>
    <w:rsid w:val="00153861"/>
    <w:rsid w:val="0029320C"/>
    <w:rsid w:val="002B6898"/>
    <w:rsid w:val="0034129E"/>
    <w:rsid w:val="00347000"/>
    <w:rsid w:val="00375546"/>
    <w:rsid w:val="0045468E"/>
    <w:rsid w:val="0047018F"/>
    <w:rsid w:val="004A12FB"/>
    <w:rsid w:val="004E0136"/>
    <w:rsid w:val="00504E7D"/>
    <w:rsid w:val="00507E16"/>
    <w:rsid w:val="005A14DD"/>
    <w:rsid w:val="005E528B"/>
    <w:rsid w:val="00622A9B"/>
    <w:rsid w:val="006B5380"/>
    <w:rsid w:val="006E1DA0"/>
    <w:rsid w:val="006E3116"/>
    <w:rsid w:val="007C3501"/>
    <w:rsid w:val="007F5671"/>
    <w:rsid w:val="008A3785"/>
    <w:rsid w:val="008D0CFA"/>
    <w:rsid w:val="00924AA3"/>
    <w:rsid w:val="00932E52"/>
    <w:rsid w:val="009579B1"/>
    <w:rsid w:val="009A3FBB"/>
    <w:rsid w:val="009B2873"/>
    <w:rsid w:val="009E3799"/>
    <w:rsid w:val="009F142C"/>
    <w:rsid w:val="00A206AF"/>
    <w:rsid w:val="00A56306"/>
    <w:rsid w:val="00B352A1"/>
    <w:rsid w:val="00B438A2"/>
    <w:rsid w:val="00B90149"/>
    <w:rsid w:val="00BE334E"/>
    <w:rsid w:val="00D0015C"/>
    <w:rsid w:val="00EA17E9"/>
    <w:rsid w:val="00F94E51"/>
    <w:rsid w:val="00FD5F7A"/>
    <w:rsid w:val="00FE3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2B9F82"/>
  <w15:chartTrackingRefBased/>
  <w15:docId w15:val="{9F75F4F3-DB17-4C67-AEDB-F930EF7BC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2A9B"/>
    <w:pPr>
      <w:spacing w:line="256" w:lineRule="auto"/>
    </w:pPr>
  </w:style>
  <w:style w:type="paragraph" w:styleId="Ttulo1">
    <w:name w:val="heading 1"/>
    <w:basedOn w:val="Normal"/>
    <w:next w:val="Normal"/>
    <w:link w:val="Ttulo1Char"/>
    <w:qFormat/>
    <w:rsid w:val="00622A9B"/>
    <w:pPr>
      <w:keepNext/>
      <w:numPr>
        <w:numId w:val="1"/>
      </w:numPr>
      <w:suppressAutoHyphens/>
      <w:spacing w:after="0" w:line="240" w:lineRule="auto"/>
      <w:outlineLvl w:val="0"/>
    </w:pPr>
    <w:rPr>
      <w:rFonts w:ascii="Arial" w:eastAsia="Times New Roman" w:hAnsi="Arial" w:cs="Arial"/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622A9B"/>
    <w:rPr>
      <w:rFonts w:ascii="Arial" w:eastAsia="Times New Roman" w:hAnsi="Arial" w:cs="Arial"/>
      <w:b/>
      <w:bCs/>
      <w:sz w:val="20"/>
      <w:szCs w:val="20"/>
    </w:rPr>
  </w:style>
  <w:style w:type="paragraph" w:styleId="SemEspaamento">
    <w:name w:val="No Spacing"/>
    <w:uiPriority w:val="1"/>
    <w:qFormat/>
    <w:rsid w:val="00622A9B"/>
    <w:pPr>
      <w:spacing w:after="0" w:line="240" w:lineRule="auto"/>
    </w:pPr>
  </w:style>
  <w:style w:type="paragraph" w:customStyle="1" w:styleId="Recuodecorpodetexto21">
    <w:name w:val="Recuo de corpo de texto 21"/>
    <w:basedOn w:val="Normal"/>
    <w:rsid w:val="00622A9B"/>
    <w:pPr>
      <w:suppressAutoHyphens/>
      <w:spacing w:after="0" w:line="240" w:lineRule="auto"/>
      <w:ind w:firstLine="2835"/>
      <w:jc w:val="both"/>
    </w:pPr>
    <w:rPr>
      <w:rFonts w:ascii="Times New Roman" w:eastAsia="Times New Roman" w:hAnsi="Times New Roman" w:cs="Times New Roman"/>
      <w:color w:val="000000"/>
      <w:sz w:val="20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622A9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22A9B"/>
  </w:style>
  <w:style w:type="paragraph" w:styleId="NormalWeb">
    <w:name w:val="Normal (Web)"/>
    <w:basedOn w:val="Normal"/>
    <w:uiPriority w:val="99"/>
    <w:unhideWhenUsed/>
    <w:rsid w:val="006E1D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Padro">
    <w:name w:val="Padrão"/>
    <w:rsid w:val="00F94E51"/>
    <w:pPr>
      <w:tabs>
        <w:tab w:val="left" w:pos="709"/>
      </w:tabs>
      <w:suppressAutoHyphens/>
      <w:spacing w:after="0" w:line="100" w:lineRule="atLeast"/>
    </w:pPr>
    <w:rPr>
      <w:rFonts w:ascii="Liberation Serif" w:eastAsia="Lucida Sans Unicode" w:hAnsi="Liberation Serif" w:cs="Mangal"/>
      <w:sz w:val="24"/>
      <w:szCs w:val="24"/>
      <w:lang w:eastAsia="zh-CN" w:bidi="hi-IN"/>
    </w:rPr>
  </w:style>
  <w:style w:type="paragraph" w:styleId="PargrafodaLista">
    <w:name w:val="List Paragraph"/>
    <w:basedOn w:val="Normal"/>
    <w:uiPriority w:val="34"/>
    <w:qFormat/>
    <w:rsid w:val="004E0136"/>
    <w:pPr>
      <w:widowControl w:val="0"/>
      <w:suppressAutoHyphens/>
      <w:spacing w:after="0" w:line="240" w:lineRule="auto"/>
      <w:ind w:left="720"/>
      <w:contextualSpacing/>
    </w:pPr>
    <w:rPr>
      <w:rFonts w:ascii="Nimbus Roman No9 L" w:eastAsia="DejaVu Sans" w:hAnsi="Nimbus Roman No9 L" w:cs="Times New Roman"/>
      <w:kern w:val="2"/>
      <w:sz w:val="24"/>
      <w:szCs w:val="24"/>
      <w:lang w:eastAsia="ar-SA"/>
    </w:rPr>
  </w:style>
  <w:style w:type="character" w:styleId="Forte">
    <w:name w:val="Strong"/>
    <w:basedOn w:val="Fontepargpadro"/>
    <w:uiPriority w:val="22"/>
    <w:qFormat/>
    <w:rsid w:val="008A3785"/>
    <w:rPr>
      <w:b/>
      <w:bCs/>
    </w:rPr>
  </w:style>
  <w:style w:type="paragraph" w:customStyle="1" w:styleId="Standard">
    <w:name w:val="Standard"/>
    <w:rsid w:val="00347000"/>
    <w:pPr>
      <w:widowControl w:val="0"/>
      <w:suppressAutoHyphens/>
      <w:autoSpaceDN w:val="0"/>
      <w:spacing w:after="0" w:line="240" w:lineRule="auto"/>
    </w:pPr>
    <w:rPr>
      <w:rFonts w:ascii="Liberation Serif" w:eastAsia="WenQuanYi Micro Hei" w:hAnsi="Liberation Serif" w:cs="Lohit Hindi"/>
      <w:kern w:val="3"/>
      <w:sz w:val="24"/>
      <w:szCs w:val="24"/>
      <w:lang w:eastAsia="zh-CN" w:bidi="hi-IN"/>
    </w:rPr>
  </w:style>
  <w:style w:type="paragraph" w:customStyle="1" w:styleId="Cabealho1">
    <w:name w:val="Cabeçalho1"/>
    <w:basedOn w:val="Normal"/>
    <w:rsid w:val="00504E7D"/>
    <w:pPr>
      <w:widowControl w:val="0"/>
      <w:tabs>
        <w:tab w:val="center" w:pos="4419"/>
        <w:tab w:val="right" w:pos="8838"/>
      </w:tabs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10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87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66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4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491</Words>
  <Characters>2657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JAQUELINE HELENA ALVES</dc:creator>
  <cp:keywords/>
  <dc:description/>
  <cp:lastModifiedBy>Jaqueline Helena</cp:lastModifiedBy>
  <cp:revision>2</cp:revision>
  <dcterms:created xsi:type="dcterms:W3CDTF">2021-04-27T19:54:00Z</dcterms:created>
  <dcterms:modified xsi:type="dcterms:W3CDTF">2021-04-27T19:54:00Z</dcterms:modified>
</cp:coreProperties>
</file>