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D5E05" w14:textId="17D46965" w:rsidR="0015556F" w:rsidRPr="00D91889" w:rsidRDefault="0015556F" w:rsidP="00524B14">
      <w:pPr>
        <w:jc w:val="both"/>
        <w:rPr>
          <w:rFonts w:ascii="Times New Roman" w:hAnsi="Times New Roman"/>
          <w:bCs/>
        </w:rPr>
      </w:pPr>
      <w:r w:rsidRPr="00D91889">
        <w:rPr>
          <w:rFonts w:ascii="Times New Roman" w:hAnsi="Times New Roman"/>
          <w:bCs/>
        </w:rPr>
        <w:t xml:space="preserve">Sete Lagoas, </w:t>
      </w:r>
      <w:r w:rsidR="00602E92">
        <w:rPr>
          <w:rFonts w:ascii="Times New Roman" w:hAnsi="Times New Roman"/>
          <w:bCs/>
        </w:rPr>
        <w:t>17</w:t>
      </w:r>
      <w:r w:rsidR="00CD7CBD">
        <w:rPr>
          <w:rFonts w:ascii="Times New Roman" w:hAnsi="Times New Roman"/>
          <w:bCs/>
        </w:rPr>
        <w:t xml:space="preserve"> de março</w:t>
      </w:r>
      <w:r w:rsidRPr="00D91889">
        <w:rPr>
          <w:rFonts w:ascii="Times New Roman" w:hAnsi="Times New Roman"/>
          <w:bCs/>
        </w:rPr>
        <w:t xml:space="preserve"> de 2021.</w:t>
      </w:r>
    </w:p>
    <w:p w14:paraId="47687C88" w14:textId="77777777" w:rsidR="00BE7F9F" w:rsidRDefault="00BE7F9F" w:rsidP="00524B14">
      <w:pPr>
        <w:jc w:val="both"/>
        <w:rPr>
          <w:rFonts w:ascii="Times New Roman" w:hAnsi="Times New Roman"/>
          <w:b/>
          <w:bCs/>
        </w:rPr>
      </w:pPr>
    </w:p>
    <w:p w14:paraId="12D5915B" w14:textId="5D43A275" w:rsidR="000D2E29" w:rsidRPr="00D91889" w:rsidRDefault="0015556F" w:rsidP="00524B14">
      <w:pPr>
        <w:jc w:val="both"/>
        <w:rPr>
          <w:rFonts w:ascii="Times New Roman" w:hAnsi="Times New Roman"/>
          <w:bCs/>
        </w:rPr>
      </w:pPr>
      <w:r w:rsidRPr="00D91889">
        <w:rPr>
          <w:rFonts w:ascii="Times New Roman" w:hAnsi="Times New Roman"/>
          <w:b/>
          <w:bCs/>
        </w:rPr>
        <w:t xml:space="preserve">Parecer: </w:t>
      </w:r>
      <w:r w:rsidR="00D11B0B">
        <w:rPr>
          <w:rFonts w:ascii="Times New Roman" w:hAnsi="Times New Roman"/>
          <w:bCs/>
        </w:rPr>
        <w:t>PGL</w:t>
      </w:r>
    </w:p>
    <w:p w14:paraId="2C9441FC" w14:textId="0C25A7AB" w:rsidR="005F26C9" w:rsidRPr="00994832" w:rsidRDefault="0015556F" w:rsidP="00994832">
      <w:pPr>
        <w:jc w:val="both"/>
        <w:rPr>
          <w:rFonts w:ascii="Times New Roman" w:hAnsi="Times New Roman"/>
          <w:bCs/>
          <w:color w:val="000000" w:themeColor="text1"/>
        </w:rPr>
      </w:pPr>
      <w:r w:rsidRPr="00D91889">
        <w:rPr>
          <w:rFonts w:ascii="Times New Roman" w:hAnsi="Times New Roman"/>
          <w:b/>
          <w:bCs/>
          <w:color w:val="000000" w:themeColor="text1"/>
        </w:rPr>
        <w:t>Matéria:</w:t>
      </w:r>
      <w:r w:rsidR="00243404" w:rsidRPr="00D91889">
        <w:rPr>
          <w:rFonts w:ascii="Times New Roman" w:hAnsi="Times New Roman"/>
          <w:bCs/>
          <w:color w:val="000000" w:themeColor="text1"/>
        </w:rPr>
        <w:t xml:space="preserve"> </w:t>
      </w:r>
      <w:r w:rsidR="00CD7CBD">
        <w:rPr>
          <w:rFonts w:ascii="Times New Roman" w:hAnsi="Times New Roman"/>
          <w:bCs/>
          <w:color w:val="000000" w:themeColor="text1"/>
        </w:rPr>
        <w:t>Antep</w:t>
      </w:r>
      <w:r w:rsidR="007870F5">
        <w:rPr>
          <w:rFonts w:ascii="Times New Roman" w:hAnsi="Times New Roman"/>
          <w:bCs/>
          <w:color w:val="000000" w:themeColor="text1"/>
        </w:rPr>
        <w:t xml:space="preserve">rojeto de Lei n.º </w:t>
      </w:r>
      <w:r w:rsidR="00994832">
        <w:rPr>
          <w:rFonts w:ascii="Times New Roman" w:hAnsi="Times New Roman"/>
          <w:bCs/>
          <w:color w:val="000000" w:themeColor="text1"/>
        </w:rPr>
        <w:t>29</w:t>
      </w:r>
      <w:r w:rsidR="007870F5">
        <w:rPr>
          <w:rFonts w:ascii="Times New Roman" w:hAnsi="Times New Roman"/>
          <w:bCs/>
          <w:color w:val="000000" w:themeColor="text1"/>
        </w:rPr>
        <w:t>/2021 “</w:t>
      </w:r>
      <w:r w:rsidR="00994832" w:rsidRPr="00994832">
        <w:rPr>
          <w:rFonts w:ascii="Times New Roman" w:hAnsi="Times New Roman"/>
          <w:bCs/>
          <w:color w:val="000000" w:themeColor="text1"/>
        </w:rPr>
        <w:t>INSTITUI O VALE-CULTURA E DÁ OUTRAS PROVIDÊNCIAS.</w:t>
      </w:r>
      <w:r w:rsidR="007870F5">
        <w:rPr>
          <w:rFonts w:ascii="Times New Roman" w:hAnsi="Times New Roman"/>
          <w:bCs/>
          <w:color w:val="000000" w:themeColor="text1"/>
        </w:rPr>
        <w:t>”</w:t>
      </w:r>
    </w:p>
    <w:p w14:paraId="011E515A" w14:textId="1E53B129" w:rsidR="00243404" w:rsidRPr="00D91889" w:rsidRDefault="006626F3" w:rsidP="00524B14">
      <w:pPr>
        <w:pBdr>
          <w:bottom w:val="single" w:sz="12" w:space="1" w:color="auto"/>
        </w:pBdr>
        <w:jc w:val="both"/>
        <w:rPr>
          <w:rFonts w:ascii="Times New Roman" w:hAnsi="Times New Roman"/>
          <w:bCs/>
          <w:color w:val="000000" w:themeColor="text1"/>
        </w:rPr>
      </w:pPr>
      <w:r w:rsidRPr="00D91889">
        <w:rPr>
          <w:rFonts w:ascii="Times New Roman" w:hAnsi="Times New Roman"/>
          <w:b/>
          <w:bCs/>
          <w:color w:val="000000" w:themeColor="text1"/>
        </w:rPr>
        <w:t>Autoria:</w:t>
      </w:r>
      <w:r w:rsidR="000D2E29" w:rsidRPr="00D91889">
        <w:rPr>
          <w:rFonts w:ascii="Times New Roman" w:hAnsi="Times New Roman"/>
          <w:bCs/>
          <w:color w:val="000000" w:themeColor="text1"/>
        </w:rPr>
        <w:t xml:space="preserve"> </w:t>
      </w:r>
      <w:r w:rsidR="00A22C9F">
        <w:rPr>
          <w:rFonts w:ascii="Times New Roman" w:hAnsi="Times New Roman"/>
          <w:bCs/>
          <w:color w:val="000000" w:themeColor="text1"/>
        </w:rPr>
        <w:t>V</w:t>
      </w:r>
      <w:r w:rsidR="00CD7CBD">
        <w:rPr>
          <w:rFonts w:ascii="Times New Roman" w:hAnsi="Times New Roman"/>
          <w:bCs/>
          <w:color w:val="000000" w:themeColor="text1"/>
        </w:rPr>
        <w:t>ereador</w:t>
      </w:r>
      <w:r w:rsidR="00994832">
        <w:rPr>
          <w:rFonts w:ascii="Times New Roman" w:hAnsi="Times New Roman"/>
          <w:bCs/>
          <w:color w:val="000000" w:themeColor="text1"/>
        </w:rPr>
        <w:t xml:space="preserve"> João Evangelista Pereira de Sá</w:t>
      </w:r>
    </w:p>
    <w:p w14:paraId="08830122" w14:textId="77777777" w:rsidR="001F6E49" w:rsidRPr="00D91889" w:rsidRDefault="001F6E49" w:rsidP="00524B14">
      <w:pPr>
        <w:jc w:val="both"/>
        <w:rPr>
          <w:rFonts w:ascii="Times New Roman" w:hAnsi="Times New Roman"/>
          <w:u w:val="single"/>
        </w:rPr>
      </w:pPr>
    </w:p>
    <w:p w14:paraId="7C3C7D0D" w14:textId="4CD8650C" w:rsidR="005F26C9" w:rsidRDefault="00295CA6" w:rsidP="00524B14">
      <w:pPr>
        <w:widowControl/>
        <w:suppressAutoHyphens w:val="0"/>
        <w:jc w:val="both"/>
        <w:rPr>
          <w:rFonts w:ascii="Times New Roman" w:hAnsi="Times New Roman"/>
        </w:rPr>
      </w:pPr>
      <w:r w:rsidRPr="00D91889">
        <w:rPr>
          <w:rFonts w:ascii="Times New Roman" w:hAnsi="Times New Roman"/>
        </w:rPr>
        <w:t>Vem para parecer dessa P</w:t>
      </w:r>
      <w:r w:rsidR="006626F3" w:rsidRPr="00D91889">
        <w:rPr>
          <w:rFonts w:ascii="Times New Roman" w:hAnsi="Times New Roman"/>
        </w:rPr>
        <w:t xml:space="preserve">rocuradoria </w:t>
      </w:r>
      <w:r w:rsidR="001F6FDD">
        <w:rPr>
          <w:rFonts w:ascii="Times New Roman" w:hAnsi="Times New Roman"/>
        </w:rPr>
        <w:t>o Antep</w:t>
      </w:r>
      <w:r w:rsidR="00996A64">
        <w:rPr>
          <w:rFonts w:ascii="Times New Roman" w:hAnsi="Times New Roman"/>
        </w:rPr>
        <w:t xml:space="preserve">rojeto de Lei n.º </w:t>
      </w:r>
      <w:r w:rsidR="00994832">
        <w:rPr>
          <w:rFonts w:ascii="Times New Roman" w:hAnsi="Times New Roman"/>
        </w:rPr>
        <w:t>29</w:t>
      </w:r>
      <w:r w:rsidR="00996A64">
        <w:rPr>
          <w:rFonts w:ascii="Times New Roman" w:hAnsi="Times New Roman"/>
        </w:rPr>
        <w:t>/2021</w:t>
      </w:r>
      <w:r w:rsidR="004E36D4">
        <w:rPr>
          <w:rFonts w:ascii="Times New Roman" w:hAnsi="Times New Roman"/>
        </w:rPr>
        <w:t xml:space="preserve">, </w:t>
      </w:r>
      <w:r w:rsidR="004E36D4" w:rsidRPr="004E36D4">
        <w:rPr>
          <w:rFonts w:ascii="Times New Roman" w:hAnsi="Times New Roman"/>
        </w:rPr>
        <w:t xml:space="preserve">cuja autoria pertence ao </w:t>
      </w:r>
      <w:r w:rsidR="00A22C9F">
        <w:rPr>
          <w:rFonts w:ascii="Times New Roman" w:hAnsi="Times New Roman"/>
        </w:rPr>
        <w:t>edil supracitado e</w:t>
      </w:r>
      <w:r w:rsidR="004E36D4" w:rsidRPr="004E36D4">
        <w:rPr>
          <w:rFonts w:ascii="Times New Roman" w:hAnsi="Times New Roman"/>
        </w:rPr>
        <w:t xml:space="preserve"> visa </w:t>
      </w:r>
      <w:r w:rsidR="00FD47D0" w:rsidRPr="00FD47D0">
        <w:rPr>
          <w:rFonts w:ascii="Times New Roman" w:hAnsi="Times New Roman"/>
        </w:rPr>
        <w:t>institu</w:t>
      </w:r>
      <w:r w:rsidR="00FD47D0">
        <w:rPr>
          <w:rFonts w:ascii="Times New Roman" w:hAnsi="Times New Roman"/>
        </w:rPr>
        <w:t>ir</w:t>
      </w:r>
      <w:r w:rsidR="00FD47D0" w:rsidRPr="00FD47D0">
        <w:rPr>
          <w:rFonts w:ascii="Times New Roman" w:hAnsi="Times New Roman"/>
        </w:rPr>
        <w:t xml:space="preserve"> o Vale-Cultura no Município de Sete Lagoas, com a finalidade de incentivar o acesso à cultura, promovendo a cidadania, o desenvolvimento do mercado cultural e o incremento da produtividade no trabalho</w:t>
      </w:r>
      <w:r w:rsidR="00602E92">
        <w:rPr>
          <w:rFonts w:ascii="Times New Roman" w:hAnsi="Times New Roman"/>
        </w:rPr>
        <w:t>.</w:t>
      </w:r>
    </w:p>
    <w:p w14:paraId="6EF2F407" w14:textId="77777777" w:rsidR="00067E74" w:rsidRDefault="00067E74" w:rsidP="00524B14">
      <w:pPr>
        <w:widowControl/>
        <w:suppressAutoHyphens w:val="0"/>
        <w:jc w:val="both"/>
        <w:rPr>
          <w:rFonts w:ascii="Times New Roman" w:hAnsi="Times New Roman"/>
        </w:rPr>
      </w:pPr>
    </w:p>
    <w:p w14:paraId="7988A2E1" w14:textId="429E32E3" w:rsidR="00067E74" w:rsidRDefault="00067E74" w:rsidP="00524B14">
      <w:pPr>
        <w:widowControl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Anteprojeto de Lei foi distribuído</w:t>
      </w:r>
      <w:r w:rsidRPr="00067E74">
        <w:rPr>
          <w:rFonts w:ascii="Times New Roman" w:hAnsi="Times New Roman"/>
        </w:rPr>
        <w:t xml:space="preserve"> para receber parecer quanto aos aspectos de sua juridicidade, constitucionalidade e legalidade.</w:t>
      </w:r>
    </w:p>
    <w:p w14:paraId="2CFA0C17" w14:textId="77777777" w:rsidR="00067E74" w:rsidRDefault="00067E74" w:rsidP="00524B14">
      <w:pPr>
        <w:widowControl/>
        <w:suppressAutoHyphens w:val="0"/>
        <w:jc w:val="both"/>
        <w:rPr>
          <w:rFonts w:ascii="Times New Roman" w:hAnsi="Times New Roman"/>
        </w:rPr>
      </w:pPr>
    </w:p>
    <w:p w14:paraId="0FAE9B03" w14:textId="4CDD933C" w:rsidR="00067E74" w:rsidRDefault="00067E74" w:rsidP="00524B14">
      <w:pPr>
        <w:widowControl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Anteprojeto de L</w:t>
      </w:r>
      <w:r w:rsidRPr="00067E74">
        <w:rPr>
          <w:rFonts w:ascii="Times New Roman" w:hAnsi="Times New Roman"/>
        </w:rPr>
        <w:t>ei está disciplinado no inciso IV do parágrafo único do art. 72 da Lei Orgânica Municipal, bem como no art. 203 do Regimento Interno desta Casa Legislativa.</w:t>
      </w:r>
    </w:p>
    <w:p w14:paraId="1CEB18D8" w14:textId="77777777" w:rsidR="00D11B0B" w:rsidRPr="00D91889" w:rsidRDefault="00D11B0B" w:rsidP="00524B14">
      <w:pPr>
        <w:widowControl/>
        <w:suppressAutoHyphens w:val="0"/>
        <w:jc w:val="both"/>
        <w:rPr>
          <w:rFonts w:ascii="Times New Roman" w:hAnsi="Times New Roman"/>
        </w:rPr>
      </w:pPr>
    </w:p>
    <w:p w14:paraId="20ABE698" w14:textId="77777777" w:rsidR="00D927F2" w:rsidRPr="00E70373" w:rsidRDefault="00D927F2" w:rsidP="00D927F2">
      <w:pPr>
        <w:jc w:val="both"/>
        <w:rPr>
          <w:rFonts w:ascii="Times New Roman" w:hAnsi="Times New Roman"/>
        </w:rPr>
      </w:pPr>
      <w:r w:rsidRPr="00E70373">
        <w:rPr>
          <w:rFonts w:ascii="Times New Roman" w:hAnsi="Times New Roman"/>
        </w:rPr>
        <w:t>A Lei Orgânica do Município de Sete Lagoas, LOM, no inciso II do art. 35, assim dispõe:</w:t>
      </w:r>
    </w:p>
    <w:p w14:paraId="1F74370F" w14:textId="77777777" w:rsidR="00BE7F9F" w:rsidRDefault="00BE7F9F" w:rsidP="00D927F2">
      <w:pPr>
        <w:ind w:left="2268"/>
        <w:jc w:val="both"/>
        <w:rPr>
          <w:rFonts w:ascii="Times New Roman" w:hAnsi="Times New Roman"/>
          <w:sz w:val="20"/>
          <w:szCs w:val="20"/>
        </w:rPr>
      </w:pPr>
    </w:p>
    <w:p w14:paraId="667074E0" w14:textId="2530393A" w:rsidR="00D927F2" w:rsidRPr="00E70373" w:rsidRDefault="00D927F2" w:rsidP="00D927F2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E70373">
        <w:rPr>
          <w:rFonts w:ascii="Times New Roman" w:hAnsi="Times New Roman"/>
          <w:sz w:val="20"/>
          <w:szCs w:val="20"/>
        </w:rPr>
        <w:t xml:space="preserve">“Art. 35. </w:t>
      </w:r>
      <w:r w:rsidR="008E177D" w:rsidRPr="00E70373">
        <w:rPr>
          <w:rFonts w:ascii="Times New Roman" w:hAnsi="Times New Roman"/>
          <w:sz w:val="20"/>
          <w:szCs w:val="20"/>
        </w:rPr>
        <w:t>Compete</w:t>
      </w:r>
      <w:r w:rsidRPr="00E70373">
        <w:rPr>
          <w:rFonts w:ascii="Times New Roman" w:hAnsi="Times New Roman"/>
          <w:sz w:val="20"/>
          <w:szCs w:val="20"/>
        </w:rPr>
        <w:t xml:space="preserve"> privativamente ao Município:</w:t>
      </w:r>
    </w:p>
    <w:p w14:paraId="0340A1F3" w14:textId="77777777" w:rsidR="00D927F2" w:rsidRPr="00E70373" w:rsidRDefault="00D927F2" w:rsidP="00D927F2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E70373">
        <w:rPr>
          <w:rFonts w:ascii="Times New Roman" w:hAnsi="Times New Roman"/>
          <w:sz w:val="20"/>
          <w:szCs w:val="20"/>
        </w:rPr>
        <w:t>(...)</w:t>
      </w:r>
    </w:p>
    <w:p w14:paraId="6191A252" w14:textId="06CDDCEF" w:rsidR="00D927F2" w:rsidRDefault="00D927F2" w:rsidP="00D927F2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E70373">
        <w:rPr>
          <w:rFonts w:ascii="Times New Roman" w:hAnsi="Times New Roman"/>
          <w:sz w:val="20"/>
          <w:szCs w:val="20"/>
        </w:rPr>
        <w:t xml:space="preserve">II- legislar sobre assuntos de interesse </w:t>
      </w:r>
      <w:r w:rsidR="008E177D">
        <w:rPr>
          <w:rFonts w:ascii="Times New Roman" w:hAnsi="Times New Roman"/>
          <w:sz w:val="20"/>
          <w:szCs w:val="20"/>
        </w:rPr>
        <w:t>local;</w:t>
      </w:r>
      <w:r w:rsidR="008E177D" w:rsidRPr="00E70373">
        <w:rPr>
          <w:rFonts w:ascii="Times New Roman" w:hAnsi="Times New Roman"/>
          <w:sz w:val="20"/>
          <w:szCs w:val="20"/>
        </w:rPr>
        <w:t>”</w:t>
      </w:r>
      <w:r w:rsidRPr="00E70373">
        <w:rPr>
          <w:rFonts w:ascii="Times New Roman" w:hAnsi="Times New Roman"/>
          <w:sz w:val="20"/>
          <w:szCs w:val="20"/>
        </w:rPr>
        <w:t>.</w:t>
      </w:r>
    </w:p>
    <w:p w14:paraId="0FE06E3F" w14:textId="77777777" w:rsidR="00B2461E" w:rsidRDefault="00B2461E" w:rsidP="002D7B18">
      <w:pPr>
        <w:jc w:val="both"/>
        <w:rPr>
          <w:rFonts w:ascii="Times New Roman" w:hAnsi="Times New Roman"/>
        </w:rPr>
      </w:pPr>
    </w:p>
    <w:p w14:paraId="07737287" w14:textId="5C82C343" w:rsidR="002D7B18" w:rsidRDefault="002220CA" w:rsidP="002D7B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Quanto ao direito fundamental à Cultura, a LOM assim estabelece</w:t>
      </w:r>
      <w:r w:rsidR="00B2461E">
        <w:rPr>
          <w:rFonts w:ascii="Times New Roman" w:hAnsi="Times New Roman"/>
        </w:rPr>
        <w:t>:</w:t>
      </w:r>
    </w:p>
    <w:p w14:paraId="16186CAE" w14:textId="32968D9C" w:rsidR="00B2461E" w:rsidRDefault="00B2461E" w:rsidP="002D7B18">
      <w:pPr>
        <w:jc w:val="both"/>
        <w:rPr>
          <w:rFonts w:ascii="Times New Roman" w:hAnsi="Times New Roman"/>
        </w:rPr>
      </w:pPr>
    </w:p>
    <w:p w14:paraId="728D87BA" w14:textId="77777777" w:rsidR="00FD47D0" w:rsidRDefault="00B2461E" w:rsidP="00FD47D0">
      <w:pPr>
        <w:ind w:left="226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”</w:t>
      </w:r>
      <w:r w:rsidR="00FD47D0" w:rsidRPr="00FD47D0">
        <w:t xml:space="preserve"> </w:t>
      </w:r>
      <w:r w:rsidR="00FD47D0" w:rsidRPr="00FD47D0">
        <w:rPr>
          <w:rFonts w:ascii="Times New Roman" w:hAnsi="Times New Roman"/>
          <w:sz w:val="20"/>
          <w:szCs w:val="20"/>
        </w:rPr>
        <w:t>Art. 183 - O Município estimulará o desenvolvimento da cultura, garantindo a todos o pleno exercício dos direitos culturais e acesso às fontes da cultura municipal, apoiará e incentivará a valorização e a difusão das manifestações culturais, mediante, sobretudo:</w:t>
      </w:r>
    </w:p>
    <w:p w14:paraId="272E2381" w14:textId="77777777" w:rsidR="00FD47D0" w:rsidRDefault="00FD47D0" w:rsidP="00FD47D0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FD47D0">
        <w:rPr>
          <w:rFonts w:ascii="Times New Roman" w:hAnsi="Times New Roman"/>
          <w:sz w:val="20"/>
          <w:szCs w:val="20"/>
        </w:rPr>
        <w:t>I - plano permanente para a proteção do patrimônio cultural do Município estabelecido em lei;</w:t>
      </w:r>
    </w:p>
    <w:p w14:paraId="3E100EBA" w14:textId="77777777" w:rsidR="00FD47D0" w:rsidRDefault="00FD47D0" w:rsidP="00FD47D0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FD47D0">
        <w:rPr>
          <w:rFonts w:ascii="Times New Roman" w:hAnsi="Times New Roman"/>
          <w:sz w:val="20"/>
          <w:szCs w:val="20"/>
        </w:rPr>
        <w:t>II - criação e manutenção de núcleos culturais e de espaços públicos equipados para a formação e difusão das expressões artístico-culturais;</w:t>
      </w:r>
    </w:p>
    <w:p w14:paraId="6503AFEE" w14:textId="77777777" w:rsidR="00FD47D0" w:rsidRDefault="00FD47D0" w:rsidP="00FD47D0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FD47D0">
        <w:rPr>
          <w:rFonts w:ascii="Times New Roman" w:hAnsi="Times New Roman"/>
          <w:sz w:val="20"/>
          <w:szCs w:val="20"/>
        </w:rPr>
        <w:t>III - criação e manutenção de museus e arquivos públicos que integrem o sistema de preservação da memória do Município;</w:t>
      </w:r>
    </w:p>
    <w:p w14:paraId="710BA355" w14:textId="77777777" w:rsidR="00FD47D0" w:rsidRDefault="00FD47D0" w:rsidP="00FD47D0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FD47D0">
        <w:rPr>
          <w:rFonts w:ascii="Times New Roman" w:hAnsi="Times New Roman"/>
          <w:sz w:val="20"/>
          <w:szCs w:val="20"/>
        </w:rPr>
        <w:t>IV - adoção de incentivos fiscais que estimulem as empresas privadas a investirem na produção cultural e artística do Município e na preservação do seu patrimônio histórico, artístico e cultural;</w:t>
      </w:r>
    </w:p>
    <w:p w14:paraId="3BA3FECB" w14:textId="77777777" w:rsidR="00FD47D0" w:rsidRDefault="00FD47D0" w:rsidP="00FD47D0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FD47D0">
        <w:rPr>
          <w:rFonts w:ascii="Times New Roman" w:hAnsi="Times New Roman"/>
          <w:sz w:val="20"/>
          <w:szCs w:val="20"/>
        </w:rPr>
        <w:t xml:space="preserve">V - adoção de ação impeditiva da evasão, destruição e descaracterização de obras de arte e de outros bens de valor histórico, científico, artístico e cultural. </w:t>
      </w:r>
    </w:p>
    <w:p w14:paraId="0B0E4FE2" w14:textId="77777777" w:rsidR="00FD47D0" w:rsidRDefault="00FD47D0" w:rsidP="00FD47D0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FD47D0">
        <w:rPr>
          <w:rFonts w:ascii="Times New Roman" w:hAnsi="Times New Roman"/>
          <w:sz w:val="20"/>
          <w:szCs w:val="20"/>
        </w:rPr>
        <w:t>§ 1º - O Município protegerá as manifestações das culturas populares.</w:t>
      </w:r>
    </w:p>
    <w:p w14:paraId="301699C3" w14:textId="4DBDF289" w:rsidR="00B2461E" w:rsidRPr="00B2461E" w:rsidRDefault="00FD47D0" w:rsidP="00FD47D0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FD47D0">
        <w:rPr>
          <w:rFonts w:ascii="Times New Roman" w:hAnsi="Times New Roman"/>
          <w:sz w:val="20"/>
          <w:szCs w:val="20"/>
        </w:rPr>
        <w:t>§ 2º - A lei disporá sobre a fixação de datas comemorativas de alta significação para as diferentes etnias locais.</w:t>
      </w:r>
      <w:r w:rsidR="00B2461E" w:rsidRPr="00B2461E">
        <w:rPr>
          <w:rFonts w:ascii="Times New Roman" w:hAnsi="Times New Roman"/>
          <w:sz w:val="20"/>
          <w:szCs w:val="20"/>
        </w:rPr>
        <w:t>”.</w:t>
      </w:r>
    </w:p>
    <w:p w14:paraId="50C00505" w14:textId="77777777" w:rsidR="00B2461E" w:rsidRPr="002D7B18" w:rsidRDefault="00B2461E" w:rsidP="002D7B18">
      <w:pPr>
        <w:jc w:val="both"/>
        <w:rPr>
          <w:rFonts w:ascii="Times New Roman" w:hAnsi="Times New Roman"/>
        </w:rPr>
      </w:pPr>
    </w:p>
    <w:p w14:paraId="3A70126A" w14:textId="5F98AC22" w:rsidR="00B60E94" w:rsidRDefault="00B60E94" w:rsidP="00D927F2">
      <w:pPr>
        <w:jc w:val="both"/>
        <w:rPr>
          <w:rFonts w:ascii="Times New Roman" w:hAnsi="Times New Roman"/>
        </w:rPr>
      </w:pPr>
      <w:r w:rsidRPr="00B60E94">
        <w:rPr>
          <w:rFonts w:ascii="Times New Roman" w:hAnsi="Times New Roman"/>
        </w:rPr>
        <w:t xml:space="preserve">De plano, cumpre afirmar que </w:t>
      </w:r>
      <w:r w:rsidR="00B326BC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B26380">
        <w:rPr>
          <w:rFonts w:ascii="Times New Roman" w:hAnsi="Times New Roman"/>
        </w:rPr>
        <w:t xml:space="preserve">Lei Orgânica </w:t>
      </w:r>
      <w:r w:rsidRPr="00B60E94">
        <w:rPr>
          <w:rFonts w:ascii="Times New Roman" w:hAnsi="Times New Roman"/>
        </w:rPr>
        <w:t>estabelece a competência do Município para executar os serviços relacionados à temática em questão. Outrossim, detém o Município competência legislativa para tratar de assuntos de interesse local, forte no art. 30, inciso I, da Constituição Federal.</w:t>
      </w:r>
    </w:p>
    <w:p w14:paraId="6A0B85DD" w14:textId="77777777" w:rsidR="000F5226" w:rsidRDefault="000F5226" w:rsidP="00D927F2">
      <w:pPr>
        <w:jc w:val="both"/>
        <w:rPr>
          <w:rFonts w:ascii="Times New Roman" w:hAnsi="Times New Roman"/>
        </w:rPr>
      </w:pPr>
    </w:p>
    <w:p w14:paraId="3906CA8A" w14:textId="46F3580C" w:rsidR="00FD47D0" w:rsidRPr="00FD47D0" w:rsidRDefault="00FD47D0" w:rsidP="00FD47D0">
      <w:pPr>
        <w:jc w:val="both"/>
        <w:rPr>
          <w:rFonts w:ascii="Times New Roman" w:hAnsi="Times New Roman"/>
        </w:rPr>
      </w:pPr>
      <w:r w:rsidRPr="00FD47D0">
        <w:rPr>
          <w:rFonts w:ascii="Times New Roman" w:hAnsi="Times New Roman"/>
        </w:rPr>
        <w:t xml:space="preserve">Quanto aos aspectos jurídicos do </w:t>
      </w:r>
      <w:r>
        <w:rPr>
          <w:rFonts w:ascii="Times New Roman" w:hAnsi="Times New Roman"/>
        </w:rPr>
        <w:t>A</w:t>
      </w:r>
      <w:r w:rsidRPr="00FD47D0">
        <w:rPr>
          <w:rFonts w:ascii="Times New Roman" w:hAnsi="Times New Roman"/>
        </w:rPr>
        <w:t xml:space="preserve">nteprojeto em análise, importante ressaltar que se trata de matéria afeta ao Chefe do Poder Executivo, tendo sido observada a reserva de iniciativa </w:t>
      </w:r>
      <w:r w:rsidRPr="00FD47D0">
        <w:rPr>
          <w:rFonts w:ascii="Times New Roman" w:hAnsi="Times New Roman"/>
        </w:rPr>
        <w:lastRenderedPageBreak/>
        <w:t>privativa deste, conforme dispõe a Lei Orgânica Municipal e os preceitos constitucionais pertinentes.</w:t>
      </w:r>
    </w:p>
    <w:p w14:paraId="5494E51A" w14:textId="77777777" w:rsidR="00FD47D0" w:rsidRPr="00FD47D0" w:rsidRDefault="00FD47D0" w:rsidP="00FD47D0">
      <w:pPr>
        <w:jc w:val="both"/>
        <w:rPr>
          <w:rFonts w:ascii="Times New Roman" w:hAnsi="Times New Roman"/>
        </w:rPr>
      </w:pPr>
    </w:p>
    <w:p w14:paraId="6F25EF88" w14:textId="4C015EB4" w:rsidR="00FD47D0" w:rsidRPr="00FD47D0" w:rsidRDefault="00FD47D0" w:rsidP="00FD47D0">
      <w:pPr>
        <w:jc w:val="both"/>
        <w:rPr>
          <w:rFonts w:ascii="Times New Roman" w:hAnsi="Times New Roman"/>
        </w:rPr>
      </w:pPr>
      <w:r w:rsidRPr="00FD47D0">
        <w:rPr>
          <w:rFonts w:ascii="Times New Roman" w:hAnsi="Times New Roman"/>
        </w:rPr>
        <w:t>Foram observados também os fundamentos regimentais no que dispõe à forma de sua apresentação e tramitação.</w:t>
      </w:r>
    </w:p>
    <w:p w14:paraId="1D63337D" w14:textId="77777777" w:rsidR="00FD47D0" w:rsidRPr="00FD47D0" w:rsidRDefault="00FD47D0" w:rsidP="00FD47D0">
      <w:pPr>
        <w:jc w:val="both"/>
        <w:rPr>
          <w:rFonts w:ascii="Times New Roman" w:hAnsi="Times New Roman"/>
        </w:rPr>
      </w:pPr>
    </w:p>
    <w:p w14:paraId="01BAF84A" w14:textId="770E31A0" w:rsidR="00FD47D0" w:rsidRPr="00FD47D0" w:rsidRDefault="00FD47D0" w:rsidP="00FD47D0">
      <w:pPr>
        <w:jc w:val="both"/>
        <w:rPr>
          <w:rFonts w:ascii="Times New Roman" w:hAnsi="Times New Roman"/>
        </w:rPr>
      </w:pPr>
      <w:r w:rsidRPr="00FD47D0">
        <w:rPr>
          <w:rFonts w:ascii="Times New Roman" w:hAnsi="Times New Roman"/>
        </w:rPr>
        <w:t xml:space="preserve">Tratando-se de </w:t>
      </w:r>
      <w:r>
        <w:rPr>
          <w:rFonts w:ascii="Times New Roman" w:hAnsi="Times New Roman"/>
        </w:rPr>
        <w:t>A</w:t>
      </w:r>
      <w:r w:rsidRPr="00FD47D0">
        <w:rPr>
          <w:rFonts w:ascii="Times New Roman" w:hAnsi="Times New Roman"/>
        </w:rPr>
        <w:t>nteprojeto, este ainda será analisado pelo Executivo Municipal quanto à sua viabilidade e retorno a esta Casa na forma de projeto de lei.</w:t>
      </w:r>
    </w:p>
    <w:p w14:paraId="7CD3D2FF" w14:textId="77777777" w:rsidR="00FD47D0" w:rsidRPr="00FD47D0" w:rsidRDefault="00FD47D0" w:rsidP="00FD47D0">
      <w:pPr>
        <w:jc w:val="both"/>
        <w:rPr>
          <w:rFonts w:ascii="Times New Roman" w:hAnsi="Times New Roman"/>
        </w:rPr>
      </w:pPr>
    </w:p>
    <w:p w14:paraId="26907E87" w14:textId="4771C03A" w:rsidR="00FD47D0" w:rsidRPr="00FD47D0" w:rsidRDefault="00FD47D0" w:rsidP="00FD47D0">
      <w:pPr>
        <w:jc w:val="both"/>
        <w:rPr>
          <w:rFonts w:ascii="Times New Roman" w:hAnsi="Times New Roman"/>
        </w:rPr>
      </w:pPr>
      <w:r w:rsidRPr="00FD47D0">
        <w:rPr>
          <w:rFonts w:ascii="Times New Roman" w:hAnsi="Times New Roman"/>
        </w:rPr>
        <w:t xml:space="preserve">A matéria deverá ser analisada pelo Município por meio dos órgãos responsáveis, ocasião propícia para que sejam feitas eventuais modificações necessárias ao </w:t>
      </w:r>
      <w:r>
        <w:rPr>
          <w:rFonts w:ascii="Times New Roman" w:hAnsi="Times New Roman"/>
        </w:rPr>
        <w:t>P</w:t>
      </w:r>
      <w:r w:rsidRPr="00FD47D0">
        <w:rPr>
          <w:rFonts w:ascii="Times New Roman" w:hAnsi="Times New Roman"/>
        </w:rPr>
        <w:t>rojeto.</w:t>
      </w:r>
    </w:p>
    <w:p w14:paraId="1052C621" w14:textId="77777777" w:rsidR="00FD47D0" w:rsidRPr="00FD47D0" w:rsidRDefault="00FD47D0" w:rsidP="00FD47D0">
      <w:pPr>
        <w:jc w:val="both"/>
        <w:rPr>
          <w:rFonts w:ascii="Times New Roman" w:hAnsi="Times New Roman"/>
        </w:rPr>
      </w:pPr>
    </w:p>
    <w:p w14:paraId="5287A599" w14:textId="76149F48" w:rsidR="00FD47D0" w:rsidRPr="00FD47D0" w:rsidRDefault="00FD47D0" w:rsidP="00FD47D0">
      <w:pPr>
        <w:jc w:val="both"/>
        <w:rPr>
          <w:rFonts w:ascii="Times New Roman" w:hAnsi="Times New Roman"/>
        </w:rPr>
      </w:pPr>
      <w:r w:rsidRPr="00FD47D0">
        <w:rPr>
          <w:rFonts w:ascii="Times New Roman" w:hAnsi="Times New Roman"/>
        </w:rPr>
        <w:t xml:space="preserve">Portanto, o </w:t>
      </w:r>
      <w:r>
        <w:rPr>
          <w:rFonts w:ascii="Times New Roman" w:hAnsi="Times New Roman"/>
        </w:rPr>
        <w:t>A</w:t>
      </w:r>
      <w:r w:rsidRPr="00FD47D0">
        <w:rPr>
          <w:rFonts w:ascii="Times New Roman" w:hAnsi="Times New Roman"/>
        </w:rPr>
        <w:t>nteprojeto encontra-se devidamente instruído, cabendo aos nobres pares o exame do mérito a respeito do mesmo.</w:t>
      </w:r>
    </w:p>
    <w:p w14:paraId="18CF2B83" w14:textId="0B71529F" w:rsidR="00BE7F9F" w:rsidRDefault="00BE7F9F" w:rsidP="00BE7F9F">
      <w:pPr>
        <w:jc w:val="both"/>
        <w:rPr>
          <w:rFonts w:ascii="Times New Roman" w:hAnsi="Times New Roman"/>
        </w:rPr>
      </w:pPr>
    </w:p>
    <w:p w14:paraId="54B78CA8" w14:textId="7D04298A" w:rsidR="00067E74" w:rsidRDefault="006C4566" w:rsidP="006C4566">
      <w:pPr>
        <w:widowControl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 todo o exposto, </w:t>
      </w:r>
      <w:r w:rsidR="00E2792C">
        <w:rPr>
          <w:rFonts w:ascii="Times New Roman" w:hAnsi="Times New Roman"/>
        </w:rPr>
        <w:t xml:space="preserve">entende-se </w:t>
      </w:r>
      <w:r w:rsidR="00F718E8">
        <w:rPr>
          <w:rFonts w:ascii="Times New Roman" w:hAnsi="Times New Roman"/>
        </w:rPr>
        <w:t>pela</w:t>
      </w:r>
      <w:r w:rsidR="00E2792C" w:rsidRPr="00E2792C">
        <w:rPr>
          <w:rFonts w:ascii="Times New Roman" w:hAnsi="Times New Roman"/>
        </w:rPr>
        <w:t xml:space="preserve"> </w:t>
      </w:r>
      <w:r w:rsidR="004D0818" w:rsidRPr="00E2792C">
        <w:rPr>
          <w:rFonts w:ascii="Times New Roman" w:hAnsi="Times New Roman"/>
        </w:rPr>
        <w:t>LEGALIDADE, CONSTITUCIONALIDADE E JURIDICIDADE</w:t>
      </w:r>
      <w:r w:rsidR="00136BA3">
        <w:rPr>
          <w:rFonts w:ascii="Times New Roman" w:hAnsi="Times New Roman"/>
        </w:rPr>
        <w:t xml:space="preserve"> DA PROPOSIÇÃO ANALISADA.</w:t>
      </w:r>
    </w:p>
    <w:p w14:paraId="46B62508" w14:textId="77777777" w:rsidR="00067E74" w:rsidRDefault="00067E74" w:rsidP="006C4566">
      <w:pPr>
        <w:widowControl/>
        <w:suppressAutoHyphens w:val="0"/>
        <w:jc w:val="both"/>
        <w:rPr>
          <w:rFonts w:ascii="Times New Roman" w:hAnsi="Times New Roman"/>
        </w:rPr>
      </w:pPr>
    </w:p>
    <w:p w14:paraId="4D7ECDC2" w14:textId="3D529EEB" w:rsidR="00551499" w:rsidRDefault="00551499" w:rsidP="006C4566">
      <w:pPr>
        <w:widowControl/>
        <w:suppressAutoHyphens w:val="0"/>
        <w:jc w:val="both"/>
        <w:rPr>
          <w:rFonts w:ascii="Times New Roman" w:hAnsi="Times New Roman"/>
        </w:rPr>
      </w:pPr>
      <w:r w:rsidRPr="00D91889">
        <w:rPr>
          <w:rFonts w:ascii="Times New Roman" w:hAnsi="Times New Roman"/>
        </w:rPr>
        <w:t>É o parecer</w:t>
      </w:r>
      <w:r w:rsidR="004D0818">
        <w:rPr>
          <w:rFonts w:ascii="Times New Roman" w:hAnsi="Times New Roman"/>
        </w:rPr>
        <w:t>.</w:t>
      </w:r>
    </w:p>
    <w:p w14:paraId="24486E39" w14:textId="09B9426C" w:rsidR="00D213C4" w:rsidRDefault="00D213C4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</w:p>
    <w:p w14:paraId="2335E82D" w14:textId="6618D000" w:rsidR="00D213C4" w:rsidRDefault="00D213C4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</w:p>
    <w:p w14:paraId="60F07F0B" w14:textId="2A129D4F" w:rsidR="00D213C4" w:rsidRDefault="00F944F0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 CAROLINE FARIA GUIMARÃES</w:t>
      </w:r>
    </w:p>
    <w:p w14:paraId="6B99DE63" w14:textId="365B8A30" w:rsidR="000E0591" w:rsidRDefault="004D0818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Subp</w:t>
      </w:r>
      <w:r w:rsidR="000E0591">
        <w:rPr>
          <w:rFonts w:ascii="Times New Roman" w:hAnsi="Times New Roman"/>
        </w:rPr>
        <w:t>rocuradora-Geral do Legislativo</w:t>
      </w:r>
    </w:p>
    <w:p w14:paraId="1449123F" w14:textId="156F5505" w:rsidR="00D213C4" w:rsidRPr="00D91889" w:rsidRDefault="004D0818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OAB/MG 168.860</w:t>
      </w:r>
    </w:p>
    <w:sectPr w:rsidR="00D213C4" w:rsidRPr="00D91889" w:rsidSect="00795B9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35DF0" w14:textId="77777777" w:rsidR="000B1318" w:rsidRDefault="000B1318" w:rsidP="009B7C4C">
      <w:r>
        <w:separator/>
      </w:r>
    </w:p>
  </w:endnote>
  <w:endnote w:type="continuationSeparator" w:id="0">
    <w:p w14:paraId="668D7647" w14:textId="77777777" w:rsidR="000B1318" w:rsidRDefault="000B1318" w:rsidP="009B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0F6E87" w14:paraId="3ABC851A" w14:textId="77777777" w:rsidTr="0263DFA2">
      <w:tc>
        <w:tcPr>
          <w:tcW w:w="2830" w:type="dxa"/>
        </w:tcPr>
        <w:p w14:paraId="61FBFA61" w14:textId="6A13C162" w:rsidR="000F6E87" w:rsidRDefault="000F6E87" w:rsidP="0263DFA2">
          <w:pPr>
            <w:pStyle w:val="Cabealho"/>
            <w:ind w:left="-115"/>
          </w:pPr>
        </w:p>
      </w:tc>
      <w:tc>
        <w:tcPr>
          <w:tcW w:w="2830" w:type="dxa"/>
        </w:tcPr>
        <w:p w14:paraId="2282ED58" w14:textId="010B7582" w:rsidR="000F6E87" w:rsidRDefault="000F6E87" w:rsidP="0263DFA2">
          <w:pPr>
            <w:pStyle w:val="Cabealho"/>
            <w:jc w:val="center"/>
          </w:pPr>
        </w:p>
      </w:tc>
      <w:tc>
        <w:tcPr>
          <w:tcW w:w="2830" w:type="dxa"/>
        </w:tcPr>
        <w:p w14:paraId="460B597E" w14:textId="077B2C72" w:rsidR="000F6E87" w:rsidRDefault="000F6E87" w:rsidP="0263DFA2">
          <w:pPr>
            <w:pStyle w:val="Cabealho"/>
            <w:ind w:right="-115"/>
            <w:jc w:val="right"/>
          </w:pPr>
        </w:p>
      </w:tc>
    </w:tr>
  </w:tbl>
  <w:p w14:paraId="79706E80" w14:textId="38338401" w:rsidR="000F6E87" w:rsidRDefault="000F6E87" w:rsidP="0263DF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ACA57" w14:textId="77777777" w:rsidR="000B1318" w:rsidRDefault="000B1318" w:rsidP="009B7C4C">
      <w:r>
        <w:separator/>
      </w:r>
    </w:p>
  </w:footnote>
  <w:footnote w:type="continuationSeparator" w:id="0">
    <w:p w14:paraId="7C7D5235" w14:textId="77777777" w:rsidR="000B1318" w:rsidRDefault="000B1318" w:rsidP="009B7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266FD" w14:textId="77777777" w:rsidR="000F6E87" w:rsidRPr="008D6C3E" w:rsidRDefault="000F6E87" w:rsidP="004C1ADC">
    <w:pPr>
      <w:pStyle w:val="Cabealho"/>
      <w:jc w:val="center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0C25E7C6" wp14:editId="25394982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21C5CB02" wp14:editId="3C09C9D8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263DFA2">
      <w:rPr>
        <w:b/>
        <w:bCs/>
        <w:sz w:val="32"/>
        <w:szCs w:val="32"/>
      </w:rPr>
      <w:t>Câmara Municipal de Sete Lagoas</w:t>
    </w:r>
  </w:p>
  <w:p w14:paraId="53B59D26" w14:textId="77777777" w:rsidR="000F6E87" w:rsidRDefault="000F6E87" w:rsidP="004C1ADC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95A9F35" w14:textId="77777777" w:rsidR="000F6E87" w:rsidRDefault="000F6E87" w:rsidP="004C1ADC">
    <w:pPr>
      <w:pStyle w:val="Cabealho"/>
      <w:jc w:val="center"/>
      <w:rPr>
        <w:sz w:val="18"/>
      </w:rPr>
    </w:pPr>
    <w:r>
      <w:rPr>
        <w:sz w:val="18"/>
      </w:rPr>
      <w:t>Rua: Domingos L’Ouverture,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249A9D61" w14:textId="77777777" w:rsidR="000F6E87" w:rsidRPr="008D6C3E" w:rsidRDefault="000F6E87" w:rsidP="004C1ADC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5A946615" w14:textId="77777777" w:rsidR="000F6E87" w:rsidRDefault="000F6E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3C2355"/>
    <w:multiLevelType w:val="hybridMultilevel"/>
    <w:tmpl w:val="8A8C8E78"/>
    <w:lvl w:ilvl="0" w:tplc="3EEC49A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404"/>
    <w:rsid w:val="00000197"/>
    <w:rsid w:val="00013ADD"/>
    <w:rsid w:val="000173BE"/>
    <w:rsid w:val="000207E9"/>
    <w:rsid w:val="000268AD"/>
    <w:rsid w:val="000316C4"/>
    <w:rsid w:val="00032211"/>
    <w:rsid w:val="000663D4"/>
    <w:rsid w:val="00067E74"/>
    <w:rsid w:val="00097261"/>
    <w:rsid w:val="000A7FD9"/>
    <w:rsid w:val="000B1318"/>
    <w:rsid w:val="000C5E27"/>
    <w:rsid w:val="000D2E29"/>
    <w:rsid w:val="000D4115"/>
    <w:rsid w:val="000D4901"/>
    <w:rsid w:val="000E0591"/>
    <w:rsid w:val="000E4023"/>
    <w:rsid w:val="000F5226"/>
    <w:rsid w:val="000F6E87"/>
    <w:rsid w:val="00113E07"/>
    <w:rsid w:val="00136BA3"/>
    <w:rsid w:val="0015556F"/>
    <w:rsid w:val="00161D27"/>
    <w:rsid w:val="00196A2B"/>
    <w:rsid w:val="001A156B"/>
    <w:rsid w:val="001D1CB8"/>
    <w:rsid w:val="001E15E1"/>
    <w:rsid w:val="001F6E49"/>
    <w:rsid w:val="001F6FDD"/>
    <w:rsid w:val="002220CA"/>
    <w:rsid w:val="0023529B"/>
    <w:rsid w:val="00243404"/>
    <w:rsid w:val="00265DF1"/>
    <w:rsid w:val="00273585"/>
    <w:rsid w:val="0029514F"/>
    <w:rsid w:val="00295CA6"/>
    <w:rsid w:val="002D7B18"/>
    <w:rsid w:val="002E41C3"/>
    <w:rsid w:val="002E62B2"/>
    <w:rsid w:val="00301886"/>
    <w:rsid w:val="0031023E"/>
    <w:rsid w:val="00310F0A"/>
    <w:rsid w:val="00312333"/>
    <w:rsid w:val="003125E2"/>
    <w:rsid w:val="00322506"/>
    <w:rsid w:val="00322DD6"/>
    <w:rsid w:val="003401A1"/>
    <w:rsid w:val="00350D84"/>
    <w:rsid w:val="00353B5B"/>
    <w:rsid w:val="003579CD"/>
    <w:rsid w:val="003750DE"/>
    <w:rsid w:val="00376818"/>
    <w:rsid w:val="0038043C"/>
    <w:rsid w:val="00380CE6"/>
    <w:rsid w:val="003A591A"/>
    <w:rsid w:val="003B0068"/>
    <w:rsid w:val="003B55AB"/>
    <w:rsid w:val="003D2409"/>
    <w:rsid w:val="003D3B85"/>
    <w:rsid w:val="003E1577"/>
    <w:rsid w:val="003E217B"/>
    <w:rsid w:val="004009E6"/>
    <w:rsid w:val="00411362"/>
    <w:rsid w:val="00421BA7"/>
    <w:rsid w:val="004322FD"/>
    <w:rsid w:val="00440A52"/>
    <w:rsid w:val="00463824"/>
    <w:rsid w:val="0047508F"/>
    <w:rsid w:val="00480D92"/>
    <w:rsid w:val="004925CB"/>
    <w:rsid w:val="00495339"/>
    <w:rsid w:val="004A5FDE"/>
    <w:rsid w:val="004A6FFE"/>
    <w:rsid w:val="004C1ADC"/>
    <w:rsid w:val="004D0818"/>
    <w:rsid w:val="004D0E21"/>
    <w:rsid w:val="004E36D4"/>
    <w:rsid w:val="004E6C67"/>
    <w:rsid w:val="004E7759"/>
    <w:rsid w:val="00505331"/>
    <w:rsid w:val="00522A78"/>
    <w:rsid w:val="00523544"/>
    <w:rsid w:val="00524803"/>
    <w:rsid w:val="00524B14"/>
    <w:rsid w:val="00527020"/>
    <w:rsid w:val="0054144E"/>
    <w:rsid w:val="005439FC"/>
    <w:rsid w:val="00551499"/>
    <w:rsid w:val="00570F7E"/>
    <w:rsid w:val="00583842"/>
    <w:rsid w:val="00584588"/>
    <w:rsid w:val="005B3479"/>
    <w:rsid w:val="005D4A5E"/>
    <w:rsid w:val="005E5B17"/>
    <w:rsid w:val="005F26C9"/>
    <w:rsid w:val="00602E92"/>
    <w:rsid w:val="00605969"/>
    <w:rsid w:val="00636B13"/>
    <w:rsid w:val="006400CC"/>
    <w:rsid w:val="00656E89"/>
    <w:rsid w:val="006626F3"/>
    <w:rsid w:val="00664F7A"/>
    <w:rsid w:val="00693E9B"/>
    <w:rsid w:val="00696017"/>
    <w:rsid w:val="006B1215"/>
    <w:rsid w:val="006C0813"/>
    <w:rsid w:val="006C4566"/>
    <w:rsid w:val="006E7030"/>
    <w:rsid w:val="006F078E"/>
    <w:rsid w:val="00701939"/>
    <w:rsid w:val="00726FEF"/>
    <w:rsid w:val="007636C2"/>
    <w:rsid w:val="007870F5"/>
    <w:rsid w:val="00795B91"/>
    <w:rsid w:val="007A2732"/>
    <w:rsid w:val="007A4ED4"/>
    <w:rsid w:val="007D06C3"/>
    <w:rsid w:val="007D4446"/>
    <w:rsid w:val="007E2F56"/>
    <w:rsid w:val="007E326F"/>
    <w:rsid w:val="0080053B"/>
    <w:rsid w:val="0080553D"/>
    <w:rsid w:val="0082369C"/>
    <w:rsid w:val="008242F1"/>
    <w:rsid w:val="008420A2"/>
    <w:rsid w:val="008A4FC6"/>
    <w:rsid w:val="008C5870"/>
    <w:rsid w:val="008C69E4"/>
    <w:rsid w:val="008E1068"/>
    <w:rsid w:val="008E177D"/>
    <w:rsid w:val="00904A68"/>
    <w:rsid w:val="009151C7"/>
    <w:rsid w:val="0092758E"/>
    <w:rsid w:val="00944378"/>
    <w:rsid w:val="00950048"/>
    <w:rsid w:val="00955775"/>
    <w:rsid w:val="00970CDE"/>
    <w:rsid w:val="0098285B"/>
    <w:rsid w:val="009854FB"/>
    <w:rsid w:val="00994832"/>
    <w:rsid w:val="00996A64"/>
    <w:rsid w:val="009A3C41"/>
    <w:rsid w:val="009B7C4C"/>
    <w:rsid w:val="009C0DA6"/>
    <w:rsid w:val="009C2716"/>
    <w:rsid w:val="009D5B5F"/>
    <w:rsid w:val="00A00944"/>
    <w:rsid w:val="00A22C9F"/>
    <w:rsid w:val="00A36B6D"/>
    <w:rsid w:val="00A75A8D"/>
    <w:rsid w:val="00A8646C"/>
    <w:rsid w:val="00A87DEA"/>
    <w:rsid w:val="00AF506B"/>
    <w:rsid w:val="00AF6911"/>
    <w:rsid w:val="00B03BA8"/>
    <w:rsid w:val="00B07A0C"/>
    <w:rsid w:val="00B12EDA"/>
    <w:rsid w:val="00B14BE5"/>
    <w:rsid w:val="00B167CB"/>
    <w:rsid w:val="00B167FE"/>
    <w:rsid w:val="00B175C4"/>
    <w:rsid w:val="00B2461E"/>
    <w:rsid w:val="00B26380"/>
    <w:rsid w:val="00B326BC"/>
    <w:rsid w:val="00B35A4C"/>
    <w:rsid w:val="00B37D57"/>
    <w:rsid w:val="00B60E94"/>
    <w:rsid w:val="00B64B26"/>
    <w:rsid w:val="00B83411"/>
    <w:rsid w:val="00B87C4B"/>
    <w:rsid w:val="00B95A38"/>
    <w:rsid w:val="00BA2C06"/>
    <w:rsid w:val="00BA6A0B"/>
    <w:rsid w:val="00BB0492"/>
    <w:rsid w:val="00BC144F"/>
    <w:rsid w:val="00BD2286"/>
    <w:rsid w:val="00BE16A3"/>
    <w:rsid w:val="00BE7F9F"/>
    <w:rsid w:val="00BF524E"/>
    <w:rsid w:val="00C00E12"/>
    <w:rsid w:val="00C21C6C"/>
    <w:rsid w:val="00C4461A"/>
    <w:rsid w:val="00C91DCE"/>
    <w:rsid w:val="00CC2B55"/>
    <w:rsid w:val="00CD7CBD"/>
    <w:rsid w:val="00CF3267"/>
    <w:rsid w:val="00CF392A"/>
    <w:rsid w:val="00CF5333"/>
    <w:rsid w:val="00D04E2E"/>
    <w:rsid w:val="00D11B0B"/>
    <w:rsid w:val="00D213C4"/>
    <w:rsid w:val="00D33119"/>
    <w:rsid w:val="00D56FF5"/>
    <w:rsid w:val="00D62F0E"/>
    <w:rsid w:val="00D763B9"/>
    <w:rsid w:val="00D77EAA"/>
    <w:rsid w:val="00D85B26"/>
    <w:rsid w:val="00D91889"/>
    <w:rsid w:val="00D927F2"/>
    <w:rsid w:val="00DB77B0"/>
    <w:rsid w:val="00DE6EE3"/>
    <w:rsid w:val="00E040F1"/>
    <w:rsid w:val="00E2792C"/>
    <w:rsid w:val="00E50DAB"/>
    <w:rsid w:val="00E74B1C"/>
    <w:rsid w:val="00EA6702"/>
    <w:rsid w:val="00EB00BE"/>
    <w:rsid w:val="00EB5925"/>
    <w:rsid w:val="00ED0A17"/>
    <w:rsid w:val="00ED4810"/>
    <w:rsid w:val="00EE5D3A"/>
    <w:rsid w:val="00F07555"/>
    <w:rsid w:val="00F13C7E"/>
    <w:rsid w:val="00F355DB"/>
    <w:rsid w:val="00F425CE"/>
    <w:rsid w:val="00F63BDB"/>
    <w:rsid w:val="00F718E8"/>
    <w:rsid w:val="00F7345C"/>
    <w:rsid w:val="00F944F0"/>
    <w:rsid w:val="00F954DA"/>
    <w:rsid w:val="00FB4D82"/>
    <w:rsid w:val="00FB5ECB"/>
    <w:rsid w:val="00FD2849"/>
    <w:rsid w:val="00FD47D0"/>
    <w:rsid w:val="0263D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FCD2E"/>
  <w15:docId w15:val="{5F6C301E-A738-401E-9754-021D9820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404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C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C4C"/>
    <w:rPr>
      <w:rFonts w:ascii="Tahoma" w:eastAsia="DejaVu Sans" w:hAnsi="Tahoma" w:cs="Tahoma"/>
      <w:kern w:val="2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D49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paragraph" w:styleId="PargrafodaLista">
    <w:name w:val="List Paragraph"/>
    <w:basedOn w:val="Normal"/>
    <w:uiPriority w:val="34"/>
    <w:qFormat/>
    <w:rsid w:val="005D4A5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F6911"/>
    <w:rPr>
      <w:i/>
      <w:i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4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363D8-2F66-4DA9-9953-E8B3838A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561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Adimara Felix</cp:lastModifiedBy>
  <cp:revision>32</cp:revision>
  <cp:lastPrinted>2021-02-15T13:19:00Z</cp:lastPrinted>
  <dcterms:created xsi:type="dcterms:W3CDTF">2021-02-18T19:53:00Z</dcterms:created>
  <dcterms:modified xsi:type="dcterms:W3CDTF">2021-03-18T12:54:00Z</dcterms:modified>
</cp:coreProperties>
</file>