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29" w:rsidRDefault="00E55A29" w:rsidP="00E55A29">
      <w:pPr>
        <w:spacing w:after="0" w:line="240" w:lineRule="auto"/>
        <w:rPr>
          <w:rFonts w:ascii="Verdana" w:hAnsi="Verdana"/>
          <w:b/>
        </w:rPr>
      </w:pPr>
    </w:p>
    <w:p w:rsidR="001360C0" w:rsidRDefault="001360C0" w:rsidP="001360C0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856B0B" w:rsidRDefault="00856B0B" w:rsidP="00856B0B">
      <w:pPr>
        <w:jc w:val="center"/>
        <w:rPr>
          <w:rFonts w:ascii="Verdana" w:hAnsi="Verdana"/>
          <w:bCs/>
        </w:rPr>
      </w:pPr>
    </w:p>
    <w:p w:rsidR="00856B0B" w:rsidRPr="00E90696" w:rsidRDefault="00856B0B" w:rsidP="00856B0B">
      <w:pPr>
        <w:jc w:val="center"/>
        <w:rPr>
          <w:rFonts w:ascii="Verdana" w:hAnsi="Verdana"/>
          <w:b/>
          <w:bCs/>
          <w:sz w:val="24"/>
          <w:szCs w:val="24"/>
        </w:rPr>
      </w:pPr>
      <w:r w:rsidRPr="00E90696">
        <w:rPr>
          <w:rFonts w:ascii="Verdana" w:hAnsi="Verdana"/>
          <w:b/>
          <w:bCs/>
        </w:rPr>
        <w:t>COMISSÃO DE LEGISLAÇÃO E JUSTIÇA-CLJ</w:t>
      </w:r>
    </w:p>
    <w:p w:rsidR="00856B0B" w:rsidRPr="00E90696" w:rsidRDefault="00856B0B" w:rsidP="00856B0B">
      <w:pPr>
        <w:jc w:val="center"/>
        <w:rPr>
          <w:rFonts w:ascii="Verdana" w:hAnsi="Verdana"/>
          <w:b/>
          <w:bCs/>
        </w:rPr>
      </w:pPr>
    </w:p>
    <w:p w:rsidR="00856B0B" w:rsidRPr="00E90696" w:rsidRDefault="00856B0B" w:rsidP="00856B0B">
      <w:pPr>
        <w:jc w:val="center"/>
        <w:rPr>
          <w:rFonts w:ascii="Verdana" w:hAnsi="Verdana"/>
          <w:b/>
          <w:bCs/>
        </w:rPr>
      </w:pPr>
      <w:r w:rsidRPr="00E90696">
        <w:rPr>
          <w:rFonts w:ascii="Verdana" w:hAnsi="Verdana"/>
          <w:b/>
          <w:bCs/>
        </w:rPr>
        <w:t>COMISSÃO DE FISCALIZAÇÃO FINANCEIRA, ORÇAMENTÁRIA E DE TOMADA DE CONTAS-CFFOTC</w:t>
      </w:r>
    </w:p>
    <w:p w:rsidR="00856B0B" w:rsidRDefault="00856B0B" w:rsidP="00856B0B">
      <w:pPr>
        <w:jc w:val="center"/>
        <w:rPr>
          <w:rFonts w:ascii="Verdana" w:hAnsi="Verdana"/>
          <w:bCs/>
        </w:rPr>
      </w:pPr>
    </w:p>
    <w:p w:rsidR="00856B0B" w:rsidRDefault="00856B0B" w:rsidP="00856B0B">
      <w:pPr>
        <w:jc w:val="center"/>
        <w:rPr>
          <w:rFonts w:ascii="Verdana" w:hAnsi="Verdana"/>
          <w:b/>
        </w:rPr>
      </w:pPr>
    </w:p>
    <w:p w:rsidR="00856B0B" w:rsidRDefault="001360C0" w:rsidP="00856B0B">
      <w:pPr>
        <w:jc w:val="both"/>
        <w:rPr>
          <w:rFonts w:ascii="Verdana" w:hAnsi="Verdana" w:cs="DejaVu Sans"/>
          <w:bCs/>
        </w:rPr>
      </w:pPr>
      <w:r w:rsidRPr="00E87F77">
        <w:rPr>
          <w:rFonts w:ascii="Verdana" w:hAnsi="Verdana" w:cs="DejaVu Sans"/>
          <w:b/>
          <w:bCs/>
        </w:rPr>
        <w:t xml:space="preserve">MATÉRIA: </w:t>
      </w:r>
      <w:r w:rsidR="00856B0B">
        <w:rPr>
          <w:rFonts w:ascii="Verdana" w:hAnsi="Verdana" w:cs="DejaVu Sans"/>
          <w:bCs/>
        </w:rPr>
        <w:t>P</w:t>
      </w:r>
      <w:r w:rsidR="00856B0B" w:rsidRPr="00856B0B">
        <w:rPr>
          <w:rFonts w:ascii="Verdana" w:hAnsi="Verdana" w:cs="DejaVu Sans"/>
          <w:bCs/>
        </w:rPr>
        <w:t xml:space="preserve">rojeto de </w:t>
      </w:r>
      <w:r w:rsidR="00856B0B">
        <w:rPr>
          <w:rFonts w:ascii="Verdana" w:hAnsi="Verdana" w:cs="DejaVu Sans"/>
          <w:bCs/>
        </w:rPr>
        <w:t xml:space="preserve">Lei </w:t>
      </w:r>
      <w:proofErr w:type="gramStart"/>
      <w:r w:rsidR="00856B0B">
        <w:rPr>
          <w:rFonts w:ascii="Verdana" w:hAnsi="Verdana" w:cs="DejaVu Sans"/>
          <w:bCs/>
        </w:rPr>
        <w:t xml:space="preserve">nº  </w:t>
      </w:r>
      <w:r w:rsidR="00DB7BB5">
        <w:rPr>
          <w:rFonts w:ascii="Verdana" w:hAnsi="Verdana" w:cs="DejaVu Sans"/>
          <w:bCs/>
        </w:rPr>
        <w:t>234</w:t>
      </w:r>
      <w:proofErr w:type="gramEnd"/>
      <w:r w:rsidR="00DB7BB5">
        <w:rPr>
          <w:rFonts w:ascii="Verdana" w:hAnsi="Verdana" w:cs="DejaVu Sans"/>
          <w:bCs/>
        </w:rPr>
        <w:t>/2020</w:t>
      </w:r>
      <w:r w:rsidR="00E90696">
        <w:rPr>
          <w:rFonts w:ascii="Verdana" w:hAnsi="Verdana" w:cs="DejaVu Sans"/>
          <w:bCs/>
        </w:rPr>
        <w:t>,</w:t>
      </w:r>
      <w:r w:rsidR="00DB7BB5">
        <w:rPr>
          <w:rFonts w:ascii="Verdana" w:hAnsi="Verdana" w:cs="DejaVu Sans"/>
          <w:bCs/>
        </w:rPr>
        <w:t xml:space="preserve"> que </w:t>
      </w:r>
      <w:r w:rsidR="00856B0B">
        <w:rPr>
          <w:rFonts w:ascii="Verdana" w:hAnsi="Verdana" w:cs="DejaVu Sans"/>
          <w:bCs/>
        </w:rPr>
        <w:t>“</w:t>
      </w:r>
      <w:r w:rsidR="00DB7BB5" w:rsidRPr="00DB7BB5">
        <w:rPr>
          <w:rFonts w:ascii="Verdana" w:hAnsi="Verdana" w:cs="DejaVu Sans"/>
          <w:bCs/>
        </w:rPr>
        <w:t>AUTORIZA O PODER EXECUTIVO A CONTRATAR OPERAÇÃO DE CRÉDITO COM A CAIXA ECONÔMICA FEDERAL (CAIXA), COM E SEM A GARANTIA DA UNIÃO FEDERAL, E DÁ OUTRAS PROVIDÊNCIAS.</w:t>
      </w:r>
      <w:r w:rsidR="00DB7BB5">
        <w:rPr>
          <w:rFonts w:ascii="Verdana" w:hAnsi="Verdana" w:cs="DejaVu Sans"/>
          <w:bCs/>
        </w:rPr>
        <w:t>”</w:t>
      </w:r>
    </w:p>
    <w:p w:rsidR="001360C0" w:rsidRPr="00E87F77" w:rsidRDefault="001360C0" w:rsidP="00856B0B">
      <w:pPr>
        <w:jc w:val="both"/>
        <w:rPr>
          <w:rFonts w:ascii="Verdana" w:hAnsi="Verdana" w:cs="DejaVu Sans"/>
        </w:rPr>
      </w:pPr>
      <w:r w:rsidRPr="00E87F77">
        <w:rPr>
          <w:rFonts w:ascii="Verdana" w:hAnsi="Verdana" w:cs="DejaVu Sans"/>
          <w:b/>
          <w:bCs/>
        </w:rPr>
        <w:t>AUTORIA:</w:t>
      </w:r>
      <w:r w:rsidRPr="00E87F77">
        <w:rPr>
          <w:rFonts w:ascii="Verdana" w:hAnsi="Verdana" w:cs="DejaVu Sans"/>
        </w:rPr>
        <w:t xml:space="preserve"> Chefe do Poder Executivo.</w:t>
      </w:r>
    </w:p>
    <w:p w:rsidR="001360C0" w:rsidRPr="00E87F77" w:rsidRDefault="001360C0" w:rsidP="001360C0">
      <w:pPr>
        <w:pBdr>
          <w:top w:val="nil"/>
          <w:left w:val="nil"/>
          <w:bottom w:val="single" w:sz="8" w:space="0" w:color="000001"/>
          <w:right w:val="nil"/>
        </w:pBdr>
        <w:rPr>
          <w:rFonts w:ascii="Verdana" w:hAnsi="Verdana"/>
        </w:rPr>
      </w:pPr>
    </w:p>
    <w:p w:rsidR="001360C0" w:rsidRPr="00E87F77" w:rsidRDefault="001360C0" w:rsidP="00592A2C">
      <w:pPr>
        <w:jc w:val="center"/>
        <w:rPr>
          <w:rFonts w:ascii="Verdana" w:hAnsi="Verdana" w:cs="DejaVu Sans"/>
          <w:u w:val="single"/>
        </w:rPr>
      </w:pPr>
      <w:r w:rsidRPr="00E87F77">
        <w:rPr>
          <w:rFonts w:ascii="Verdana" w:hAnsi="Verdana" w:cs="DejaVu Sans"/>
          <w:u w:val="single"/>
        </w:rPr>
        <w:t>Relatório</w:t>
      </w:r>
    </w:p>
    <w:p w:rsidR="001360C0" w:rsidRPr="00E87F77" w:rsidRDefault="001360C0" w:rsidP="001360C0">
      <w:pPr>
        <w:ind w:firstLine="2295"/>
        <w:jc w:val="both"/>
        <w:rPr>
          <w:rFonts w:ascii="Verdana" w:hAnsi="Verdana" w:cs="DejaVu Sans"/>
        </w:rPr>
      </w:pPr>
    </w:p>
    <w:p w:rsidR="00F56028" w:rsidRPr="00E87F77" w:rsidRDefault="001360C0" w:rsidP="00F56028">
      <w:pPr>
        <w:ind w:firstLine="2268"/>
        <w:jc w:val="both"/>
        <w:rPr>
          <w:rFonts w:ascii="Verdana" w:hAnsi="Verdana"/>
        </w:rPr>
      </w:pPr>
      <w:r w:rsidRPr="00E87F77">
        <w:rPr>
          <w:rFonts w:ascii="Verdana" w:hAnsi="Verdana" w:cs="DejaVu Sans"/>
        </w:rPr>
        <w:t>A proposição acima referenciada, cuja autoria pertence ao Chefe do Poder Executivo</w:t>
      </w:r>
      <w:bookmarkStart w:id="0" w:name="__DdeLink__193_1889762677"/>
      <w:bookmarkEnd w:id="0"/>
      <w:r w:rsidR="00F56028" w:rsidRPr="00E87F77">
        <w:rPr>
          <w:rFonts w:ascii="Verdana" w:hAnsi="Verdana" w:cs="DejaVu Sans"/>
        </w:rPr>
        <w:t xml:space="preserve">, </w:t>
      </w:r>
      <w:r w:rsidRPr="00E87F77">
        <w:rPr>
          <w:rFonts w:ascii="Verdana" w:hAnsi="Verdana" w:cs="DejaVu Sans"/>
        </w:rPr>
        <w:t xml:space="preserve">objetiva </w:t>
      </w:r>
      <w:r w:rsidR="00DB7BB5" w:rsidRPr="00DB7BB5">
        <w:rPr>
          <w:rFonts w:ascii="Verdana" w:hAnsi="Verdana" w:cs="DejaVu Sans"/>
        </w:rPr>
        <w:t>autoriza</w:t>
      </w:r>
      <w:r w:rsidR="00DB7BB5">
        <w:rPr>
          <w:rFonts w:ascii="Verdana" w:hAnsi="Verdana" w:cs="DejaVu Sans"/>
        </w:rPr>
        <w:t>r</w:t>
      </w:r>
      <w:r w:rsidR="00DB7BB5" w:rsidRPr="00DB7BB5">
        <w:rPr>
          <w:rFonts w:ascii="Verdana" w:hAnsi="Verdana" w:cs="DejaVu Sans"/>
        </w:rPr>
        <w:t xml:space="preserve"> o Poder Executivo a contratar operação de crédito com a caixa econômica federal (caixa), com e sem a garantia da União Federal, e dá outras </w:t>
      </w:r>
      <w:r w:rsidR="00DB7BB5">
        <w:rPr>
          <w:rFonts w:ascii="Verdana" w:hAnsi="Verdana" w:cs="DejaVu Sans"/>
        </w:rPr>
        <w:t>providências</w:t>
      </w:r>
      <w:r w:rsidR="00DB7BB5" w:rsidRPr="00E90696">
        <w:rPr>
          <w:rFonts w:ascii="Verdana" w:hAnsi="Verdana" w:cs="DejaVu Sans"/>
        </w:rPr>
        <w:t>.</w:t>
      </w:r>
    </w:p>
    <w:p w:rsidR="002D62CA" w:rsidRPr="00E87F77" w:rsidRDefault="001360C0" w:rsidP="001360C0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E87F77">
        <w:rPr>
          <w:rFonts w:ascii="Verdana" w:hAnsi="Verdana" w:cs="DejaVu Sans"/>
        </w:rPr>
        <w:t>O projeto foi distribuído nesta data a esta</w:t>
      </w:r>
      <w:r w:rsidR="00DB7BB5">
        <w:rPr>
          <w:rFonts w:ascii="Verdana" w:hAnsi="Verdana" w:cs="DejaVu Sans"/>
        </w:rPr>
        <w:t>s</w:t>
      </w:r>
      <w:r w:rsidRPr="00E87F77">
        <w:rPr>
          <w:rFonts w:ascii="Verdana" w:hAnsi="Verdana" w:cs="DejaVu Sans"/>
        </w:rPr>
        <w:t xml:space="preserve"> Comiss</w:t>
      </w:r>
      <w:r w:rsidR="00DB7BB5">
        <w:rPr>
          <w:rFonts w:ascii="Verdana" w:hAnsi="Verdana" w:cs="DejaVu Sans"/>
        </w:rPr>
        <w:t>ões</w:t>
      </w:r>
      <w:r w:rsidRPr="00E87F77">
        <w:rPr>
          <w:rFonts w:ascii="Verdana" w:hAnsi="Verdana" w:cs="DejaVu Sans"/>
        </w:rPr>
        <w:t xml:space="preserve">, para receber parecer quanto aos aspectos de sua </w:t>
      </w:r>
      <w:r w:rsidR="00F56028" w:rsidRPr="00E87F77">
        <w:rPr>
          <w:rFonts w:ascii="Verdana" w:hAnsi="Verdana" w:cs="DejaVu Sans"/>
        </w:rPr>
        <w:t>adequação financeira e orçamentá</w:t>
      </w:r>
      <w:r w:rsidRPr="00E87F77">
        <w:rPr>
          <w:rFonts w:ascii="Verdana" w:hAnsi="Verdana" w:cs="DejaVu Sans"/>
        </w:rPr>
        <w:t xml:space="preserve">ria, nos termos do disposto no </w:t>
      </w:r>
      <w:r w:rsidR="002D62CA" w:rsidRPr="00E87F77">
        <w:rPr>
          <w:rFonts w:ascii="Verdana" w:hAnsi="Verdana" w:cs="DejaVu Sans"/>
        </w:rPr>
        <w:t>–, para receber parecer respectivamente quanto aos aspectos de sua juridicidade, constitucionalidade e legali</w:t>
      </w:r>
      <w:r w:rsidR="00E63B42" w:rsidRPr="00E87F77">
        <w:rPr>
          <w:rFonts w:ascii="Verdana" w:hAnsi="Verdana" w:cs="DejaVu Sans"/>
        </w:rPr>
        <w:t xml:space="preserve">dade, nos termos do disposto nos </w:t>
      </w:r>
      <w:proofErr w:type="spellStart"/>
      <w:r w:rsidR="002D62CA" w:rsidRPr="00E87F77">
        <w:rPr>
          <w:rFonts w:ascii="Verdana" w:hAnsi="Verdana" w:cs="DejaVu Sans"/>
        </w:rPr>
        <w:t>arts</w:t>
      </w:r>
      <w:proofErr w:type="spellEnd"/>
      <w:r w:rsidR="002D62CA" w:rsidRPr="00E87F77">
        <w:rPr>
          <w:rFonts w:ascii="Verdana" w:hAnsi="Verdana" w:cs="DejaVu Sans"/>
        </w:rPr>
        <w:t>. 69; 83, §1º; e 108 do Regimento Interno nos termos regimentais.</w:t>
      </w:r>
    </w:p>
    <w:p w:rsidR="001360C0" w:rsidRPr="00E87F77" w:rsidRDefault="001360C0" w:rsidP="00906014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E87F77">
        <w:rPr>
          <w:rFonts w:ascii="Verdana" w:hAnsi="Verdana" w:cs="DejaVu Sans"/>
        </w:rPr>
        <w:t xml:space="preserve">Presentes à reunião o Vereador </w:t>
      </w:r>
      <w:r w:rsidR="00E63B42" w:rsidRPr="00E87F77">
        <w:rPr>
          <w:rFonts w:ascii="Verdana" w:hAnsi="Verdana" w:cs="DejaVu Sans"/>
        </w:rPr>
        <w:t>Euro Andrade Lanza</w:t>
      </w:r>
      <w:r w:rsidR="00F56028" w:rsidRPr="00E87F77">
        <w:rPr>
          <w:rFonts w:ascii="Verdana" w:hAnsi="Verdana" w:cs="DejaVu Sans"/>
        </w:rPr>
        <w:t xml:space="preserve"> (presidente), o</w:t>
      </w:r>
      <w:r w:rsidRPr="00E87F77">
        <w:rPr>
          <w:rFonts w:ascii="Verdana" w:hAnsi="Verdana" w:cs="DejaVu Sans"/>
        </w:rPr>
        <w:t xml:space="preserve"> Vereador</w:t>
      </w:r>
      <w:r w:rsidR="00F56028" w:rsidRPr="00E87F77">
        <w:rPr>
          <w:rFonts w:ascii="Verdana" w:hAnsi="Verdana" w:cs="DejaVu Sans"/>
        </w:rPr>
        <w:t xml:space="preserve"> </w:t>
      </w:r>
      <w:r w:rsidR="00906014" w:rsidRPr="00E87F77">
        <w:rPr>
          <w:rFonts w:ascii="Verdana" w:hAnsi="Verdana" w:cs="DejaVu Sans"/>
        </w:rPr>
        <w:t xml:space="preserve">Fabrício Augusto Carvalho do Nascimento (relator) e </w:t>
      </w:r>
      <w:r w:rsidR="00DB7BB5">
        <w:rPr>
          <w:rFonts w:ascii="Verdana" w:hAnsi="Verdana" w:cs="DejaVu Sans"/>
        </w:rPr>
        <w:t xml:space="preserve">ausente o </w:t>
      </w:r>
      <w:r w:rsidR="00906014" w:rsidRPr="00E87F77">
        <w:rPr>
          <w:rFonts w:ascii="Verdana" w:hAnsi="Verdana" w:cs="DejaVu Sans"/>
        </w:rPr>
        <w:t>José Pereira da Silva</w:t>
      </w:r>
      <w:r w:rsidR="00F56028" w:rsidRPr="00E87F77">
        <w:rPr>
          <w:rFonts w:ascii="Verdana" w:hAnsi="Verdana" w:cs="DejaVu Sans"/>
        </w:rPr>
        <w:t xml:space="preserve"> (</w:t>
      </w:r>
      <w:r w:rsidR="00906014" w:rsidRPr="00E87F77">
        <w:rPr>
          <w:rFonts w:ascii="Verdana" w:hAnsi="Verdana" w:cs="DejaVu Sans"/>
        </w:rPr>
        <w:t>vogal)</w:t>
      </w:r>
      <w:r w:rsidR="00871804">
        <w:rPr>
          <w:rFonts w:ascii="Verdana" w:hAnsi="Verdana" w:cs="DejaVu Sans"/>
        </w:rPr>
        <w:t xml:space="preserve">, </w:t>
      </w:r>
      <w:r w:rsidR="00DB7BB5">
        <w:rPr>
          <w:rFonts w:ascii="Verdana" w:hAnsi="Verdana" w:cs="DejaVu Sans"/>
        </w:rPr>
        <w:t xml:space="preserve">os vereadores Renato Gomes (relator) e Milton </w:t>
      </w:r>
      <w:proofErr w:type="spellStart"/>
      <w:r w:rsidR="00DB7BB5">
        <w:rPr>
          <w:rFonts w:ascii="Verdana" w:hAnsi="Verdana" w:cs="DejaVu Sans"/>
        </w:rPr>
        <w:t>Martisn</w:t>
      </w:r>
      <w:proofErr w:type="spellEnd"/>
      <w:r w:rsidR="00DB7BB5">
        <w:rPr>
          <w:rFonts w:ascii="Verdana" w:hAnsi="Verdana" w:cs="DejaVu Sans"/>
        </w:rPr>
        <w:t xml:space="preserve">, ausente o vereador Joaquim Gonzaga, </w:t>
      </w:r>
      <w:r w:rsidR="00F56028" w:rsidRPr="00E87F77">
        <w:rPr>
          <w:rFonts w:ascii="Verdana" w:hAnsi="Verdana" w:cs="DejaVu Sans"/>
        </w:rPr>
        <w:t>além da</w:t>
      </w:r>
      <w:r w:rsidRPr="00E87F77">
        <w:rPr>
          <w:rFonts w:ascii="Verdana" w:hAnsi="Verdana" w:cs="DejaVu Sans"/>
        </w:rPr>
        <w:t xml:space="preserve"> Procurador</w:t>
      </w:r>
      <w:r w:rsidR="00F56028" w:rsidRPr="00E87F77">
        <w:rPr>
          <w:rFonts w:ascii="Verdana" w:hAnsi="Verdana" w:cs="DejaVu Sans"/>
        </w:rPr>
        <w:t>a</w:t>
      </w:r>
      <w:r w:rsidRPr="00E87F77">
        <w:rPr>
          <w:rFonts w:ascii="Verdana" w:hAnsi="Verdana" w:cs="DejaVu Sans"/>
        </w:rPr>
        <w:t xml:space="preserve"> Geral do Legislativo, o Consultor Jurídico, </w:t>
      </w:r>
      <w:r w:rsidR="00F56028" w:rsidRPr="00E87F77">
        <w:rPr>
          <w:rFonts w:ascii="Verdana" w:hAnsi="Verdana" w:cs="DejaVu Sans"/>
        </w:rPr>
        <w:t>o Controlador Geral do Legisl</w:t>
      </w:r>
      <w:r w:rsidR="00DB7BB5">
        <w:rPr>
          <w:rFonts w:ascii="Verdana" w:hAnsi="Verdana" w:cs="DejaVu Sans"/>
        </w:rPr>
        <w:t xml:space="preserve">ativo e Assessores de Gabinetes e o Subsecretário de Fazenda. </w:t>
      </w:r>
    </w:p>
    <w:p w:rsidR="00F56028" w:rsidRPr="00E87F77" w:rsidRDefault="00F56028" w:rsidP="001360C0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1360C0" w:rsidRPr="00E87F77" w:rsidRDefault="001360C0" w:rsidP="00592A2C">
      <w:pPr>
        <w:tabs>
          <w:tab w:val="left" w:pos="5580"/>
        </w:tabs>
        <w:jc w:val="center"/>
        <w:rPr>
          <w:rFonts w:ascii="Verdana" w:hAnsi="Verdana" w:cs="DejaVu Sans"/>
          <w:u w:val="single"/>
        </w:rPr>
      </w:pPr>
      <w:r w:rsidRPr="00E87F77">
        <w:rPr>
          <w:rFonts w:ascii="Verdana" w:hAnsi="Verdana" w:cs="DejaVu Sans"/>
          <w:u w:val="single"/>
        </w:rPr>
        <w:t>Fundamentação</w:t>
      </w:r>
    </w:p>
    <w:p w:rsidR="001360C0" w:rsidRPr="00E87F77" w:rsidRDefault="001360C0" w:rsidP="001360C0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DB7BB5" w:rsidRPr="00DB7BB5" w:rsidRDefault="00DB7BB5" w:rsidP="00DB7BB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lastRenderedPageBreak/>
        <w:t xml:space="preserve">O presente projeto visa autorizar o Município a contrair </w:t>
      </w:r>
      <w:r w:rsidRPr="00DB7BB5">
        <w:rPr>
          <w:rFonts w:ascii="Verdana" w:hAnsi="Verdana" w:cs="DejaVu Sans"/>
        </w:rPr>
        <w:t>crédito e garantir com a Caixa Econômica Federal (CAIXA), com e sem a garantia da União Federal, observada a legislação vigente, em especial as disposições da Lei Complementar Federal nº 101, de 4 de maio de 2000, conforme programas, valores e agentes financeiros a seguir detalhados:</w:t>
      </w:r>
    </w:p>
    <w:p w:rsidR="00DB7BB5" w:rsidRPr="00DB7BB5" w:rsidRDefault="00DB7BB5" w:rsidP="00DB7BB5">
      <w:pPr>
        <w:ind w:left="2268" w:firstLine="27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“</w:t>
      </w:r>
      <w:r w:rsidRPr="00DB7BB5">
        <w:rPr>
          <w:rFonts w:ascii="Verdana" w:hAnsi="Verdana" w:cs="DejaVu Sans"/>
        </w:rPr>
        <w:t xml:space="preserve">I – </w:t>
      </w:r>
      <w:proofErr w:type="gramStart"/>
      <w:r w:rsidRPr="00DB7BB5">
        <w:rPr>
          <w:rFonts w:ascii="Verdana" w:hAnsi="Verdana" w:cs="DejaVu Sans"/>
        </w:rPr>
        <w:t>junto ao</w:t>
      </w:r>
      <w:proofErr w:type="gramEnd"/>
      <w:r w:rsidRPr="00DB7BB5">
        <w:rPr>
          <w:rFonts w:ascii="Verdana" w:hAnsi="Verdana" w:cs="DejaVu Sans"/>
        </w:rPr>
        <w:t xml:space="preserve"> banco Caixa Econômica Federal (CAIXA), até o valor de R$ 200.000.000,00 (duzentos milhões de reais);</w:t>
      </w:r>
    </w:p>
    <w:p w:rsidR="00DB7BB5" w:rsidRPr="00DB7BB5" w:rsidRDefault="00DB7BB5" w:rsidP="00DB7BB5">
      <w:pPr>
        <w:ind w:left="2268" w:firstLine="27"/>
        <w:jc w:val="both"/>
        <w:rPr>
          <w:rFonts w:ascii="Verdana" w:hAnsi="Verdana" w:cs="DejaVu Sans"/>
        </w:rPr>
      </w:pPr>
      <w:r w:rsidRPr="00DB7BB5">
        <w:rPr>
          <w:rFonts w:ascii="Verdana" w:hAnsi="Verdana" w:cs="DejaVu Sans"/>
        </w:rPr>
        <w:t xml:space="preserve">II – financiamento destinado a despesas de capital para execução de diversos projetos no município, observada as disposições legais em vigor, as normas do agente financeiro e as condições específicas, no âmbito do Programa de Financiamento à Infraestrutura e ao Saneamento – </w:t>
      </w:r>
      <w:proofErr w:type="gramStart"/>
      <w:r w:rsidRPr="00DB7BB5">
        <w:rPr>
          <w:rFonts w:ascii="Verdana" w:hAnsi="Verdana" w:cs="DejaVu Sans"/>
        </w:rPr>
        <w:t>FINISA.</w:t>
      </w:r>
      <w:r>
        <w:rPr>
          <w:rFonts w:ascii="Verdana" w:hAnsi="Verdana" w:cs="DejaVu Sans"/>
        </w:rPr>
        <w:t>”</w:t>
      </w:r>
      <w:proofErr w:type="gramEnd"/>
    </w:p>
    <w:p w:rsidR="00DB7BB5" w:rsidRPr="00DB7BB5" w:rsidRDefault="00DB7BB5" w:rsidP="00DB7BB5">
      <w:pPr>
        <w:ind w:firstLine="2295"/>
        <w:jc w:val="both"/>
        <w:rPr>
          <w:rFonts w:ascii="Verdana" w:hAnsi="Verdana" w:cs="DejaVu Sans"/>
        </w:rPr>
      </w:pPr>
    </w:p>
    <w:p w:rsidR="00F06484" w:rsidRDefault="00DB7BB5" w:rsidP="00DB7BB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De acordo com esclarecimentos feitos </w:t>
      </w:r>
      <w:proofErr w:type="spellStart"/>
      <w:r>
        <w:rPr>
          <w:rFonts w:ascii="Verdana" w:hAnsi="Verdana" w:cs="DejaVu Sans"/>
        </w:rPr>
        <w:t>eplo</w:t>
      </w:r>
      <w:proofErr w:type="spellEnd"/>
      <w:r>
        <w:rPr>
          <w:rFonts w:ascii="Verdana" w:hAnsi="Verdana" w:cs="DejaVu Sans"/>
        </w:rPr>
        <w:t xml:space="preserve"> Subsecretário de Fazenda do Município, os </w:t>
      </w:r>
      <w:r w:rsidRPr="00DB7BB5">
        <w:rPr>
          <w:rFonts w:ascii="Verdana" w:hAnsi="Verdana" w:cs="DejaVu Sans"/>
        </w:rPr>
        <w:t xml:space="preserve">recursos advindos da operação de crédito destinam-se </w:t>
      </w:r>
      <w:r>
        <w:rPr>
          <w:rFonts w:ascii="Verdana" w:hAnsi="Verdana" w:cs="DejaVu Sans"/>
        </w:rPr>
        <w:t xml:space="preserve">exclusivamente </w:t>
      </w:r>
      <w:r w:rsidRPr="00DB7BB5">
        <w:rPr>
          <w:rFonts w:ascii="Verdana" w:hAnsi="Verdana" w:cs="DejaVu Sans"/>
        </w:rPr>
        <w:t>à</w:t>
      </w:r>
      <w:r>
        <w:rPr>
          <w:rFonts w:ascii="Verdana" w:hAnsi="Verdana" w:cs="DejaVu Sans"/>
        </w:rPr>
        <w:t xml:space="preserve"> realização de despesas de investimento, como </w:t>
      </w:r>
      <w:r w:rsidRPr="00DB7BB5">
        <w:rPr>
          <w:rFonts w:ascii="Verdana" w:hAnsi="Verdana" w:cs="DejaVu Sans"/>
        </w:rPr>
        <w:t>programas e ações desenvolvidas nas áreas de infraestrutura urbana, pavimentação e requalificação de vias, saneamento básico, bem como em ações definidas no Plano Plurianual do Município de Sete Lagoas.</w:t>
      </w:r>
    </w:p>
    <w:p w:rsidR="00DB7BB5" w:rsidRDefault="00DB7BB5" w:rsidP="00DB7BB5">
      <w:pPr>
        <w:ind w:firstLine="2295"/>
        <w:jc w:val="both"/>
        <w:rPr>
          <w:rFonts w:ascii="Verdana" w:hAnsi="Verdana" w:cs="DejaVu Sans"/>
        </w:rPr>
      </w:pPr>
    </w:p>
    <w:p w:rsidR="00DB7BB5" w:rsidRPr="00DB7BB5" w:rsidRDefault="00DB7BB5" w:rsidP="00DB7BB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</w:t>
      </w:r>
      <w:r w:rsidRPr="00DB7BB5">
        <w:rPr>
          <w:rFonts w:ascii="Verdana" w:hAnsi="Verdana" w:cs="DejaVu Sans"/>
        </w:rPr>
        <w:t xml:space="preserve">FINISA é o Financiamento à Infraestrutura e ao Saneamento voltado ao Setor Público com processos de contratação e prestação </w:t>
      </w:r>
      <w:r>
        <w:rPr>
          <w:rFonts w:ascii="Verdana" w:hAnsi="Verdana" w:cs="DejaVu Sans"/>
        </w:rPr>
        <w:t xml:space="preserve">de contas ágeis e simplificados e se </w:t>
      </w:r>
      <w:r w:rsidRPr="00DB7BB5">
        <w:rPr>
          <w:rFonts w:ascii="Verdana" w:hAnsi="Verdana" w:cs="DejaVu Sans"/>
        </w:rPr>
        <w:t>destina</w:t>
      </w:r>
      <w:r>
        <w:rPr>
          <w:rFonts w:ascii="Verdana" w:hAnsi="Verdana" w:cs="DejaVu Sans"/>
        </w:rPr>
        <w:t xml:space="preserve"> a </w:t>
      </w:r>
      <w:r w:rsidRPr="00DB7BB5">
        <w:rPr>
          <w:rFonts w:ascii="Verdana" w:hAnsi="Verdana" w:cs="DejaVu Sans"/>
        </w:rPr>
        <w:t>Municípios, Estados e Distrito Federal.</w:t>
      </w:r>
      <w:r>
        <w:rPr>
          <w:rFonts w:ascii="Verdana" w:hAnsi="Verdana" w:cs="DejaVu Sans"/>
        </w:rPr>
        <w:t xml:space="preserve"> </w:t>
      </w:r>
      <w:r w:rsidRPr="00DB7BB5">
        <w:rPr>
          <w:rFonts w:ascii="Verdana" w:hAnsi="Verdana" w:cs="DejaVu Sans"/>
        </w:rPr>
        <w:t>Por meio da linha de financiamento é possível que o ente público pleiteie recursos para apoiar financeiramente diversas ações orçamentárias em curso, como investimentos em infraestrutura, mobilidade, equipamentos, iluminação, construção de escolas, creches, hospitais, entre outros.</w:t>
      </w:r>
    </w:p>
    <w:p w:rsidR="00DB7BB5" w:rsidRPr="00DB7BB5" w:rsidRDefault="00DB7BB5" w:rsidP="00DB7BB5">
      <w:pPr>
        <w:ind w:firstLine="2295"/>
        <w:jc w:val="both"/>
        <w:rPr>
          <w:rFonts w:ascii="Verdana" w:hAnsi="Verdana" w:cs="DejaVu Sans"/>
        </w:rPr>
      </w:pPr>
    </w:p>
    <w:p w:rsidR="00DB7BB5" w:rsidRPr="00DB7BB5" w:rsidRDefault="00DB7BB5" w:rsidP="00DB7BB5">
      <w:pPr>
        <w:ind w:firstLine="2295"/>
        <w:jc w:val="both"/>
        <w:rPr>
          <w:rFonts w:ascii="Verdana" w:hAnsi="Verdana" w:cs="Arial"/>
        </w:rPr>
      </w:pPr>
      <w:r w:rsidRPr="00DB7BB5">
        <w:rPr>
          <w:rFonts w:ascii="Verdana" w:hAnsi="Verdana" w:cs="DejaVu Sans"/>
        </w:rPr>
        <w:t xml:space="preserve">Ademais, de acordo com o site da CEF: “O </w:t>
      </w:r>
      <w:r w:rsidRPr="00DB7BB5">
        <w:rPr>
          <w:rFonts w:ascii="Verdana" w:hAnsi="Verdana" w:cs="DejaVu Sans"/>
        </w:rPr>
        <w:t xml:space="preserve">FINISA contribui para a melhoria das condições de vida da população, proporcionando a geração de empregos e renda por meio do apoio à realização de inúmeras obras que se concretizam por meio dessa linha de </w:t>
      </w:r>
      <w:proofErr w:type="gramStart"/>
      <w:r w:rsidRPr="00DB7BB5">
        <w:rPr>
          <w:rFonts w:ascii="Verdana" w:hAnsi="Verdana" w:cs="DejaVu Sans"/>
        </w:rPr>
        <w:t>financiamento.</w:t>
      </w:r>
      <w:r w:rsidRPr="00DB7BB5">
        <w:rPr>
          <w:rFonts w:ascii="Arial" w:hAnsi="Arial" w:cs="Arial"/>
        </w:rPr>
        <w:t>​</w:t>
      </w:r>
      <w:proofErr w:type="gramEnd"/>
      <w:r w:rsidRPr="00DB7BB5">
        <w:rPr>
          <w:rFonts w:ascii="Verdana" w:hAnsi="Verdana" w:cs="Arial"/>
        </w:rPr>
        <w:t>”</w:t>
      </w:r>
    </w:p>
    <w:p w:rsidR="00DB7BB5" w:rsidRPr="00DB7BB5" w:rsidRDefault="00DB7BB5" w:rsidP="00DB7BB5">
      <w:pPr>
        <w:ind w:firstLine="2295"/>
        <w:jc w:val="both"/>
        <w:rPr>
          <w:rFonts w:ascii="Verdana" w:hAnsi="Verdana" w:cs="Arial"/>
        </w:rPr>
      </w:pPr>
    </w:p>
    <w:p w:rsidR="00DB7BB5" w:rsidRPr="00DB7BB5" w:rsidRDefault="00DB7BB5" w:rsidP="00DB7BB5">
      <w:pPr>
        <w:ind w:firstLine="2295"/>
        <w:jc w:val="both"/>
        <w:rPr>
          <w:rFonts w:ascii="Verdana" w:hAnsi="Verdana" w:cs="Arial"/>
        </w:rPr>
      </w:pPr>
      <w:r w:rsidRPr="00DB7BB5">
        <w:rPr>
          <w:rFonts w:ascii="Verdana" w:hAnsi="Verdana" w:cs="Arial"/>
        </w:rPr>
        <w:t xml:space="preserve">O subsecretário esclareceu que o financiamento é equivalente a um “cheque especial” e que os encargos da operação seriam </w:t>
      </w:r>
      <w:r w:rsidRPr="00DB7BB5">
        <w:rPr>
          <w:rFonts w:ascii="Verdana" w:hAnsi="Verdana" w:cs="Arial"/>
        </w:rPr>
        <w:lastRenderedPageBreak/>
        <w:t xml:space="preserve">devidos somente a partir do uso do crédito. Ademais, ponderou que o limite de endividamento Municipal está dentro da legalidade e dos parâmetros exigidos pela LRF. </w:t>
      </w:r>
    </w:p>
    <w:p w:rsidR="00DB7BB5" w:rsidRDefault="00DB7BB5" w:rsidP="00DB7BB5">
      <w:pPr>
        <w:ind w:firstLine="2295"/>
        <w:jc w:val="both"/>
        <w:rPr>
          <w:rFonts w:ascii="Arial" w:hAnsi="Arial" w:cs="Arial"/>
        </w:rPr>
      </w:pPr>
    </w:p>
    <w:p w:rsidR="00DB7BB5" w:rsidRDefault="00DB7BB5" w:rsidP="00DB7BB5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Assim, cabe ao Poder Legislativo acompanhar a execução de tal operação, garantindo que o gasto público seja feito de maneira eficiente. </w:t>
      </w:r>
    </w:p>
    <w:p w:rsidR="001360C0" w:rsidRPr="00E87F77" w:rsidRDefault="001360C0" w:rsidP="001360C0">
      <w:pPr>
        <w:ind w:firstLine="2295"/>
        <w:jc w:val="both"/>
        <w:rPr>
          <w:rFonts w:ascii="Verdana" w:hAnsi="Verdana" w:cs="DejaVu Sans"/>
          <w:u w:val="single"/>
        </w:rPr>
      </w:pPr>
      <w:r w:rsidRPr="00E87F77">
        <w:rPr>
          <w:rFonts w:ascii="Verdana" w:hAnsi="Verdana" w:cs="DejaVu Sans"/>
          <w:u w:val="single"/>
        </w:rPr>
        <w:t>Conclusão</w:t>
      </w:r>
    </w:p>
    <w:p w:rsidR="001360C0" w:rsidRPr="00E87F77" w:rsidRDefault="001360C0" w:rsidP="001360C0">
      <w:pPr>
        <w:ind w:firstLine="2295"/>
        <w:jc w:val="both"/>
        <w:rPr>
          <w:rFonts w:ascii="Verdana" w:hAnsi="Verdana" w:cs="DejaVu Sans"/>
          <w:u w:val="single"/>
        </w:rPr>
      </w:pPr>
    </w:p>
    <w:p w:rsidR="00856B0B" w:rsidRDefault="00856B0B" w:rsidP="00F06484">
      <w:pPr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 xml:space="preserve">Em face do exposto, estes relatores concluem pela legalidade, constitucionalidade </w:t>
      </w:r>
      <w:r w:rsidRPr="00F06484">
        <w:rPr>
          <w:rFonts w:ascii="Verdana" w:hAnsi="Verdana" w:cs="DejaVu Sans"/>
        </w:rPr>
        <w:t>e juridicidade</w:t>
      </w:r>
      <w:r w:rsidRPr="00F06484">
        <w:rPr>
          <w:rFonts w:ascii="Verdana" w:hAnsi="Verdana"/>
        </w:rPr>
        <w:t xml:space="preserve"> do Pr</w:t>
      </w:r>
      <w:r w:rsidR="00F06484" w:rsidRPr="00F06484">
        <w:rPr>
          <w:rFonts w:ascii="Verdana" w:hAnsi="Verdana"/>
        </w:rPr>
        <w:t xml:space="preserve">ojeto de Lei nº </w:t>
      </w:r>
      <w:r w:rsidR="00DB7BB5">
        <w:rPr>
          <w:rFonts w:ascii="Verdana" w:hAnsi="Verdana"/>
        </w:rPr>
        <w:t>234/2020</w:t>
      </w:r>
      <w:r w:rsidR="00F06484" w:rsidRPr="00F06484">
        <w:rPr>
          <w:rFonts w:ascii="Verdana" w:hAnsi="Verdana"/>
        </w:rPr>
        <w:t xml:space="preserve"> bem como pela sua adequação </w:t>
      </w:r>
      <w:r w:rsidR="00F06484" w:rsidRPr="00F06484">
        <w:rPr>
          <w:rFonts w:ascii="Verdana" w:hAnsi="Verdana" w:cs="DejaVu Sans"/>
        </w:rPr>
        <w:t xml:space="preserve">orçamentária e financeira </w:t>
      </w:r>
      <w:r w:rsidRPr="00F06484">
        <w:rPr>
          <w:rFonts w:ascii="Verdana" w:hAnsi="Verdana"/>
        </w:rPr>
        <w:t>e, finalmente, quanto ao mérito, a proposta atende ao interesse público.</w:t>
      </w:r>
      <w:r>
        <w:rPr>
          <w:rFonts w:ascii="Verdana" w:hAnsi="Verdana"/>
        </w:rPr>
        <w:t xml:space="preserve"> </w:t>
      </w:r>
    </w:p>
    <w:p w:rsidR="00856B0B" w:rsidRDefault="00856B0B" w:rsidP="00856B0B">
      <w:pPr>
        <w:ind w:firstLine="1843"/>
        <w:jc w:val="both"/>
        <w:rPr>
          <w:rFonts w:ascii="Verdana" w:hAnsi="Verdana" w:cs="DejaVu Sans"/>
        </w:rPr>
      </w:pPr>
    </w:p>
    <w:p w:rsidR="00856B0B" w:rsidRDefault="00E90696" w:rsidP="00856B0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das Reuniões, </w:t>
      </w:r>
      <w:proofErr w:type="gramStart"/>
      <w:r w:rsidR="00DB7BB5">
        <w:rPr>
          <w:rFonts w:ascii="Verdana" w:hAnsi="Verdana" w:cs="DejaVu Sans"/>
        </w:rPr>
        <w:t xml:space="preserve">17 </w:t>
      </w:r>
      <w:r w:rsidR="00E157BB">
        <w:rPr>
          <w:rFonts w:ascii="Verdana" w:hAnsi="Verdana" w:cs="DejaVu Sans"/>
        </w:rPr>
        <w:t xml:space="preserve"> de</w:t>
      </w:r>
      <w:proofErr w:type="gramEnd"/>
      <w:r w:rsidR="00E157BB">
        <w:rPr>
          <w:rFonts w:ascii="Verdana" w:hAnsi="Verdana" w:cs="DejaVu Sans"/>
        </w:rPr>
        <w:t xml:space="preserve"> dezembro.</w:t>
      </w:r>
    </w:p>
    <w:p w:rsidR="00856B0B" w:rsidRDefault="00856B0B" w:rsidP="00856B0B">
      <w:pPr>
        <w:ind w:firstLine="1843"/>
        <w:jc w:val="both"/>
        <w:rPr>
          <w:rFonts w:ascii="Verdana" w:hAnsi="Verdana" w:cs="DejaVu Sans"/>
        </w:rPr>
      </w:pPr>
    </w:p>
    <w:p w:rsidR="00F06484" w:rsidRDefault="00F06484" w:rsidP="00856B0B">
      <w:pPr>
        <w:ind w:firstLine="1843"/>
        <w:jc w:val="both"/>
        <w:rPr>
          <w:rFonts w:ascii="Verdana" w:hAnsi="Verdana" w:cs="DejaVu Sans"/>
        </w:rPr>
      </w:pPr>
    </w:p>
    <w:p w:rsidR="00856B0B" w:rsidRDefault="00856B0B" w:rsidP="00856B0B">
      <w:pPr>
        <w:tabs>
          <w:tab w:val="center" w:pos="4252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Renato Gomes</w:t>
      </w:r>
      <w:r>
        <w:rPr>
          <w:rFonts w:ascii="Verdana" w:hAnsi="Verdana" w:cs="DejaVu Sans"/>
          <w:sz w:val="24"/>
          <w:szCs w:val="24"/>
        </w:rPr>
        <w:tab/>
        <w:t xml:space="preserve">                                     Euro de Andrade Lanza</w:t>
      </w:r>
    </w:p>
    <w:p w:rsidR="00856B0B" w:rsidRDefault="00856B0B" w:rsidP="00E90696">
      <w:pPr>
        <w:tabs>
          <w:tab w:val="left" w:pos="4980"/>
        </w:tabs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Relator-CFFOTC</w:t>
      </w:r>
      <w:r>
        <w:rPr>
          <w:rFonts w:ascii="Verdana" w:hAnsi="Verdana" w:cs="DejaVu Sans"/>
          <w:sz w:val="24"/>
          <w:szCs w:val="24"/>
        </w:rPr>
        <w:tab/>
        <w:t>Relator-CLJ</w:t>
      </w:r>
    </w:p>
    <w:p w:rsidR="00856B0B" w:rsidRPr="00C36ED1" w:rsidRDefault="00856B0B" w:rsidP="00856B0B">
      <w:pPr>
        <w:pStyle w:val="Estilopadro"/>
        <w:ind w:firstLine="2295"/>
        <w:rPr>
          <w:rFonts w:ascii="Verdana" w:hAnsi="Verdana"/>
          <w:u w:val="single"/>
        </w:rPr>
      </w:pPr>
      <w:bookmarkStart w:id="1" w:name="_GoBack"/>
      <w:bookmarkEnd w:id="1"/>
      <w:r w:rsidRPr="00C36ED1">
        <w:rPr>
          <w:rFonts w:ascii="Verdana" w:hAnsi="Verdana" w:cs="DejaVu Sans"/>
          <w:bCs/>
          <w:u w:val="single"/>
        </w:rPr>
        <w:t>V O T O S</w:t>
      </w:r>
    </w:p>
    <w:p w:rsidR="00856B0B" w:rsidRDefault="00856B0B" w:rsidP="00856B0B">
      <w:pPr>
        <w:pStyle w:val="Estilopadro"/>
        <w:ind w:firstLine="2295"/>
        <w:rPr>
          <w:rFonts w:ascii="Verdana" w:hAnsi="Verdana"/>
        </w:rPr>
      </w:pPr>
    </w:p>
    <w:p w:rsidR="00856B0B" w:rsidRDefault="00856B0B" w:rsidP="00856B0B">
      <w:pPr>
        <w:pStyle w:val="Estilopadro"/>
        <w:ind w:firstLine="2295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>De acordo com o relator.</w:t>
      </w:r>
    </w:p>
    <w:p w:rsidR="00856B0B" w:rsidRDefault="00856B0B" w:rsidP="00856B0B">
      <w:pPr>
        <w:pStyle w:val="Estilopadro"/>
        <w:ind w:firstLine="2295"/>
        <w:rPr>
          <w:rFonts w:ascii="Verdana" w:hAnsi="Verdana" w:cs="DejaVu Sans"/>
          <w:bCs/>
        </w:rPr>
      </w:pPr>
    </w:p>
    <w:p w:rsidR="00856B0B" w:rsidRDefault="00856B0B" w:rsidP="00856B0B">
      <w:pPr>
        <w:rPr>
          <w:rFonts w:ascii="Verdana" w:hAnsi="Verdana" w:cs="DejaVu Sans"/>
          <w:b/>
          <w:sz w:val="24"/>
          <w:szCs w:val="24"/>
        </w:rPr>
      </w:pPr>
      <w:r>
        <w:rPr>
          <w:rFonts w:ascii="Verdana" w:hAnsi="Verdana" w:cs="DejaVu Sans"/>
          <w:b/>
          <w:sz w:val="24"/>
          <w:szCs w:val="24"/>
        </w:rPr>
        <w:t xml:space="preserve">                  </w:t>
      </w:r>
      <w:r w:rsidRPr="00D83DAD">
        <w:rPr>
          <w:rFonts w:ascii="Verdana" w:hAnsi="Verdana" w:cs="DejaVu Sans"/>
          <w:b/>
          <w:sz w:val="24"/>
          <w:szCs w:val="24"/>
        </w:rPr>
        <w:t xml:space="preserve">COMISSÃO DE LEGISLAÇÃO E JUSTIÇA </w:t>
      </w:r>
      <w:r>
        <w:rPr>
          <w:rFonts w:ascii="Verdana" w:hAnsi="Verdana" w:cs="DejaVu Sans"/>
          <w:b/>
          <w:sz w:val="24"/>
          <w:szCs w:val="24"/>
        </w:rPr>
        <w:t>–</w:t>
      </w:r>
      <w:r w:rsidRPr="00D83DAD">
        <w:rPr>
          <w:rFonts w:ascii="Verdana" w:hAnsi="Verdana" w:cs="DejaVu Sans"/>
          <w:b/>
          <w:sz w:val="24"/>
          <w:szCs w:val="24"/>
        </w:rPr>
        <w:t xml:space="preserve"> CLJ</w:t>
      </w:r>
    </w:p>
    <w:p w:rsidR="00856B0B" w:rsidRPr="007A6BF7" w:rsidRDefault="00856B0B" w:rsidP="00856B0B">
      <w:pPr>
        <w:ind w:firstLine="2295"/>
        <w:rPr>
          <w:rFonts w:ascii="Verdana" w:hAnsi="Verdana" w:cs="DejaVu Sans"/>
          <w:sz w:val="24"/>
          <w:szCs w:val="24"/>
        </w:rPr>
      </w:pPr>
    </w:p>
    <w:p w:rsidR="00856B0B" w:rsidRPr="007A6BF7" w:rsidRDefault="00856B0B" w:rsidP="00856B0B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Fabrício Augusto Car</w:t>
      </w:r>
      <w:r w:rsidR="00E157BB">
        <w:rPr>
          <w:rFonts w:ascii="Verdana" w:hAnsi="Verdana" w:cs="DejaVu Sans"/>
          <w:sz w:val="24"/>
          <w:szCs w:val="24"/>
        </w:rPr>
        <w:t xml:space="preserve">valho do Nascimento         </w:t>
      </w:r>
    </w:p>
    <w:p w:rsidR="00856B0B" w:rsidRPr="007A6BF7" w:rsidRDefault="00856B0B" w:rsidP="00856B0B">
      <w:pPr>
        <w:tabs>
          <w:tab w:val="left" w:pos="5580"/>
        </w:tabs>
        <w:rPr>
          <w:rFonts w:ascii="Verdana" w:hAnsi="Verdana" w:cs="DejaVu Sans"/>
          <w:sz w:val="24"/>
          <w:szCs w:val="24"/>
        </w:rPr>
      </w:pPr>
      <w:r w:rsidRPr="007A6BF7">
        <w:rPr>
          <w:rFonts w:ascii="Verdana" w:hAnsi="Verdana" w:cs="DejaVu Sans"/>
          <w:sz w:val="24"/>
          <w:szCs w:val="24"/>
        </w:rPr>
        <w:t>Presidente</w:t>
      </w:r>
      <w:r w:rsidR="00E157BB">
        <w:rPr>
          <w:rFonts w:ascii="Verdana" w:hAnsi="Verdana" w:cs="DejaVu Sans"/>
          <w:sz w:val="24"/>
          <w:szCs w:val="24"/>
        </w:rPr>
        <w:tab/>
        <w:t xml:space="preserve">   </w:t>
      </w:r>
    </w:p>
    <w:p w:rsidR="00856B0B" w:rsidRPr="007A6BF7" w:rsidRDefault="00856B0B" w:rsidP="00856B0B">
      <w:pPr>
        <w:ind w:firstLine="2295"/>
        <w:rPr>
          <w:rFonts w:ascii="Verdana" w:hAnsi="Verdana" w:cs="DejaVu Sans"/>
          <w:sz w:val="24"/>
          <w:szCs w:val="24"/>
        </w:rPr>
      </w:pPr>
    </w:p>
    <w:p w:rsidR="00856B0B" w:rsidRPr="00730C0E" w:rsidRDefault="00856B0B" w:rsidP="00856B0B">
      <w:pPr>
        <w:pStyle w:val="Estilopadro"/>
        <w:rPr>
          <w:rFonts w:ascii="Verdana" w:hAnsi="Verdana"/>
          <w:b/>
        </w:rPr>
      </w:pPr>
      <w:r>
        <w:rPr>
          <w:rFonts w:ascii="Verdana" w:hAnsi="Verdana"/>
        </w:rPr>
        <w:t xml:space="preserve">  </w:t>
      </w:r>
      <w:r w:rsidRPr="00730C0E">
        <w:rPr>
          <w:rFonts w:ascii="Verdana" w:hAnsi="Verdana"/>
          <w:b/>
        </w:rPr>
        <w:t xml:space="preserve">COMISSÃO DE FISCALIZAÇÃO FINANCEIRA, ORÇAMENTÁRIA                                        </w:t>
      </w:r>
      <w:r>
        <w:rPr>
          <w:rFonts w:ascii="Verdana" w:hAnsi="Verdana"/>
          <w:b/>
        </w:rPr>
        <w:t xml:space="preserve">               </w:t>
      </w:r>
    </w:p>
    <w:p w:rsidR="00856B0B" w:rsidRDefault="00856B0B" w:rsidP="00856B0B">
      <w:pPr>
        <w:pStyle w:val="Estilopadro"/>
        <w:ind w:firstLine="2295"/>
        <w:rPr>
          <w:rFonts w:ascii="Verdana" w:hAnsi="Verdana"/>
          <w:b/>
        </w:rPr>
      </w:pPr>
      <w:r w:rsidRPr="00730C0E">
        <w:rPr>
          <w:rFonts w:ascii="Verdana" w:hAnsi="Verdana"/>
          <w:b/>
        </w:rPr>
        <w:t>E DE TOMADA DE CONTAS-CFFOTC</w:t>
      </w:r>
    </w:p>
    <w:p w:rsidR="00856B0B" w:rsidRDefault="00856B0B" w:rsidP="00856B0B">
      <w:pPr>
        <w:pStyle w:val="Estilopadro"/>
        <w:ind w:firstLine="2295"/>
        <w:rPr>
          <w:rFonts w:ascii="Verdana" w:hAnsi="Verdana"/>
          <w:b/>
        </w:rPr>
      </w:pPr>
    </w:p>
    <w:p w:rsidR="00856B0B" w:rsidRDefault="00856B0B" w:rsidP="00856B0B">
      <w:pPr>
        <w:pStyle w:val="Estilopadro"/>
        <w:rPr>
          <w:rFonts w:ascii="Verdana" w:hAnsi="Verdana"/>
          <w:b/>
        </w:rPr>
      </w:pPr>
    </w:p>
    <w:p w:rsidR="00856B0B" w:rsidRDefault="00856B0B" w:rsidP="00856B0B">
      <w:pPr>
        <w:pStyle w:val="Estilopadro"/>
        <w:rPr>
          <w:rFonts w:ascii="Verdana" w:hAnsi="Verdana"/>
        </w:rPr>
      </w:pPr>
      <w:r>
        <w:rPr>
          <w:rFonts w:ascii="Verdana" w:hAnsi="Verdana" w:cs="DejaVu Sans"/>
        </w:rPr>
        <w:t xml:space="preserve">Milton Maurício Martins                    </w:t>
      </w:r>
    </w:p>
    <w:p w:rsidR="00F56028" w:rsidRPr="00E87F77" w:rsidRDefault="00856B0B" w:rsidP="00E90696">
      <w:pPr>
        <w:pStyle w:val="Estilopadro"/>
        <w:rPr>
          <w:rFonts w:ascii="Verdana" w:hAnsi="Verdana"/>
        </w:rPr>
      </w:pPr>
      <w:r>
        <w:rPr>
          <w:rFonts w:ascii="Verdana" w:hAnsi="Verdana" w:cs="DejaVu Sans"/>
        </w:rPr>
        <w:t xml:space="preserve">Presidente                                       </w:t>
      </w:r>
    </w:p>
    <w:sectPr w:rsidR="00F56028" w:rsidRPr="00E87F77" w:rsidSect="00A818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04C" w:rsidRDefault="00E1304C" w:rsidP="00963EEE">
      <w:pPr>
        <w:spacing w:after="0" w:line="240" w:lineRule="auto"/>
      </w:pPr>
      <w:r>
        <w:separator/>
      </w:r>
    </w:p>
  </w:endnote>
  <w:endnote w:type="continuationSeparator" w:id="0">
    <w:p w:rsidR="00E1304C" w:rsidRDefault="00E1304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04C" w:rsidRDefault="00E1304C" w:rsidP="00963EEE">
      <w:pPr>
        <w:spacing w:after="0" w:line="240" w:lineRule="auto"/>
      </w:pPr>
      <w:r>
        <w:separator/>
      </w:r>
    </w:p>
  </w:footnote>
  <w:footnote w:type="continuationSeparator" w:id="0">
    <w:p w:rsidR="00E1304C" w:rsidRDefault="00E1304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71BF2"/>
    <w:rsid w:val="000A1A9A"/>
    <w:rsid w:val="00101320"/>
    <w:rsid w:val="001360C0"/>
    <w:rsid w:val="002173A0"/>
    <w:rsid w:val="00221A7D"/>
    <w:rsid w:val="002D62CA"/>
    <w:rsid w:val="003040E1"/>
    <w:rsid w:val="00354B92"/>
    <w:rsid w:val="003D3775"/>
    <w:rsid w:val="003D62B4"/>
    <w:rsid w:val="005250F7"/>
    <w:rsid w:val="00530737"/>
    <w:rsid w:val="00533D86"/>
    <w:rsid w:val="00576CDB"/>
    <w:rsid w:val="00592A2C"/>
    <w:rsid w:val="00597A4B"/>
    <w:rsid w:val="007703E4"/>
    <w:rsid w:val="00856B0B"/>
    <w:rsid w:val="00871804"/>
    <w:rsid w:val="008C39C5"/>
    <w:rsid w:val="008E4B91"/>
    <w:rsid w:val="00906014"/>
    <w:rsid w:val="00963EEE"/>
    <w:rsid w:val="0097039B"/>
    <w:rsid w:val="00A47E25"/>
    <w:rsid w:val="00A818B5"/>
    <w:rsid w:val="00AB1D58"/>
    <w:rsid w:val="00B57C52"/>
    <w:rsid w:val="00B824D4"/>
    <w:rsid w:val="00BA7ED0"/>
    <w:rsid w:val="00C167C5"/>
    <w:rsid w:val="00C928AB"/>
    <w:rsid w:val="00D9309A"/>
    <w:rsid w:val="00DB7BB5"/>
    <w:rsid w:val="00E1304C"/>
    <w:rsid w:val="00E157BB"/>
    <w:rsid w:val="00E47AB3"/>
    <w:rsid w:val="00E55A29"/>
    <w:rsid w:val="00E63B42"/>
    <w:rsid w:val="00E87F77"/>
    <w:rsid w:val="00E90696"/>
    <w:rsid w:val="00F01A6B"/>
    <w:rsid w:val="00F06484"/>
    <w:rsid w:val="00F56028"/>
    <w:rsid w:val="00F933BA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0D2553-7990-4E16-921D-176EECD4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60C0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60C0"/>
    <w:rPr>
      <w:rFonts w:ascii="Liberation Serif" w:eastAsia="DejaVu Sans" w:hAnsi="Liberation Serif" w:cs="Times New Roman"/>
      <w:color w:val="00000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60C0"/>
    <w:rPr>
      <w:vertAlign w:val="superscript"/>
    </w:rPr>
  </w:style>
  <w:style w:type="paragraph" w:customStyle="1" w:styleId="Estilopadro">
    <w:name w:val="Estilo padrão"/>
    <w:rsid w:val="001360C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60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2020-12-21T14:15:00Z</cp:lastPrinted>
  <dcterms:created xsi:type="dcterms:W3CDTF">2020-12-21T14:15:00Z</dcterms:created>
  <dcterms:modified xsi:type="dcterms:W3CDTF">2020-12-21T14:15:00Z</dcterms:modified>
</cp:coreProperties>
</file>